
<file path=[Content_Types].xml><?xml version="1.0" encoding="utf-8"?>
<Types xmlns="http://schemas.openxmlformats.org/package/2006/content-types">
  <Default Extension="wmf" ContentType="image/x-wmf"/>
  <Default Extension="png" ContentType="image/png"/>
  <Default Extension="jpeg" ContentType="image/jpeg"/>
  <Default Extension="emf" ContentType="image/x-emf"/>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4536" w:hanging="425"/>
        <w:jc w:val="right"/>
        <w:spacing w:before="108" w:after="108"/>
        <w:rPr>
          <w:rFonts w:ascii="Times New Roman" w:hAnsi="Times New Roman" w:cs="Times New Roman"/>
        </w:rPr>
        <w:outlineLvl w:val="0"/>
      </w:pPr>
      <w:r/>
      <w:bookmarkStart w:id="0" w:name="bookmark1"/>
      <w:r>
        <w:rPr>
          <w:rFonts w:ascii="Times New Roman" w:hAnsi="Times New Roman" w:cs="Times New Roman"/>
        </w:rPr>
        <w:t xml:space="preserve">УТВЕРЖДЕНО</w:t>
      </w:r>
      <w:r>
        <w:rPr>
          <w:rFonts w:ascii="Times New Roman" w:hAnsi="Times New Roman" w:cs="Times New Roman"/>
        </w:rPr>
      </w:r>
    </w:p>
    <w:p>
      <w:pPr>
        <w:ind w:left="4536"/>
        <w:jc w:val="right"/>
        <w:spacing w:before="108" w:after="108"/>
        <w:rPr>
          <w:rFonts w:ascii="Times New Roman" w:hAnsi="Times New Roman" w:cs="Times New Roman"/>
        </w:rPr>
        <w:outlineLvl w:val="0"/>
      </w:pPr>
      <w:r>
        <w:rPr>
          <w:rFonts w:ascii="Times New Roman" w:hAnsi="Times New Roman" w:cs="Times New Roman"/>
        </w:rPr>
        <w:t xml:space="preserve">решением Наблюдательного совета </w:t>
      </w:r>
      <w:r>
        <w:rPr>
          <w:rFonts w:ascii="Times New Roman" w:hAnsi="Times New Roman" w:cs="Times New Roman"/>
        </w:rPr>
        <w:t xml:space="preserve">Государственного автономного учреждения Чукотского автономного округа «Издательство «Крайний Север»</w:t>
      </w:r>
      <w:r>
        <w:rPr>
          <w:rFonts w:ascii="Times New Roman" w:hAnsi="Times New Roman" w:cs="Times New Roman"/>
        </w:rPr>
        <w:t xml:space="preserve"> </w:t>
      </w:r>
      <w:r>
        <w:rPr>
          <w:rFonts w:ascii="Times New Roman" w:hAnsi="Times New Roman" w:cs="Times New Roman"/>
        </w:rPr>
      </w:r>
    </w:p>
    <w:p>
      <w:pPr>
        <w:ind w:left="4536"/>
        <w:jc w:val="right"/>
        <w:spacing w:before="108" w:after="108"/>
        <w:rPr>
          <w:rFonts w:ascii="Times New Roman" w:hAnsi="Times New Roman" w:cs="Times New Roman"/>
        </w:rPr>
        <w:outlineLvl w:val="0"/>
      </w:pPr>
      <w:r>
        <w:rPr>
          <w:rFonts w:ascii="Times New Roman" w:hAnsi="Times New Roman" w:cs="Times New Roman"/>
        </w:rPr>
        <w:t xml:space="preserve">протокол № </w:t>
      </w:r>
      <w:r>
        <w:rPr>
          <w:rFonts w:ascii="Times New Roman" w:hAnsi="Times New Roman" w:cs="Times New Roman"/>
        </w:rPr>
        <w:t xml:space="preserve">01-03/2025</w:t>
      </w:r>
      <w:r>
        <w:rPr>
          <w:rFonts w:ascii="Times New Roman" w:hAnsi="Times New Roman" w:cs="Times New Roman"/>
        </w:rPr>
        <w:t xml:space="preserve"> от </w:t>
      </w:r>
      <w:r>
        <w:rPr>
          <w:rFonts w:ascii="Times New Roman" w:hAnsi="Times New Roman" w:cs="Times New Roman"/>
        </w:rPr>
        <w:t xml:space="preserve">2</w:t>
      </w:r>
      <w:r>
        <w:rPr>
          <w:rFonts w:ascii="Times New Roman" w:hAnsi="Times New Roman" w:cs="Times New Roman"/>
        </w:rPr>
        <w:t xml:space="preserve">7</w:t>
      </w:r>
      <w:r>
        <w:rPr>
          <w:rFonts w:ascii="Times New Roman" w:hAnsi="Times New Roman" w:cs="Times New Roman"/>
        </w:rPr>
        <w:t xml:space="preserve">.</w:t>
      </w:r>
      <w:r>
        <w:rPr>
          <w:rFonts w:ascii="Times New Roman" w:hAnsi="Times New Roman" w:cs="Times New Roman"/>
        </w:rPr>
        <w:t xml:space="preserve">02</w:t>
      </w:r>
      <w:r>
        <w:rPr>
          <w:rFonts w:ascii="Times New Roman" w:hAnsi="Times New Roman" w:cs="Times New Roman"/>
        </w:rPr>
        <w:t xml:space="preserve">.202</w:t>
      </w:r>
      <w:r>
        <w:rPr>
          <w:rFonts w:ascii="Times New Roman" w:hAnsi="Times New Roman" w:cs="Times New Roman"/>
        </w:rPr>
        <w:t xml:space="preserve">5</w:t>
      </w:r>
      <w:r>
        <w:rPr>
          <w:rFonts w:ascii="Times New Roman" w:hAnsi="Times New Roman" w:cs="Times New Roman"/>
        </w:rPr>
        <w:t xml:space="preserve"> года </w:t>
      </w:r>
      <w:r>
        <w:rPr>
          <w:rFonts w:ascii="Times New Roman" w:hAnsi="Times New Roman" w:cs="Times New Roman"/>
        </w:rPr>
      </w:r>
    </w:p>
    <w:p>
      <w:pPr>
        <w:ind w:left="4536"/>
        <w:jc w:val="right"/>
        <w:spacing w:before="108" w:after="108"/>
        <w:rPr>
          <w:rFonts w:ascii="Times New Roman" w:hAnsi="Times New Roman" w:cs="Times New Roman"/>
        </w:rPr>
        <w:outlineLvl w:val="0"/>
      </w:pPr>
      <w:r/>
      <w:bookmarkStart w:id="1" w:name="_GoBack"/>
      <w:r/>
      <w:bookmarkEnd w:id="1"/>
      <w:r/>
      <w:r>
        <w:rPr>
          <w:rFonts w:ascii="Times New Roman" w:hAnsi="Times New Roman" w:cs="Times New Roman"/>
        </w:rPr>
      </w:r>
    </w:p>
    <w:p>
      <w:pPr>
        <w:ind w:left="4536"/>
        <w:jc w:val="right"/>
        <w:spacing w:before="108" w:after="108"/>
        <w:rPr>
          <w:rFonts w:ascii="Times New Roman" w:hAnsi="Times New Roman" w:cs="Times New Roman"/>
        </w:rPr>
        <w:outlineLvl w:val="0"/>
      </w:pPr>
      <w:r>
        <w:rPr>
          <w:rFonts w:ascii="Times New Roman" w:hAnsi="Times New Roman" w:cs="Times New Roman"/>
        </w:rPr>
      </w:r>
      <w:r>
        <w:rPr>
          <w:rFonts w:ascii="Times New Roman" w:hAnsi="Times New Roman" w:cs="Times New Roman"/>
        </w:rPr>
      </w:r>
    </w:p>
    <w:p>
      <w:pPr>
        <w:pStyle w:val="1246"/>
        <w:ind w:left="4536"/>
        <w:spacing w:before="0" w:line="276" w:lineRule="auto"/>
        <w:shd w:val="clear" w:color="auto" w:fill="auto"/>
        <w:rPr>
          <w:rFonts w:eastAsia="Arial Unicode MS"/>
          <w:b w:val="0"/>
          <w:bCs w:val="0"/>
          <w:sz w:val="24"/>
          <w:szCs w:val="24"/>
          <w:highlight w:val="yellow"/>
        </w:rPr>
      </w:pPr>
      <w:r>
        <w:rPr>
          <w:rFonts w:eastAsia="Arial Unicode MS"/>
          <w:b w:val="0"/>
          <w:bCs w:val="0"/>
          <w:sz w:val="24"/>
          <w:szCs w:val="24"/>
          <w:highlight w:val="yellow"/>
        </w:rPr>
      </w:r>
      <w:r>
        <w:rPr>
          <w:rFonts w:eastAsia="Arial Unicode MS"/>
          <w:b w:val="0"/>
          <w:bCs w:val="0"/>
          <w:sz w:val="24"/>
          <w:szCs w:val="24"/>
          <w:highlight w:val="yellow"/>
        </w:rPr>
      </w:r>
    </w:p>
    <w:p>
      <w:pPr>
        <w:pStyle w:val="1246"/>
        <w:ind w:left="3360"/>
        <w:spacing w:before="0" w:line="276" w:lineRule="auto"/>
        <w:shd w:val="clear" w:color="auto" w:fill="auto"/>
        <w:rPr>
          <w:b w:val="0"/>
          <w:color w:val="auto"/>
          <w:sz w:val="24"/>
          <w:szCs w:val="24"/>
        </w:rPr>
      </w:pPr>
      <w:r>
        <w:rPr>
          <w:b w:val="0"/>
          <w:color w:val="auto"/>
          <w:sz w:val="24"/>
          <w:szCs w:val="24"/>
        </w:rPr>
      </w:r>
      <w:r>
        <w:rPr>
          <w:b w:val="0"/>
          <w:color w:val="auto"/>
          <w:sz w:val="24"/>
          <w:szCs w:val="24"/>
        </w:rPr>
      </w:r>
    </w:p>
    <w:p>
      <w:pPr>
        <w:pStyle w:val="1246"/>
        <w:ind w:left="3360"/>
        <w:spacing w:before="0" w:line="276" w:lineRule="auto"/>
        <w:shd w:val="clear" w:color="auto" w:fill="auto"/>
        <w:rPr>
          <w:b w:val="0"/>
          <w:color w:val="auto"/>
          <w:sz w:val="24"/>
          <w:szCs w:val="24"/>
        </w:rPr>
      </w:pPr>
      <w:r>
        <w:rPr>
          <w:b w:val="0"/>
          <w:color w:val="auto"/>
          <w:sz w:val="24"/>
          <w:szCs w:val="24"/>
        </w:rPr>
      </w:r>
      <w:r>
        <w:rPr>
          <w:b w:val="0"/>
          <w:color w:val="auto"/>
          <w:sz w:val="24"/>
          <w:szCs w:val="24"/>
        </w:rPr>
      </w:r>
    </w:p>
    <w:p>
      <w:pPr>
        <w:pStyle w:val="1246"/>
        <w:ind w:left="3360"/>
        <w:spacing w:before="0" w:line="276" w:lineRule="auto"/>
        <w:shd w:val="clear" w:color="auto" w:fill="auto"/>
        <w:rPr>
          <w:b w:val="0"/>
          <w:color w:val="auto"/>
          <w:sz w:val="24"/>
          <w:szCs w:val="24"/>
        </w:rPr>
      </w:pPr>
      <w:r>
        <w:rPr>
          <w:b w:val="0"/>
          <w:color w:val="auto"/>
          <w:sz w:val="24"/>
          <w:szCs w:val="24"/>
        </w:rPr>
      </w:r>
      <w:r>
        <w:rPr>
          <w:b w:val="0"/>
          <w:color w:val="auto"/>
          <w:sz w:val="24"/>
          <w:szCs w:val="24"/>
        </w:rPr>
      </w:r>
    </w:p>
    <w:p>
      <w:pPr>
        <w:pStyle w:val="1246"/>
        <w:ind w:left="3360"/>
        <w:spacing w:before="0" w:line="276" w:lineRule="auto"/>
        <w:shd w:val="clear" w:color="auto" w:fill="auto"/>
        <w:rPr>
          <w:b w:val="0"/>
          <w:color w:val="auto"/>
          <w:sz w:val="24"/>
          <w:szCs w:val="24"/>
        </w:rPr>
      </w:pPr>
      <w:r>
        <w:rPr>
          <w:b w:val="0"/>
          <w:color w:val="auto"/>
          <w:sz w:val="24"/>
          <w:szCs w:val="24"/>
        </w:rPr>
      </w:r>
      <w:r>
        <w:rPr>
          <w:b w:val="0"/>
          <w:color w:val="auto"/>
          <w:sz w:val="24"/>
          <w:szCs w:val="24"/>
        </w:rPr>
      </w:r>
    </w:p>
    <w:p>
      <w:pPr>
        <w:pStyle w:val="1246"/>
        <w:ind w:left="3360"/>
        <w:spacing w:before="0" w:line="276" w:lineRule="auto"/>
        <w:shd w:val="clear" w:color="auto" w:fill="auto"/>
        <w:rPr>
          <w:b w:val="0"/>
          <w:color w:val="auto"/>
          <w:sz w:val="36"/>
          <w:szCs w:val="36"/>
        </w:rPr>
      </w:pPr>
      <w:r>
        <w:rPr>
          <w:b w:val="0"/>
          <w:color w:val="auto"/>
          <w:sz w:val="36"/>
          <w:szCs w:val="36"/>
        </w:rPr>
      </w:r>
      <w:r>
        <w:rPr>
          <w:b w:val="0"/>
          <w:color w:val="auto"/>
          <w:sz w:val="36"/>
          <w:szCs w:val="36"/>
        </w:rPr>
      </w:r>
    </w:p>
    <w:p>
      <w:pPr>
        <w:pStyle w:val="1246"/>
        <w:jc w:val="center"/>
        <w:spacing w:before="0" w:line="276" w:lineRule="auto"/>
        <w:shd w:val="clear" w:color="auto" w:fill="auto"/>
        <w:rPr>
          <w:b w:val="0"/>
          <w:color w:val="auto"/>
          <w:sz w:val="36"/>
          <w:szCs w:val="36"/>
        </w:rPr>
      </w:pPr>
      <w:r>
        <w:rPr>
          <w:b w:val="0"/>
          <w:color w:val="auto"/>
          <w:sz w:val="36"/>
          <w:szCs w:val="36"/>
        </w:rPr>
        <w:t xml:space="preserve">ПОЛОЖЕНИЕ</w:t>
      </w:r>
      <w:bookmarkEnd w:id="0"/>
      <w:r/>
      <w:r>
        <w:rPr>
          <w:b w:val="0"/>
          <w:color w:val="auto"/>
          <w:sz w:val="36"/>
          <w:szCs w:val="36"/>
        </w:rPr>
      </w:r>
    </w:p>
    <w:p>
      <w:pPr>
        <w:jc w:val="center"/>
        <w:spacing w:line="276" w:lineRule="auto"/>
        <w:rPr>
          <w:rFonts w:ascii="Times New Roman" w:hAnsi="Times New Roman" w:cs="Times New Roman"/>
          <w:color w:val="auto"/>
          <w:sz w:val="36"/>
          <w:szCs w:val="36"/>
        </w:rPr>
      </w:pPr>
      <w:r/>
      <w:bookmarkStart w:id="2" w:name="bookmark2"/>
      <w:r>
        <w:rPr>
          <w:rFonts w:ascii="Times New Roman" w:hAnsi="Times New Roman" w:cs="Times New Roman"/>
          <w:color w:val="auto"/>
          <w:sz w:val="36"/>
          <w:szCs w:val="36"/>
        </w:rPr>
        <w:t xml:space="preserve">о закупке товаров, работ, услуг</w:t>
      </w:r>
      <w:r>
        <w:rPr>
          <w:rFonts w:ascii="Times New Roman" w:hAnsi="Times New Roman" w:cs="Times New Roman"/>
          <w:color w:val="auto"/>
          <w:sz w:val="36"/>
          <w:szCs w:val="36"/>
        </w:rPr>
        <w:t xml:space="preserve"> </w:t>
      </w:r>
      <w:r>
        <w:rPr>
          <w:rFonts w:ascii="Times New Roman" w:hAnsi="Times New Roman" w:cs="Times New Roman"/>
          <w:color w:val="auto"/>
          <w:sz w:val="36"/>
          <w:szCs w:val="36"/>
        </w:rPr>
        <w:t xml:space="preserve">для нужд</w:t>
      </w:r>
      <w:bookmarkEnd w:id="2"/>
      <w:r>
        <w:rPr>
          <w:rFonts w:ascii="Times New Roman" w:hAnsi="Times New Roman" w:cs="Times New Roman"/>
          <w:color w:val="auto"/>
          <w:sz w:val="36"/>
          <w:szCs w:val="36"/>
        </w:rPr>
      </w:r>
    </w:p>
    <w:p>
      <w:pPr>
        <w:jc w:val="center"/>
        <w:spacing w:line="276" w:lineRule="auto"/>
        <w:rPr>
          <w:rFonts w:ascii="Times New Roman" w:hAnsi="Times New Roman" w:eastAsia="Times New Roman" w:cs="Times New Roman"/>
          <w:b/>
          <w:bCs/>
          <w:color w:val="auto"/>
          <w:sz w:val="36"/>
          <w:szCs w:val="36"/>
        </w:rPr>
      </w:pPr>
      <w:r>
        <w:rPr>
          <w:rFonts w:ascii="Times New Roman" w:hAnsi="Times New Roman" w:eastAsia="Times New Roman" w:cs="Times New Roman"/>
          <w:b/>
          <w:bCs/>
          <w:color w:val="auto"/>
          <w:sz w:val="36"/>
          <w:szCs w:val="36"/>
        </w:rPr>
        <w:t xml:space="preserve">Государственно</w:t>
      </w:r>
      <w:r>
        <w:rPr>
          <w:rFonts w:ascii="Times New Roman" w:hAnsi="Times New Roman" w:eastAsia="Times New Roman" w:cs="Times New Roman"/>
          <w:b/>
          <w:bCs/>
          <w:color w:val="auto"/>
          <w:sz w:val="36"/>
          <w:szCs w:val="36"/>
        </w:rPr>
        <w:t xml:space="preserve">го</w:t>
      </w:r>
      <w:r>
        <w:rPr>
          <w:rFonts w:ascii="Times New Roman" w:hAnsi="Times New Roman" w:eastAsia="Times New Roman" w:cs="Times New Roman"/>
          <w:b/>
          <w:bCs/>
          <w:color w:val="auto"/>
          <w:sz w:val="36"/>
          <w:szCs w:val="36"/>
        </w:rPr>
        <w:t xml:space="preserve"> автономно</w:t>
      </w:r>
      <w:r>
        <w:rPr>
          <w:rFonts w:ascii="Times New Roman" w:hAnsi="Times New Roman" w:eastAsia="Times New Roman" w:cs="Times New Roman"/>
          <w:b/>
          <w:bCs/>
          <w:color w:val="auto"/>
          <w:sz w:val="36"/>
          <w:szCs w:val="36"/>
        </w:rPr>
        <w:t xml:space="preserve">го</w:t>
      </w:r>
      <w:r>
        <w:rPr>
          <w:rFonts w:ascii="Times New Roman" w:hAnsi="Times New Roman" w:eastAsia="Times New Roman" w:cs="Times New Roman"/>
          <w:b/>
          <w:bCs/>
          <w:color w:val="auto"/>
          <w:sz w:val="36"/>
          <w:szCs w:val="36"/>
        </w:rPr>
        <w:t xml:space="preserve"> учреждени</w:t>
      </w:r>
      <w:r>
        <w:rPr>
          <w:rFonts w:ascii="Times New Roman" w:hAnsi="Times New Roman" w:eastAsia="Times New Roman" w:cs="Times New Roman"/>
          <w:b/>
          <w:bCs/>
          <w:color w:val="auto"/>
          <w:sz w:val="36"/>
          <w:szCs w:val="36"/>
        </w:rPr>
        <w:t xml:space="preserve">я</w:t>
      </w:r>
      <w:r>
        <w:rPr>
          <w:rFonts w:ascii="Times New Roman" w:hAnsi="Times New Roman" w:eastAsia="Times New Roman" w:cs="Times New Roman"/>
          <w:b/>
          <w:bCs/>
          <w:color w:val="auto"/>
          <w:sz w:val="36"/>
          <w:szCs w:val="36"/>
        </w:rPr>
        <w:t xml:space="preserve"> Чукотского автономного округа «Издательство «Крайний Север»</w:t>
      </w:r>
      <w:r>
        <w:rPr>
          <w:rFonts w:ascii="Times New Roman" w:hAnsi="Times New Roman" w:eastAsia="Times New Roman" w:cs="Times New Roman"/>
          <w:b/>
          <w:bCs/>
          <w:color w:val="auto"/>
          <w:sz w:val="36"/>
          <w:szCs w:val="36"/>
        </w:rPr>
      </w:r>
    </w:p>
    <w:p>
      <w:pPr>
        <w:pStyle w:val="1246"/>
        <w:jc w:val="center"/>
        <w:spacing w:before="0" w:line="276" w:lineRule="auto"/>
        <w:shd w:val="clear" w:color="auto" w:fill="auto"/>
        <w:rPr>
          <w:b w:val="0"/>
          <w:color w:val="auto"/>
          <w:sz w:val="24"/>
          <w:szCs w:val="24"/>
        </w:rPr>
      </w:pPr>
      <w:r>
        <w:rPr>
          <w:b w:val="0"/>
          <w:color w:val="auto"/>
          <w:sz w:val="24"/>
          <w:szCs w:val="24"/>
        </w:rPr>
      </w:r>
      <w:r>
        <w:rPr>
          <w:b w:val="0"/>
          <w:color w:val="auto"/>
          <w:sz w:val="24"/>
          <w:szCs w:val="24"/>
        </w:rPr>
      </w:r>
    </w:p>
    <w:p>
      <w:pPr>
        <w:pStyle w:val="1246"/>
        <w:jc w:val="center"/>
        <w:spacing w:before="0" w:line="276" w:lineRule="auto"/>
        <w:shd w:val="clear" w:color="auto" w:fill="auto"/>
        <w:rPr>
          <w:color w:val="auto"/>
          <w:sz w:val="24"/>
          <w:szCs w:val="24"/>
        </w:rPr>
      </w:pPr>
      <w:r>
        <w:rPr>
          <w:color w:val="auto"/>
          <w:sz w:val="24"/>
          <w:szCs w:val="24"/>
        </w:rPr>
      </w:r>
      <w:r>
        <w:rPr>
          <w:color w:val="auto"/>
          <w:sz w:val="24"/>
          <w:szCs w:val="24"/>
        </w:rPr>
      </w:r>
    </w:p>
    <w:p>
      <w:pPr>
        <w:pStyle w:val="1246"/>
        <w:jc w:val="center"/>
        <w:spacing w:before="0" w:line="276" w:lineRule="auto"/>
        <w:shd w:val="clear" w:color="auto" w:fill="auto"/>
        <w:rPr>
          <w:color w:val="auto"/>
          <w:sz w:val="24"/>
          <w:szCs w:val="24"/>
        </w:rPr>
      </w:pPr>
      <w:r>
        <w:rPr>
          <w:color w:val="auto"/>
          <w:sz w:val="24"/>
          <w:szCs w:val="24"/>
        </w:rPr>
      </w:r>
      <w:r>
        <w:rPr>
          <w:color w:val="auto"/>
          <w:sz w:val="24"/>
          <w:szCs w:val="24"/>
        </w:rPr>
      </w:r>
    </w:p>
    <w:p>
      <w:pPr>
        <w:pStyle w:val="1246"/>
        <w:jc w:val="center"/>
        <w:spacing w:before="0" w:line="276" w:lineRule="auto"/>
        <w:shd w:val="clear" w:color="auto" w:fill="auto"/>
        <w:rPr>
          <w:color w:val="auto"/>
          <w:sz w:val="24"/>
          <w:szCs w:val="24"/>
        </w:rPr>
      </w:pPr>
      <w:r>
        <w:rPr>
          <w:color w:val="auto"/>
          <w:sz w:val="24"/>
          <w:szCs w:val="24"/>
        </w:rPr>
      </w:r>
      <w:r>
        <w:rPr>
          <w:color w:val="auto"/>
          <w:sz w:val="24"/>
          <w:szCs w:val="24"/>
        </w:rPr>
      </w:r>
    </w:p>
    <w:p>
      <w:pPr>
        <w:pStyle w:val="1246"/>
        <w:jc w:val="center"/>
        <w:spacing w:before="0" w:line="276" w:lineRule="auto"/>
        <w:shd w:val="clear" w:color="auto" w:fill="auto"/>
        <w:rPr>
          <w:color w:val="auto"/>
          <w:sz w:val="24"/>
          <w:szCs w:val="24"/>
        </w:rPr>
      </w:pPr>
      <w:r>
        <w:rPr>
          <w:color w:val="auto"/>
          <w:sz w:val="24"/>
          <w:szCs w:val="24"/>
        </w:rPr>
      </w:r>
      <w:r>
        <w:rPr>
          <w:color w:val="auto"/>
          <w:sz w:val="24"/>
          <w:szCs w:val="24"/>
        </w:rPr>
      </w:r>
    </w:p>
    <w:p>
      <w:pPr>
        <w:pStyle w:val="1246"/>
        <w:jc w:val="center"/>
        <w:spacing w:before="0" w:line="276" w:lineRule="auto"/>
        <w:shd w:val="clear" w:color="auto" w:fill="auto"/>
        <w:rPr>
          <w:color w:val="auto"/>
          <w:sz w:val="24"/>
          <w:szCs w:val="24"/>
        </w:rPr>
      </w:pPr>
      <w:r>
        <w:rPr>
          <w:color w:val="auto"/>
          <w:sz w:val="24"/>
          <w:szCs w:val="24"/>
        </w:rPr>
      </w:r>
      <w:r>
        <w:rPr>
          <w:color w:val="auto"/>
          <w:sz w:val="24"/>
          <w:szCs w:val="24"/>
        </w:rPr>
      </w:r>
    </w:p>
    <w:p>
      <w:pPr>
        <w:pStyle w:val="1246"/>
        <w:jc w:val="center"/>
        <w:spacing w:before="0" w:line="276" w:lineRule="auto"/>
        <w:shd w:val="clear" w:color="auto" w:fill="auto"/>
        <w:rPr>
          <w:color w:val="auto"/>
          <w:sz w:val="24"/>
          <w:szCs w:val="24"/>
        </w:rPr>
      </w:pPr>
      <w:r>
        <w:rPr>
          <w:color w:val="auto"/>
          <w:sz w:val="24"/>
          <w:szCs w:val="24"/>
        </w:rPr>
      </w:r>
      <w:r>
        <w:rPr>
          <w:color w:val="auto"/>
          <w:sz w:val="24"/>
          <w:szCs w:val="24"/>
        </w:rPr>
      </w:r>
    </w:p>
    <w:p>
      <w:pPr>
        <w:pStyle w:val="1246"/>
        <w:jc w:val="center"/>
        <w:spacing w:before="0" w:line="276" w:lineRule="auto"/>
        <w:shd w:val="clear" w:color="auto" w:fill="auto"/>
        <w:rPr>
          <w:color w:val="auto"/>
          <w:sz w:val="24"/>
          <w:szCs w:val="24"/>
        </w:rPr>
      </w:pPr>
      <w:r>
        <w:rPr>
          <w:color w:val="auto"/>
          <w:sz w:val="24"/>
          <w:szCs w:val="24"/>
        </w:rPr>
      </w:r>
      <w:r>
        <w:rPr>
          <w:color w:val="auto"/>
          <w:sz w:val="24"/>
          <w:szCs w:val="24"/>
        </w:rPr>
      </w:r>
    </w:p>
    <w:p>
      <w:pPr>
        <w:pStyle w:val="1246"/>
        <w:jc w:val="center"/>
        <w:spacing w:before="0" w:line="276" w:lineRule="auto"/>
        <w:shd w:val="clear" w:color="auto" w:fill="auto"/>
        <w:rPr>
          <w:color w:val="auto"/>
          <w:sz w:val="24"/>
          <w:szCs w:val="24"/>
        </w:rPr>
      </w:pPr>
      <w:r>
        <w:rPr>
          <w:color w:val="auto"/>
          <w:sz w:val="24"/>
          <w:szCs w:val="24"/>
        </w:rPr>
      </w:r>
      <w:r>
        <w:rPr>
          <w:color w:val="auto"/>
          <w:sz w:val="24"/>
          <w:szCs w:val="24"/>
        </w:rPr>
      </w:r>
    </w:p>
    <w:p>
      <w:pPr>
        <w:pStyle w:val="1246"/>
        <w:jc w:val="center"/>
        <w:spacing w:before="0" w:line="276" w:lineRule="auto"/>
        <w:shd w:val="clear" w:color="auto" w:fill="auto"/>
        <w:rPr>
          <w:color w:val="auto"/>
          <w:sz w:val="24"/>
          <w:szCs w:val="24"/>
        </w:rPr>
      </w:pPr>
      <w:r>
        <w:rPr>
          <w:color w:val="auto"/>
          <w:sz w:val="24"/>
          <w:szCs w:val="24"/>
        </w:rPr>
      </w:r>
      <w:r>
        <w:rPr>
          <w:color w:val="auto"/>
          <w:sz w:val="24"/>
          <w:szCs w:val="24"/>
        </w:rPr>
      </w:r>
    </w:p>
    <w:p>
      <w:pPr>
        <w:pStyle w:val="1246"/>
        <w:jc w:val="center"/>
        <w:spacing w:before="0" w:line="276" w:lineRule="auto"/>
        <w:shd w:val="clear" w:color="auto" w:fill="auto"/>
        <w:rPr>
          <w:color w:val="auto"/>
          <w:sz w:val="24"/>
          <w:szCs w:val="24"/>
        </w:rPr>
      </w:pPr>
      <w:r>
        <w:rPr>
          <w:color w:val="auto"/>
          <w:sz w:val="24"/>
          <w:szCs w:val="24"/>
        </w:rPr>
      </w:r>
      <w:r>
        <w:rPr>
          <w:color w:val="auto"/>
          <w:sz w:val="24"/>
          <w:szCs w:val="24"/>
        </w:rPr>
      </w:r>
    </w:p>
    <w:p>
      <w:pPr>
        <w:pStyle w:val="1246"/>
        <w:jc w:val="center"/>
        <w:spacing w:before="0" w:line="276" w:lineRule="auto"/>
        <w:shd w:val="clear" w:color="auto" w:fill="auto"/>
        <w:rPr>
          <w:color w:val="auto"/>
          <w:sz w:val="24"/>
          <w:szCs w:val="24"/>
        </w:rPr>
      </w:pPr>
      <w:r>
        <w:rPr>
          <w:color w:val="auto"/>
          <w:sz w:val="24"/>
          <w:szCs w:val="24"/>
        </w:rPr>
      </w:r>
      <w:r>
        <w:rPr>
          <w:color w:val="auto"/>
          <w:sz w:val="24"/>
          <w:szCs w:val="24"/>
        </w:rPr>
      </w:r>
    </w:p>
    <w:p>
      <w:pPr>
        <w:pStyle w:val="1246"/>
        <w:jc w:val="center"/>
        <w:spacing w:before="0" w:line="276" w:lineRule="auto"/>
        <w:shd w:val="clear" w:color="auto" w:fill="auto"/>
        <w:rPr>
          <w:color w:val="auto"/>
          <w:sz w:val="24"/>
          <w:szCs w:val="24"/>
        </w:rPr>
      </w:pPr>
      <w:r>
        <w:rPr>
          <w:color w:val="auto"/>
          <w:sz w:val="24"/>
          <w:szCs w:val="24"/>
        </w:rPr>
      </w:r>
      <w:r>
        <w:rPr>
          <w:color w:val="auto"/>
          <w:sz w:val="24"/>
          <w:szCs w:val="24"/>
        </w:rPr>
      </w:r>
    </w:p>
    <w:p>
      <w:pPr>
        <w:pStyle w:val="1246"/>
        <w:jc w:val="center"/>
        <w:spacing w:before="0" w:line="276" w:lineRule="auto"/>
        <w:shd w:val="clear" w:color="auto" w:fill="auto"/>
        <w:rPr>
          <w:color w:val="auto"/>
          <w:sz w:val="24"/>
          <w:szCs w:val="24"/>
        </w:rPr>
      </w:pPr>
      <w:r>
        <w:rPr>
          <w:color w:val="auto"/>
          <w:sz w:val="24"/>
          <w:szCs w:val="24"/>
        </w:rPr>
      </w:r>
      <w:r>
        <w:rPr>
          <w:color w:val="auto"/>
          <w:sz w:val="24"/>
          <w:szCs w:val="24"/>
        </w:rPr>
      </w:r>
    </w:p>
    <w:p>
      <w:pPr>
        <w:pStyle w:val="1246"/>
        <w:jc w:val="center"/>
        <w:spacing w:before="0" w:line="276" w:lineRule="auto"/>
        <w:shd w:val="clear" w:color="auto" w:fill="auto"/>
        <w:rPr>
          <w:color w:val="auto"/>
          <w:sz w:val="24"/>
          <w:szCs w:val="24"/>
        </w:rPr>
      </w:pPr>
      <w:r>
        <w:rPr>
          <w:color w:val="auto"/>
          <w:sz w:val="24"/>
          <w:szCs w:val="24"/>
        </w:rPr>
      </w:r>
      <w:r>
        <w:rPr>
          <w:color w:val="auto"/>
          <w:sz w:val="24"/>
          <w:szCs w:val="24"/>
        </w:rPr>
      </w:r>
    </w:p>
    <w:p>
      <w:pPr>
        <w:pStyle w:val="1246"/>
        <w:jc w:val="center"/>
        <w:spacing w:before="0" w:line="276" w:lineRule="auto"/>
        <w:shd w:val="clear" w:color="auto" w:fill="auto"/>
        <w:rPr>
          <w:color w:val="auto"/>
          <w:sz w:val="24"/>
          <w:szCs w:val="24"/>
        </w:rPr>
      </w:pPr>
      <w:r>
        <w:rPr>
          <w:color w:val="auto"/>
          <w:sz w:val="24"/>
          <w:szCs w:val="24"/>
        </w:rPr>
      </w:r>
      <w:r>
        <w:rPr>
          <w:color w:val="auto"/>
          <w:sz w:val="24"/>
          <w:szCs w:val="24"/>
        </w:rPr>
      </w:r>
    </w:p>
    <w:p>
      <w:pPr>
        <w:pStyle w:val="1246"/>
        <w:jc w:val="center"/>
        <w:spacing w:before="0" w:line="276" w:lineRule="auto"/>
        <w:shd w:val="clear" w:color="auto" w:fill="auto"/>
        <w:rPr>
          <w:color w:val="auto"/>
          <w:sz w:val="24"/>
          <w:szCs w:val="24"/>
        </w:rPr>
      </w:pPr>
      <w:r>
        <w:rPr>
          <w:color w:val="auto"/>
          <w:sz w:val="24"/>
          <w:szCs w:val="24"/>
        </w:rPr>
      </w:r>
      <w:r>
        <w:rPr>
          <w:color w:val="auto"/>
          <w:sz w:val="24"/>
          <w:szCs w:val="24"/>
        </w:rPr>
      </w:r>
    </w:p>
    <w:p>
      <w:pPr>
        <w:pStyle w:val="1246"/>
        <w:jc w:val="center"/>
        <w:spacing w:before="0" w:line="276" w:lineRule="auto"/>
        <w:shd w:val="clear" w:color="auto" w:fill="auto"/>
        <w:rPr>
          <w:color w:val="auto"/>
          <w:sz w:val="24"/>
          <w:szCs w:val="24"/>
        </w:rPr>
      </w:pPr>
      <w:r>
        <w:rPr>
          <w:color w:val="auto"/>
          <w:sz w:val="24"/>
          <w:szCs w:val="24"/>
        </w:rPr>
      </w:r>
      <w:r>
        <w:rPr>
          <w:color w:val="auto"/>
          <w:sz w:val="24"/>
          <w:szCs w:val="24"/>
        </w:rPr>
      </w:r>
    </w:p>
    <w:p>
      <w:pPr>
        <w:pStyle w:val="1246"/>
        <w:jc w:val="center"/>
        <w:spacing w:before="0" w:line="276" w:lineRule="auto"/>
        <w:shd w:val="clear" w:color="auto" w:fill="auto"/>
        <w:rPr>
          <w:color w:val="auto"/>
          <w:sz w:val="24"/>
          <w:szCs w:val="24"/>
        </w:rPr>
      </w:pPr>
      <w:r>
        <w:rPr>
          <w:color w:val="auto"/>
          <w:sz w:val="24"/>
          <w:szCs w:val="24"/>
        </w:rPr>
      </w:r>
      <w:r>
        <w:rPr>
          <w:color w:val="auto"/>
          <w:sz w:val="24"/>
          <w:szCs w:val="24"/>
        </w:rPr>
      </w:r>
    </w:p>
    <w:p>
      <w:pPr>
        <w:pStyle w:val="1246"/>
        <w:jc w:val="center"/>
        <w:spacing w:before="0" w:line="276" w:lineRule="auto"/>
        <w:shd w:val="clear" w:color="auto" w:fill="auto"/>
        <w:rPr>
          <w:color w:val="auto"/>
          <w:sz w:val="24"/>
          <w:szCs w:val="24"/>
        </w:rPr>
      </w:pPr>
      <w:r>
        <w:rPr>
          <w:color w:val="auto"/>
          <w:sz w:val="24"/>
          <w:szCs w:val="24"/>
        </w:rPr>
      </w:r>
      <w:r>
        <w:rPr>
          <w:color w:val="auto"/>
          <w:sz w:val="24"/>
          <w:szCs w:val="24"/>
        </w:rPr>
      </w:r>
    </w:p>
    <w:p>
      <w:pPr>
        <w:pStyle w:val="1246"/>
        <w:jc w:val="center"/>
        <w:spacing w:before="0" w:line="276" w:lineRule="auto"/>
        <w:shd w:val="clear" w:color="auto" w:fill="auto"/>
        <w:rPr>
          <w:color w:val="auto"/>
          <w:sz w:val="24"/>
          <w:szCs w:val="24"/>
        </w:rPr>
      </w:pPr>
      <w:r>
        <w:rPr>
          <w:color w:val="auto"/>
          <w:sz w:val="24"/>
          <w:szCs w:val="24"/>
        </w:rPr>
      </w:r>
      <w:r>
        <w:rPr>
          <w:color w:val="auto"/>
          <w:sz w:val="24"/>
          <w:szCs w:val="24"/>
        </w:rPr>
      </w:r>
    </w:p>
    <w:p>
      <w:pPr>
        <w:pStyle w:val="1246"/>
        <w:jc w:val="center"/>
        <w:spacing w:before="0" w:line="276" w:lineRule="auto"/>
        <w:shd w:val="clear" w:color="auto" w:fill="auto"/>
        <w:rPr>
          <w:color w:val="auto"/>
          <w:sz w:val="24"/>
          <w:szCs w:val="24"/>
        </w:rPr>
      </w:pPr>
      <w:r>
        <w:rPr>
          <w:color w:val="auto"/>
          <w:sz w:val="24"/>
          <w:szCs w:val="24"/>
        </w:rPr>
      </w:r>
      <w:r>
        <w:rPr>
          <w:color w:val="auto"/>
          <w:sz w:val="24"/>
          <w:szCs w:val="24"/>
        </w:rPr>
      </w:r>
    </w:p>
    <w:p>
      <w:pPr>
        <w:pStyle w:val="1246"/>
        <w:jc w:val="center"/>
        <w:spacing w:before="0" w:line="276" w:lineRule="auto"/>
        <w:shd w:val="clear" w:color="auto" w:fill="auto"/>
        <w:rPr>
          <w:color w:val="auto"/>
          <w:sz w:val="24"/>
          <w:szCs w:val="24"/>
        </w:rPr>
      </w:pPr>
      <w:r>
        <w:rPr>
          <w:color w:val="auto"/>
          <w:sz w:val="24"/>
          <w:szCs w:val="24"/>
        </w:rPr>
      </w:r>
      <w:r>
        <w:rPr>
          <w:color w:val="auto"/>
          <w:sz w:val="24"/>
          <w:szCs w:val="24"/>
        </w:rPr>
      </w:r>
    </w:p>
    <w:tbl>
      <w:tblPr>
        <w:tblpPr w:horzAnchor="text" w:tblpXSpec="left" w:vertAnchor="text" w:tblpY="1" w:leftFromText="180" w:topFromText="0" w:rightFromText="180" w:bottomFromText="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 w:type="dxa"/>
          <w:right w:w="10" w:type="dxa"/>
        </w:tblCellMar>
        <w:tblLook w:val="0000" w:firstRow="0" w:lastRow="0" w:firstColumn="0" w:lastColumn="0" w:noHBand="0" w:noVBand="0"/>
      </w:tblPr>
      <w:tblGrid>
        <w:gridCol w:w="3898"/>
        <w:gridCol w:w="5438"/>
      </w:tblGrid>
      <w:tr>
        <w:tblPrEx/>
        <w:trPr>
          <w:trHeight w:val="245" w:hRule="exact"/>
        </w:trPr>
        <w:tc>
          <w:tcPr>
            <w:shd w:val="clear" w:color="auto" w:fill="ffffff"/>
            <w:tcW w:w="3898" w:type="dxa"/>
            <w:vAlign w:val="bottom"/>
            <w:textDirection w:val="lrTb"/>
            <w:noWrap w:val="false"/>
          </w:tcPr>
          <w:p>
            <w:pPr>
              <w:pStyle w:val="1245"/>
              <w:jc w:val="left"/>
              <w:spacing w:line="200" w:lineRule="exact"/>
              <w:shd w:val="clear" w:color="auto" w:fill="auto"/>
              <w:rPr>
                <w:color w:val="auto"/>
                <w:sz w:val="24"/>
                <w:szCs w:val="24"/>
              </w:rPr>
            </w:pPr>
            <w:r>
              <w:rPr>
                <w:rStyle w:val="1172"/>
                <w:color w:val="auto"/>
                <w:sz w:val="24"/>
                <w:szCs w:val="24"/>
              </w:rPr>
              <w:t xml:space="preserve">Тип документа:</w:t>
            </w:r>
            <w:r>
              <w:rPr>
                <w:color w:val="auto"/>
                <w:sz w:val="24"/>
                <w:szCs w:val="24"/>
              </w:rPr>
            </w:r>
          </w:p>
        </w:tc>
        <w:tc>
          <w:tcPr>
            <w:shd w:val="clear" w:color="auto" w:fill="ffffff"/>
            <w:tcW w:w="5438" w:type="dxa"/>
            <w:vAlign w:val="bottom"/>
            <w:textDirection w:val="lrTb"/>
            <w:noWrap w:val="false"/>
          </w:tcPr>
          <w:p>
            <w:pPr>
              <w:pStyle w:val="1245"/>
              <w:jc w:val="right"/>
              <w:spacing w:line="200" w:lineRule="exact"/>
              <w:shd w:val="clear" w:color="auto" w:fill="auto"/>
              <w:rPr>
                <w:color w:val="auto"/>
                <w:sz w:val="24"/>
                <w:szCs w:val="24"/>
              </w:rPr>
            </w:pPr>
            <w:r>
              <w:rPr>
                <w:rStyle w:val="1172"/>
                <w:color w:val="auto"/>
                <w:sz w:val="24"/>
                <w:szCs w:val="24"/>
              </w:rPr>
              <w:t xml:space="preserve">Рабочая инструкция</w:t>
            </w:r>
            <w:r>
              <w:rPr>
                <w:color w:val="auto"/>
                <w:sz w:val="24"/>
                <w:szCs w:val="24"/>
              </w:rPr>
            </w:r>
          </w:p>
        </w:tc>
      </w:tr>
      <w:tr>
        <w:tblPrEx/>
        <w:trPr>
          <w:trHeight w:val="240" w:hRule="exact"/>
        </w:trPr>
        <w:tc>
          <w:tcPr>
            <w:shd w:val="clear" w:color="auto" w:fill="ffffff"/>
            <w:tcW w:w="3898" w:type="dxa"/>
            <w:vAlign w:val="bottom"/>
            <w:textDirection w:val="lrTb"/>
            <w:noWrap w:val="false"/>
          </w:tcPr>
          <w:p>
            <w:pPr>
              <w:pStyle w:val="1245"/>
              <w:jc w:val="left"/>
              <w:spacing w:line="200" w:lineRule="exact"/>
              <w:shd w:val="clear" w:color="auto" w:fill="auto"/>
              <w:rPr>
                <w:color w:val="auto"/>
                <w:sz w:val="24"/>
                <w:szCs w:val="24"/>
              </w:rPr>
            </w:pPr>
            <w:r>
              <w:rPr>
                <w:rStyle w:val="1172"/>
                <w:color w:val="auto"/>
                <w:sz w:val="24"/>
                <w:szCs w:val="24"/>
              </w:rPr>
              <w:t xml:space="preserve">Действует с:</w:t>
            </w:r>
            <w:r>
              <w:rPr>
                <w:color w:val="auto"/>
                <w:sz w:val="24"/>
                <w:szCs w:val="24"/>
              </w:rPr>
            </w:r>
          </w:p>
        </w:tc>
        <w:tc>
          <w:tcPr>
            <w:shd w:val="clear" w:color="auto" w:fill="ffffff"/>
            <w:tcW w:w="5438" w:type="dxa"/>
            <w:vAlign w:val="bottom"/>
            <w:textDirection w:val="lrTb"/>
            <w:noWrap w:val="false"/>
          </w:tcPr>
          <w:p>
            <w:pPr>
              <w:pStyle w:val="1245"/>
              <w:jc w:val="right"/>
              <w:spacing w:line="200" w:lineRule="exact"/>
              <w:shd w:val="clear" w:color="auto" w:fill="auto"/>
              <w:rPr>
                <w:color w:val="auto"/>
                <w:sz w:val="24"/>
                <w:szCs w:val="24"/>
              </w:rPr>
            </w:pPr>
            <w:r>
              <w:rPr>
                <w:rStyle w:val="1172"/>
                <w:color w:val="auto"/>
                <w:sz w:val="24"/>
                <w:szCs w:val="24"/>
              </w:rPr>
              <w:t xml:space="preserve">Даты размещения в единой информационной системе</w:t>
            </w:r>
            <w:r>
              <w:rPr>
                <w:color w:val="auto"/>
                <w:sz w:val="24"/>
                <w:szCs w:val="24"/>
              </w:rPr>
            </w:r>
          </w:p>
        </w:tc>
      </w:tr>
    </w:tbl>
    <w:p>
      <w:pPr>
        <w:rPr>
          <w:rFonts w:ascii="Times New Roman" w:hAnsi="Times New Roman" w:cs="Times New Roman"/>
          <w:color w:val="auto"/>
        </w:rPr>
        <w:sectPr>
          <w:footnotePr/>
          <w:endnotePr/>
          <w:type w:val="nextPage"/>
          <w:pgSz w:w="11900" w:h="16840" w:orient="portrait"/>
          <w:pgMar w:top="1134" w:right="851" w:bottom="851" w:left="1418" w:header="0" w:footer="3" w:gutter="0"/>
          <w:cols w:num="1" w:sep="0" w:space="720" w:equalWidth="1"/>
          <w:docGrid w:linePitch="360"/>
        </w:sectPr>
      </w:pPr>
      <w:r>
        <w:rPr>
          <w:rFonts w:ascii="Times New Roman" w:hAnsi="Times New Roman" w:cs="Times New Roman"/>
          <w:color w:val="auto"/>
        </w:rPr>
      </w:r>
      <w:r>
        <w:rPr>
          <w:rFonts w:ascii="Times New Roman" w:hAnsi="Times New Roman" w:cs="Times New Roman"/>
          <w:color w:val="auto"/>
        </w:rPr>
      </w:r>
    </w:p>
    <w:p>
      <w:pPr>
        <w:pStyle w:val="1245"/>
        <w:ind w:left="4240"/>
        <w:jc w:val="left"/>
        <w:spacing w:line="220" w:lineRule="exact"/>
        <w:shd w:val="clear" w:color="auto" w:fill="auto"/>
        <w:rPr>
          <w:color w:val="auto"/>
          <w:sz w:val="24"/>
          <w:szCs w:val="24"/>
        </w:rPr>
      </w:pPr>
      <w:r>
        <w:rPr>
          <w:color w:val="auto"/>
          <w:sz w:val="24"/>
          <w:szCs w:val="24"/>
        </w:rPr>
        <w:t xml:space="preserve">Содержание</w:t>
      </w:r>
      <w:r>
        <w:rPr>
          <w:color w:val="auto"/>
          <w:sz w:val="24"/>
          <w:szCs w:val="24"/>
        </w:rPr>
      </w:r>
    </w:p>
    <w:p>
      <w:pPr>
        <w:pStyle w:val="1268"/>
        <w:numPr>
          <w:ilvl w:val="0"/>
          <w:numId w:val="1"/>
        </w:numPr>
        <w:spacing w:before="0"/>
        <w:shd w:val="clear" w:color="auto" w:fill="auto"/>
        <w:tabs>
          <w:tab w:val="left" w:pos="376" w:leader="none"/>
          <w:tab w:val="right" w:pos="9043" w:leader="dot"/>
        </w:tabs>
        <w:rPr>
          <w:color w:val="auto"/>
          <w:sz w:val="24"/>
          <w:szCs w:val="24"/>
        </w:rPr>
      </w:pPr>
      <w:r/>
      <w:hyperlink w:tooltip="Current Document" w:anchor="bookmark6" w:history="1">
        <w:r>
          <w:rPr>
            <w:rStyle w:val="1177"/>
            <w:color w:val="auto"/>
            <w:sz w:val="24"/>
            <w:szCs w:val="24"/>
          </w:rPr>
          <w:t xml:space="preserve">Общие положения</w:t>
        </w:r>
      </w:hyperlink>
      <w:r/>
      <w:r>
        <w:rPr>
          <w:color w:val="auto"/>
          <w:sz w:val="24"/>
          <w:szCs w:val="24"/>
        </w:rPr>
      </w:r>
    </w:p>
    <w:p>
      <w:pPr>
        <w:pStyle w:val="1249"/>
        <w:numPr>
          <w:ilvl w:val="1"/>
          <w:numId w:val="1"/>
        </w:numPr>
        <w:spacing w:before="0"/>
        <w:shd w:val="clear" w:color="auto" w:fill="auto"/>
        <w:tabs>
          <w:tab w:val="left" w:pos="526" w:leader="none"/>
          <w:tab w:val="right" w:pos="9043" w:leader="dot"/>
        </w:tabs>
        <w:rPr>
          <w:color w:val="auto"/>
          <w:sz w:val="24"/>
          <w:szCs w:val="24"/>
        </w:rPr>
      </w:pPr>
      <w:r>
        <w:rPr>
          <w:color w:val="auto"/>
          <w:sz w:val="24"/>
          <w:szCs w:val="24"/>
        </w:rPr>
        <w:t xml:space="preserve">Область применения</w:t>
      </w:r>
      <w:r>
        <w:rPr>
          <w:color w:val="auto"/>
          <w:sz w:val="24"/>
          <w:szCs w:val="24"/>
        </w:rPr>
      </w:r>
    </w:p>
    <w:p>
      <w:pPr>
        <w:pStyle w:val="1268"/>
        <w:numPr>
          <w:ilvl w:val="1"/>
          <w:numId w:val="1"/>
        </w:numPr>
        <w:spacing w:before="0"/>
        <w:shd w:val="clear" w:color="auto" w:fill="auto"/>
        <w:tabs>
          <w:tab w:val="left" w:pos="526" w:leader="none"/>
          <w:tab w:val="right" w:pos="9043" w:leader="dot"/>
        </w:tabs>
        <w:rPr>
          <w:color w:val="auto"/>
          <w:sz w:val="24"/>
          <w:szCs w:val="24"/>
        </w:rPr>
      </w:pPr>
      <w:r/>
      <w:hyperlink w:tooltip="Current Document" w:anchor="bookmark21" w:history="1">
        <w:r>
          <w:rPr>
            <w:rStyle w:val="1177"/>
            <w:color w:val="auto"/>
            <w:sz w:val="24"/>
            <w:szCs w:val="24"/>
          </w:rPr>
          <w:t xml:space="preserve">Цели и принципы закупочной деятельности</w:t>
        </w:r>
      </w:hyperlink>
      <w:r/>
      <w:r>
        <w:rPr>
          <w:color w:val="auto"/>
          <w:sz w:val="24"/>
          <w:szCs w:val="24"/>
        </w:rPr>
      </w:r>
    </w:p>
    <w:p>
      <w:pPr>
        <w:pStyle w:val="1268"/>
        <w:numPr>
          <w:ilvl w:val="1"/>
          <w:numId w:val="1"/>
        </w:numPr>
        <w:spacing w:before="0"/>
        <w:shd w:val="clear" w:color="auto" w:fill="auto"/>
        <w:tabs>
          <w:tab w:val="left" w:pos="526" w:leader="none"/>
          <w:tab w:val="right" w:pos="9043" w:leader="dot"/>
        </w:tabs>
        <w:rPr>
          <w:color w:val="auto"/>
          <w:sz w:val="24"/>
          <w:szCs w:val="24"/>
        </w:rPr>
      </w:pPr>
      <w:r/>
      <w:hyperlink w:tooltip="Current Document" w:anchor="bookmark11" w:history="1">
        <w:r>
          <w:rPr>
            <w:rStyle w:val="1177"/>
            <w:color w:val="auto"/>
            <w:sz w:val="24"/>
            <w:szCs w:val="24"/>
          </w:rPr>
          <w:t xml:space="preserve">Термины, определения и сокращения</w:t>
        </w:r>
      </w:hyperlink>
      <w:r/>
      <w:r>
        <w:rPr>
          <w:color w:val="auto"/>
          <w:sz w:val="24"/>
          <w:szCs w:val="24"/>
        </w:rPr>
      </w:r>
    </w:p>
    <w:p>
      <w:pPr>
        <w:pStyle w:val="1249"/>
        <w:numPr>
          <w:ilvl w:val="1"/>
          <w:numId w:val="1"/>
        </w:numPr>
        <w:spacing w:before="0"/>
        <w:shd w:val="clear" w:color="auto" w:fill="auto"/>
        <w:tabs>
          <w:tab w:val="left" w:pos="526" w:leader="none"/>
          <w:tab w:val="right" w:pos="9043" w:leader="dot"/>
        </w:tabs>
        <w:rPr>
          <w:color w:val="auto"/>
          <w:sz w:val="24"/>
          <w:szCs w:val="24"/>
        </w:rPr>
      </w:pPr>
      <w:r>
        <w:rPr>
          <w:color w:val="auto"/>
          <w:sz w:val="24"/>
          <w:szCs w:val="24"/>
        </w:rPr>
        <w:t xml:space="preserve">Субъекты закупочной деятельности</w:t>
      </w:r>
      <w:r>
        <w:rPr>
          <w:color w:val="auto"/>
          <w:sz w:val="24"/>
          <w:szCs w:val="24"/>
        </w:rPr>
      </w:r>
    </w:p>
    <w:p>
      <w:pPr>
        <w:pStyle w:val="1249"/>
        <w:numPr>
          <w:ilvl w:val="1"/>
          <w:numId w:val="1"/>
        </w:numPr>
        <w:spacing w:before="0"/>
        <w:shd w:val="clear" w:color="auto" w:fill="auto"/>
        <w:tabs>
          <w:tab w:val="left" w:pos="526" w:leader="none"/>
          <w:tab w:val="right" w:pos="9043" w:leader="dot"/>
        </w:tabs>
        <w:rPr>
          <w:color w:val="auto"/>
          <w:sz w:val="24"/>
          <w:szCs w:val="24"/>
        </w:rPr>
      </w:pPr>
      <w:r>
        <w:rPr>
          <w:color w:val="auto"/>
          <w:sz w:val="24"/>
          <w:szCs w:val="24"/>
        </w:rPr>
        <w:t xml:space="preserve">Контроль</w:t>
      </w:r>
      <w:r>
        <w:rPr>
          <w:color w:val="auto"/>
          <w:sz w:val="24"/>
          <w:szCs w:val="24"/>
        </w:rPr>
      </w:r>
    </w:p>
    <w:p>
      <w:pPr>
        <w:pStyle w:val="1249"/>
        <w:numPr>
          <w:ilvl w:val="1"/>
          <w:numId w:val="1"/>
        </w:numPr>
        <w:spacing w:before="0"/>
        <w:shd w:val="clear" w:color="auto" w:fill="auto"/>
        <w:tabs>
          <w:tab w:val="left" w:pos="526" w:leader="none"/>
          <w:tab w:val="right" w:pos="9043" w:leader="dot"/>
        </w:tabs>
        <w:rPr>
          <w:color w:val="auto"/>
          <w:sz w:val="24"/>
          <w:szCs w:val="24"/>
        </w:rPr>
      </w:pPr>
      <w:r>
        <w:rPr>
          <w:color w:val="auto"/>
          <w:sz w:val="24"/>
          <w:szCs w:val="24"/>
        </w:rPr>
        <w:t xml:space="preserve">Организация закупочной деятельности</w:t>
      </w:r>
      <w:r>
        <w:rPr>
          <w:color w:val="auto"/>
          <w:sz w:val="24"/>
          <w:szCs w:val="24"/>
        </w:rPr>
      </w:r>
    </w:p>
    <w:p>
      <w:pPr>
        <w:pStyle w:val="1249"/>
        <w:numPr>
          <w:ilvl w:val="0"/>
          <w:numId w:val="1"/>
        </w:numPr>
        <w:spacing w:before="0"/>
        <w:shd w:val="clear" w:color="auto" w:fill="auto"/>
        <w:tabs>
          <w:tab w:val="left" w:pos="376" w:leader="none"/>
          <w:tab w:val="right" w:pos="9043" w:leader="dot"/>
        </w:tabs>
        <w:rPr>
          <w:color w:val="auto"/>
          <w:sz w:val="24"/>
          <w:szCs w:val="24"/>
        </w:rPr>
      </w:pPr>
      <w:r>
        <w:rPr>
          <w:color w:val="auto"/>
          <w:sz w:val="24"/>
          <w:szCs w:val="24"/>
        </w:rPr>
        <w:t xml:space="preserve">Информационное обеспечение закупки</w:t>
      </w:r>
      <w:r>
        <w:rPr>
          <w:color w:val="auto"/>
          <w:sz w:val="24"/>
          <w:szCs w:val="24"/>
        </w:rPr>
      </w:r>
    </w:p>
    <w:p>
      <w:pPr>
        <w:pStyle w:val="1249"/>
        <w:numPr>
          <w:ilvl w:val="1"/>
          <w:numId w:val="1"/>
        </w:numPr>
        <w:spacing w:before="0"/>
        <w:shd w:val="clear" w:color="auto" w:fill="auto"/>
        <w:tabs>
          <w:tab w:val="left" w:pos="541" w:leader="none"/>
          <w:tab w:val="right" w:pos="9043" w:leader="dot"/>
        </w:tabs>
        <w:rPr>
          <w:color w:val="auto"/>
          <w:sz w:val="24"/>
          <w:szCs w:val="24"/>
        </w:rPr>
      </w:pPr>
      <w:r>
        <w:rPr>
          <w:color w:val="auto"/>
          <w:sz w:val="24"/>
          <w:szCs w:val="24"/>
        </w:rPr>
        <w:t xml:space="preserve">Официальное размещение информации и сведений</w:t>
      </w:r>
      <w:r>
        <w:rPr>
          <w:color w:val="auto"/>
          <w:sz w:val="24"/>
          <w:szCs w:val="24"/>
        </w:rPr>
      </w:r>
    </w:p>
    <w:p>
      <w:pPr>
        <w:pStyle w:val="1268"/>
        <w:numPr>
          <w:ilvl w:val="0"/>
          <w:numId w:val="1"/>
        </w:numPr>
        <w:spacing w:before="0"/>
        <w:shd w:val="clear" w:color="auto" w:fill="auto"/>
        <w:tabs>
          <w:tab w:val="left" w:pos="376" w:leader="none"/>
          <w:tab w:val="right" w:pos="9043" w:leader="dot"/>
        </w:tabs>
        <w:rPr>
          <w:color w:val="auto"/>
          <w:sz w:val="24"/>
          <w:szCs w:val="24"/>
        </w:rPr>
      </w:pPr>
      <w:r/>
      <w:hyperlink w:tooltip="Current Document" w:anchor="bookmark45" w:history="1">
        <w:r>
          <w:rPr>
            <w:rStyle w:val="1177"/>
            <w:color w:val="auto"/>
            <w:sz w:val="24"/>
            <w:szCs w:val="24"/>
          </w:rPr>
          <w:t xml:space="preserve">Приоритет и преференции</w:t>
        </w:r>
      </w:hyperlink>
      <w:r/>
      <w:r>
        <w:rPr>
          <w:color w:val="auto"/>
          <w:sz w:val="24"/>
          <w:szCs w:val="24"/>
        </w:rPr>
      </w:r>
    </w:p>
    <w:p>
      <w:pPr>
        <w:pStyle w:val="1268"/>
        <w:numPr>
          <w:ilvl w:val="1"/>
          <w:numId w:val="1"/>
        </w:numPr>
        <w:spacing w:before="0"/>
        <w:shd w:val="clear" w:color="auto" w:fill="auto"/>
        <w:tabs>
          <w:tab w:val="left" w:pos="541" w:leader="none"/>
          <w:tab w:val="right" w:pos="9043" w:leader="dot"/>
        </w:tabs>
        <w:rPr>
          <w:color w:val="auto"/>
          <w:sz w:val="24"/>
          <w:szCs w:val="24"/>
        </w:rPr>
      </w:pPr>
      <w:r/>
      <w:hyperlink w:tooltip="Current Document" w:anchor="bookmark46" w:history="1">
        <w:r>
          <w:rPr>
            <w:rStyle w:val="1177"/>
            <w:color w:val="auto"/>
            <w:sz w:val="24"/>
            <w:szCs w:val="24"/>
          </w:rPr>
          <w:t xml:space="preserve">Порядок применения приоритета</w:t>
        </w:r>
      </w:hyperlink>
      <w:r/>
      <w:r>
        <w:rPr>
          <w:color w:val="auto"/>
          <w:sz w:val="24"/>
          <w:szCs w:val="24"/>
        </w:rPr>
      </w:r>
    </w:p>
    <w:p>
      <w:pPr>
        <w:pStyle w:val="1268"/>
        <w:numPr>
          <w:ilvl w:val="1"/>
          <w:numId w:val="1"/>
        </w:numPr>
        <w:spacing w:before="0"/>
        <w:shd w:val="clear" w:color="auto" w:fill="auto"/>
        <w:tabs>
          <w:tab w:val="left" w:pos="541" w:leader="none"/>
          <w:tab w:val="right" w:pos="9043" w:leader="dot"/>
        </w:tabs>
        <w:rPr>
          <w:color w:val="auto"/>
          <w:sz w:val="24"/>
          <w:szCs w:val="24"/>
        </w:rPr>
      </w:pPr>
      <w:r/>
      <w:hyperlink w:tooltip="Current Document" w:anchor="bookmark51" w:history="1">
        <w:r>
          <w:rPr>
            <w:rStyle w:val="1177"/>
            <w:color w:val="auto"/>
            <w:sz w:val="24"/>
            <w:szCs w:val="24"/>
          </w:rPr>
          <w:t xml:space="preserve">Предоставление преференций при закупке определенной продукции</w:t>
        </w:r>
      </w:hyperlink>
      <w:r/>
      <w:r>
        <w:rPr>
          <w:color w:val="auto"/>
          <w:sz w:val="24"/>
          <w:szCs w:val="24"/>
        </w:rPr>
      </w:r>
    </w:p>
    <w:p>
      <w:pPr>
        <w:pStyle w:val="1268"/>
        <w:numPr>
          <w:ilvl w:val="0"/>
          <w:numId w:val="1"/>
        </w:numPr>
        <w:spacing w:before="0"/>
        <w:shd w:val="clear" w:color="auto" w:fill="auto"/>
        <w:tabs>
          <w:tab w:val="left" w:pos="376" w:leader="none"/>
          <w:tab w:val="right" w:pos="9043" w:leader="dot"/>
        </w:tabs>
        <w:rPr>
          <w:color w:val="auto"/>
          <w:sz w:val="24"/>
          <w:szCs w:val="24"/>
        </w:rPr>
      </w:pPr>
      <w:r/>
      <w:hyperlink w:tooltip="Current Document" w:anchor="bookmark58" w:history="1">
        <w:r>
          <w:rPr>
            <w:rStyle w:val="1177"/>
            <w:color w:val="auto"/>
            <w:sz w:val="24"/>
            <w:szCs w:val="24"/>
          </w:rPr>
          <w:t xml:space="preserve">Способы закупок</w:t>
        </w:r>
      </w:hyperlink>
      <w:r/>
      <w:r>
        <w:rPr>
          <w:color w:val="auto"/>
          <w:sz w:val="24"/>
          <w:szCs w:val="24"/>
        </w:rPr>
      </w:r>
    </w:p>
    <w:p>
      <w:pPr>
        <w:pStyle w:val="1268"/>
        <w:numPr>
          <w:ilvl w:val="1"/>
          <w:numId w:val="1"/>
        </w:numPr>
        <w:spacing w:before="0"/>
        <w:shd w:val="clear" w:color="auto" w:fill="auto"/>
        <w:tabs>
          <w:tab w:val="left" w:pos="536" w:leader="none"/>
          <w:tab w:val="right" w:pos="9043" w:leader="dot"/>
        </w:tabs>
        <w:rPr>
          <w:color w:val="auto"/>
          <w:sz w:val="24"/>
          <w:szCs w:val="24"/>
        </w:rPr>
      </w:pPr>
      <w:r/>
      <w:hyperlink w:tooltip="Current Document" w:anchor="bookmark188" w:history="1">
        <w:r>
          <w:rPr>
            <w:rStyle w:val="1177"/>
            <w:color w:val="auto"/>
            <w:sz w:val="24"/>
            <w:szCs w:val="24"/>
          </w:rPr>
          <w:t xml:space="preserve">Общие положения</w:t>
        </w:r>
      </w:hyperlink>
      <w:r/>
      <w:r>
        <w:rPr>
          <w:color w:val="auto"/>
          <w:sz w:val="24"/>
          <w:szCs w:val="24"/>
        </w:rPr>
      </w:r>
    </w:p>
    <w:p>
      <w:pPr>
        <w:pStyle w:val="1249"/>
        <w:numPr>
          <w:ilvl w:val="1"/>
          <w:numId w:val="1"/>
        </w:numPr>
        <w:spacing w:before="0"/>
        <w:shd w:val="clear" w:color="auto" w:fill="auto"/>
        <w:tabs>
          <w:tab w:val="left" w:pos="536" w:leader="none"/>
        </w:tabs>
        <w:rPr>
          <w:color w:val="auto"/>
          <w:sz w:val="24"/>
          <w:szCs w:val="24"/>
        </w:rPr>
      </w:pPr>
      <w:r/>
      <w:hyperlink w:tooltip="Current Document" w:anchor="bookmark65" w:history="1">
        <w:r>
          <w:rPr>
            <w:color w:val="auto"/>
            <w:sz w:val="24"/>
            <w:szCs w:val="24"/>
          </w:rPr>
          <w:t xml:space="preserve">Основания применения способов закупки, а также их разновидности и</w:t>
        </w:r>
      </w:hyperlink>
      <w:r>
        <w:rPr>
          <w:color w:val="auto"/>
          <w:sz w:val="24"/>
          <w:szCs w:val="24"/>
        </w:rPr>
        <w:t xml:space="preserve"> </w:t>
      </w:r>
      <w:r>
        <w:rPr>
          <w:color w:val="auto"/>
          <w:sz w:val="24"/>
          <w:szCs w:val="24"/>
        </w:rPr>
        <w:t xml:space="preserve">дополнительные этапы закупки</w:t>
      </w:r>
      <w:r>
        <w:rPr>
          <w:color w:val="auto"/>
          <w:sz w:val="24"/>
          <w:szCs w:val="24"/>
        </w:rPr>
      </w:r>
    </w:p>
    <w:p>
      <w:pPr>
        <w:pStyle w:val="1268"/>
        <w:numPr>
          <w:ilvl w:val="1"/>
          <w:numId w:val="1"/>
        </w:numPr>
        <w:spacing w:before="0"/>
        <w:shd w:val="clear" w:color="auto" w:fill="auto"/>
        <w:tabs>
          <w:tab w:val="left" w:pos="536" w:leader="none"/>
          <w:tab w:val="left" w:pos="8774" w:leader="dot"/>
        </w:tabs>
        <w:rPr>
          <w:color w:val="auto"/>
          <w:sz w:val="24"/>
          <w:szCs w:val="24"/>
        </w:rPr>
      </w:pPr>
      <w:r/>
      <w:hyperlink w:tooltip="Current Document" w:anchor="bookmark77" w:history="1">
        <w:r>
          <w:rPr>
            <w:rStyle w:val="1177"/>
            <w:color w:val="auto"/>
            <w:sz w:val="24"/>
            <w:szCs w:val="24"/>
          </w:rPr>
          <w:t xml:space="preserve">Случаи закупки у единственного поставщика (исполнителя, подрядчика)</w:t>
        </w:r>
      </w:hyperlink>
      <w:r/>
      <w:r>
        <w:rPr>
          <w:color w:val="auto"/>
          <w:sz w:val="24"/>
          <w:szCs w:val="24"/>
        </w:rPr>
      </w:r>
    </w:p>
    <w:p>
      <w:pPr>
        <w:pStyle w:val="1249"/>
        <w:numPr>
          <w:ilvl w:val="0"/>
          <w:numId w:val="1"/>
        </w:numPr>
        <w:spacing w:before="0"/>
        <w:shd w:val="clear" w:color="auto" w:fill="auto"/>
        <w:tabs>
          <w:tab w:val="left" w:pos="376" w:leader="none"/>
          <w:tab w:val="right" w:pos="9043" w:leader="dot"/>
        </w:tabs>
        <w:rPr>
          <w:color w:val="auto"/>
          <w:sz w:val="24"/>
          <w:szCs w:val="24"/>
        </w:rPr>
      </w:pPr>
      <w:r>
        <w:rPr>
          <w:color w:val="auto"/>
          <w:sz w:val="24"/>
          <w:szCs w:val="24"/>
        </w:rPr>
        <w:t xml:space="preserve">Разновидности способов закупок</w:t>
      </w:r>
      <w:r>
        <w:rPr>
          <w:color w:val="auto"/>
          <w:sz w:val="24"/>
          <w:szCs w:val="24"/>
        </w:rPr>
      </w:r>
    </w:p>
    <w:p>
      <w:pPr>
        <w:pStyle w:val="1249"/>
        <w:numPr>
          <w:ilvl w:val="1"/>
          <w:numId w:val="1"/>
        </w:numPr>
        <w:spacing w:before="0"/>
        <w:shd w:val="clear" w:color="auto" w:fill="auto"/>
        <w:tabs>
          <w:tab w:val="left" w:pos="536" w:leader="none"/>
          <w:tab w:val="right" w:pos="9043" w:leader="dot"/>
        </w:tabs>
        <w:rPr>
          <w:color w:val="auto"/>
          <w:sz w:val="24"/>
          <w:szCs w:val="24"/>
        </w:rPr>
      </w:pPr>
      <w:r>
        <w:rPr>
          <w:color w:val="auto"/>
          <w:sz w:val="24"/>
          <w:szCs w:val="24"/>
        </w:rPr>
        <w:t xml:space="preserve">Особенности проведения закупки в электронной форме</w:t>
      </w:r>
      <w:r>
        <w:rPr>
          <w:color w:val="auto"/>
          <w:sz w:val="24"/>
          <w:szCs w:val="24"/>
        </w:rPr>
      </w:r>
    </w:p>
    <w:p>
      <w:pPr>
        <w:pStyle w:val="1268"/>
        <w:numPr>
          <w:ilvl w:val="1"/>
          <w:numId w:val="1"/>
        </w:numPr>
        <w:spacing w:before="0"/>
        <w:shd w:val="clear" w:color="auto" w:fill="auto"/>
        <w:tabs>
          <w:tab w:val="left" w:pos="541" w:leader="none"/>
          <w:tab w:val="right" w:pos="9043" w:leader="dot"/>
        </w:tabs>
        <w:rPr>
          <w:color w:val="auto"/>
          <w:sz w:val="24"/>
          <w:szCs w:val="24"/>
        </w:rPr>
      </w:pPr>
      <w:r/>
      <w:hyperlink w:tooltip="Current Document" w:anchor="bookmark105" w:history="1">
        <w:r>
          <w:rPr>
            <w:rStyle w:val="1177"/>
            <w:color w:val="auto"/>
            <w:sz w:val="24"/>
            <w:szCs w:val="24"/>
          </w:rPr>
          <w:t xml:space="preserve">Особенности проведения закупок с возможностью подачи альтернативных</w:t>
        </w:r>
      </w:hyperlink>
      <w:r>
        <w:rPr>
          <w:rStyle w:val="1177"/>
          <w:color w:val="auto"/>
          <w:sz w:val="24"/>
          <w:szCs w:val="24"/>
        </w:rPr>
        <w:t xml:space="preserve"> </w:t>
      </w:r>
      <w:r>
        <w:rPr>
          <w:color w:val="auto"/>
          <w:sz w:val="24"/>
          <w:szCs w:val="24"/>
        </w:rPr>
        <w:t xml:space="preserve">предложений</w:t>
      </w:r>
      <w:r>
        <w:rPr>
          <w:color w:val="auto"/>
          <w:sz w:val="24"/>
          <w:szCs w:val="24"/>
        </w:rPr>
      </w:r>
    </w:p>
    <w:p>
      <w:pPr>
        <w:pStyle w:val="1249"/>
        <w:numPr>
          <w:ilvl w:val="1"/>
          <w:numId w:val="1"/>
        </w:numPr>
        <w:spacing w:before="0"/>
        <w:shd w:val="clear" w:color="auto" w:fill="auto"/>
        <w:tabs>
          <w:tab w:val="left" w:pos="541" w:leader="none"/>
        </w:tabs>
        <w:rPr>
          <w:color w:val="auto"/>
          <w:sz w:val="24"/>
          <w:szCs w:val="24"/>
        </w:rPr>
      </w:pPr>
      <w:r/>
      <w:hyperlink w:tooltip="Current Document" w:anchor="bookmark107" w:history="1">
        <w:r>
          <w:rPr>
            <w:color w:val="auto"/>
            <w:sz w:val="24"/>
            <w:szCs w:val="24"/>
          </w:rPr>
          <w:t xml:space="preserve">Особенности проведения закупок, предусматривающих выбор нескольких</w:t>
        </w:r>
      </w:hyperlink>
      <w:r>
        <w:rPr>
          <w:color w:val="auto"/>
          <w:sz w:val="24"/>
          <w:szCs w:val="24"/>
        </w:rPr>
        <w:t xml:space="preserve"> </w:t>
      </w:r>
      <w:r>
        <w:rPr>
          <w:color w:val="auto"/>
          <w:sz w:val="24"/>
          <w:szCs w:val="24"/>
        </w:rPr>
        <w:t xml:space="preserve">победителей</w:t>
      </w:r>
      <w:r>
        <w:rPr>
          <w:color w:val="auto"/>
          <w:sz w:val="24"/>
          <w:szCs w:val="24"/>
        </w:rPr>
      </w:r>
    </w:p>
    <w:p>
      <w:pPr>
        <w:pStyle w:val="1268"/>
        <w:numPr>
          <w:ilvl w:val="0"/>
          <w:numId w:val="1"/>
        </w:numPr>
        <w:spacing w:before="0"/>
        <w:shd w:val="clear" w:color="auto" w:fill="auto"/>
        <w:tabs>
          <w:tab w:val="left" w:pos="376" w:leader="none"/>
          <w:tab w:val="right" w:pos="9043" w:leader="dot"/>
        </w:tabs>
        <w:rPr>
          <w:color w:val="auto"/>
          <w:sz w:val="24"/>
          <w:szCs w:val="24"/>
        </w:rPr>
      </w:pPr>
      <w:r/>
      <w:hyperlink w:tooltip="Current Document" w:anchor="bookmark123" w:history="1">
        <w:r>
          <w:rPr>
            <w:rStyle w:val="1177"/>
            <w:color w:val="auto"/>
            <w:sz w:val="24"/>
            <w:szCs w:val="24"/>
          </w:rPr>
          <w:t xml:space="preserve">Дополнительные этапы и процедуры закупки</w:t>
        </w:r>
      </w:hyperlink>
      <w:r/>
      <w:r>
        <w:rPr>
          <w:color w:val="auto"/>
          <w:sz w:val="24"/>
          <w:szCs w:val="24"/>
        </w:rPr>
      </w:r>
    </w:p>
    <w:p>
      <w:pPr>
        <w:pStyle w:val="1268"/>
        <w:numPr>
          <w:ilvl w:val="1"/>
          <w:numId w:val="1"/>
        </w:numPr>
        <w:spacing w:before="0"/>
        <w:shd w:val="clear" w:color="auto" w:fill="auto"/>
        <w:tabs>
          <w:tab w:val="left" w:pos="536" w:leader="none"/>
          <w:tab w:val="right" w:pos="9043" w:leader="dot"/>
        </w:tabs>
        <w:rPr>
          <w:color w:val="auto"/>
          <w:sz w:val="24"/>
          <w:szCs w:val="24"/>
        </w:rPr>
      </w:pPr>
      <w:r/>
      <w:hyperlink w:tooltip="Current Document" w:anchor="bookmark128" w:history="1">
        <w:r>
          <w:rPr>
            <w:rStyle w:val="1177"/>
            <w:color w:val="auto"/>
            <w:sz w:val="24"/>
            <w:szCs w:val="24"/>
          </w:rPr>
          <w:t xml:space="preserve">Переторжка</w:t>
        </w:r>
      </w:hyperlink>
      <w:r/>
      <w:r>
        <w:rPr>
          <w:color w:val="auto"/>
          <w:sz w:val="24"/>
          <w:szCs w:val="24"/>
        </w:rPr>
      </w:r>
    </w:p>
    <w:p>
      <w:pPr>
        <w:pStyle w:val="1268"/>
        <w:numPr>
          <w:ilvl w:val="0"/>
          <w:numId w:val="1"/>
        </w:numPr>
        <w:spacing w:before="0"/>
        <w:shd w:val="clear" w:color="auto" w:fill="auto"/>
        <w:tabs>
          <w:tab w:val="left" w:pos="376" w:leader="none"/>
          <w:tab w:val="right" w:pos="9043" w:leader="dot"/>
        </w:tabs>
        <w:rPr>
          <w:color w:val="auto"/>
          <w:sz w:val="24"/>
          <w:szCs w:val="24"/>
        </w:rPr>
      </w:pPr>
      <w:r/>
      <w:hyperlink w:tooltip="Current Document" w:anchor="bookmark131" w:history="1">
        <w:r>
          <w:rPr>
            <w:rStyle w:val="1177"/>
            <w:color w:val="auto"/>
            <w:sz w:val="24"/>
            <w:szCs w:val="24"/>
          </w:rPr>
          <w:t xml:space="preserve">Планирование</w:t>
        </w:r>
      </w:hyperlink>
      <w:r/>
      <w:r>
        <w:rPr>
          <w:color w:val="auto"/>
          <w:sz w:val="24"/>
          <w:szCs w:val="24"/>
        </w:rPr>
      </w:r>
    </w:p>
    <w:p>
      <w:pPr>
        <w:pStyle w:val="1268"/>
        <w:numPr>
          <w:ilvl w:val="1"/>
          <w:numId w:val="1"/>
        </w:numPr>
        <w:spacing w:before="0"/>
        <w:shd w:val="clear" w:color="auto" w:fill="auto"/>
        <w:tabs>
          <w:tab w:val="left" w:pos="536" w:leader="none"/>
          <w:tab w:val="right" w:pos="9043" w:leader="dot"/>
        </w:tabs>
        <w:rPr>
          <w:color w:val="auto"/>
          <w:sz w:val="24"/>
          <w:szCs w:val="24"/>
        </w:rPr>
      </w:pPr>
      <w:r/>
      <w:hyperlink w:tooltip="Current Document" w:anchor="bookmark317" w:history="1">
        <w:r>
          <w:rPr>
            <w:rStyle w:val="1177"/>
            <w:color w:val="auto"/>
            <w:sz w:val="24"/>
            <w:szCs w:val="24"/>
          </w:rPr>
          <w:t xml:space="preserve">Общие положения</w:t>
        </w:r>
      </w:hyperlink>
      <w:r/>
      <w:r>
        <w:rPr>
          <w:color w:val="auto"/>
          <w:sz w:val="24"/>
          <w:szCs w:val="24"/>
        </w:rPr>
      </w:r>
    </w:p>
    <w:p>
      <w:pPr>
        <w:pStyle w:val="1268"/>
        <w:numPr>
          <w:ilvl w:val="1"/>
          <w:numId w:val="1"/>
        </w:numPr>
        <w:spacing w:before="0"/>
        <w:shd w:val="clear" w:color="auto" w:fill="auto"/>
        <w:tabs>
          <w:tab w:val="left" w:pos="541" w:leader="none"/>
          <w:tab w:val="right" w:pos="9043" w:leader="dot"/>
        </w:tabs>
        <w:rPr>
          <w:color w:val="auto"/>
          <w:sz w:val="24"/>
          <w:szCs w:val="24"/>
        </w:rPr>
      </w:pPr>
      <w:r/>
      <w:hyperlink w:tooltip="Current Document" w:anchor="bookmark133" w:history="1">
        <w:r>
          <w:rPr>
            <w:rStyle w:val="1177"/>
            <w:color w:val="auto"/>
            <w:sz w:val="24"/>
            <w:szCs w:val="24"/>
          </w:rPr>
          <w:t xml:space="preserve">Порядок формирования плана закупки</w:t>
        </w:r>
      </w:hyperlink>
      <w:r/>
      <w:r>
        <w:rPr>
          <w:color w:val="auto"/>
          <w:sz w:val="24"/>
          <w:szCs w:val="24"/>
        </w:rPr>
      </w:r>
    </w:p>
    <w:p>
      <w:pPr>
        <w:pStyle w:val="1249"/>
        <w:numPr>
          <w:ilvl w:val="0"/>
          <w:numId w:val="1"/>
        </w:numPr>
        <w:spacing w:before="0"/>
        <w:shd w:val="clear" w:color="auto" w:fill="auto"/>
        <w:tabs>
          <w:tab w:val="left" w:pos="376" w:leader="none"/>
          <w:tab w:val="right" w:pos="9043" w:leader="dot"/>
        </w:tabs>
        <w:rPr>
          <w:color w:val="auto"/>
          <w:sz w:val="24"/>
          <w:szCs w:val="24"/>
        </w:rPr>
      </w:pPr>
      <w:r>
        <w:rPr>
          <w:color w:val="auto"/>
          <w:sz w:val="24"/>
          <w:szCs w:val="24"/>
        </w:rPr>
        <w:t xml:space="preserve">Подготовка к проведению закупок</w:t>
      </w:r>
      <w:r>
        <w:rPr>
          <w:color w:val="auto"/>
          <w:sz w:val="24"/>
          <w:szCs w:val="24"/>
        </w:rPr>
      </w:r>
    </w:p>
    <w:p>
      <w:pPr>
        <w:pStyle w:val="1268"/>
        <w:numPr>
          <w:ilvl w:val="1"/>
          <w:numId w:val="1"/>
        </w:numPr>
        <w:spacing w:before="0"/>
        <w:shd w:val="clear" w:color="auto" w:fill="auto"/>
        <w:tabs>
          <w:tab w:val="left" w:pos="536" w:leader="none"/>
          <w:tab w:val="right" w:pos="9043" w:leader="dot"/>
        </w:tabs>
        <w:rPr>
          <w:color w:val="auto"/>
          <w:sz w:val="24"/>
          <w:szCs w:val="24"/>
        </w:rPr>
      </w:pPr>
      <w:r/>
      <w:hyperlink w:tooltip="Current Document" w:anchor="bookmark342" w:history="1">
        <w:r>
          <w:rPr>
            <w:rStyle w:val="1177"/>
            <w:color w:val="auto"/>
            <w:sz w:val="24"/>
            <w:szCs w:val="24"/>
          </w:rPr>
          <w:t xml:space="preserve">Общие положения</w:t>
        </w:r>
      </w:hyperlink>
      <w:r/>
      <w:r>
        <w:rPr>
          <w:color w:val="auto"/>
          <w:sz w:val="24"/>
          <w:szCs w:val="24"/>
        </w:rPr>
      </w:r>
    </w:p>
    <w:p>
      <w:pPr>
        <w:pStyle w:val="1268"/>
        <w:numPr>
          <w:ilvl w:val="1"/>
          <w:numId w:val="1"/>
        </w:numPr>
        <w:spacing w:before="0"/>
        <w:shd w:val="clear" w:color="auto" w:fill="auto"/>
        <w:tabs>
          <w:tab w:val="left" w:pos="536" w:leader="none"/>
          <w:tab w:val="right" w:pos="9043" w:leader="dot"/>
        </w:tabs>
        <w:rPr>
          <w:color w:val="auto"/>
          <w:sz w:val="24"/>
          <w:szCs w:val="24"/>
        </w:rPr>
      </w:pPr>
      <w:r/>
      <w:hyperlink w:tooltip="Current Document" w:anchor="bookmark138" w:history="1">
        <w:r>
          <w:rPr>
            <w:rStyle w:val="1177"/>
            <w:color w:val="auto"/>
            <w:sz w:val="24"/>
            <w:szCs w:val="24"/>
          </w:rPr>
          <w:t xml:space="preserve">Требования к закупаемой продукции</w:t>
        </w:r>
      </w:hyperlink>
      <w:r/>
      <w:r>
        <w:rPr>
          <w:color w:val="auto"/>
          <w:sz w:val="24"/>
          <w:szCs w:val="24"/>
        </w:rPr>
      </w:r>
    </w:p>
    <w:p>
      <w:pPr>
        <w:pStyle w:val="1268"/>
        <w:numPr>
          <w:ilvl w:val="1"/>
          <w:numId w:val="1"/>
        </w:numPr>
        <w:spacing w:before="0"/>
        <w:shd w:val="clear" w:color="auto" w:fill="auto"/>
        <w:tabs>
          <w:tab w:val="left" w:pos="536" w:leader="none"/>
          <w:tab w:val="right" w:pos="9043" w:leader="dot"/>
        </w:tabs>
        <w:rPr>
          <w:color w:val="auto"/>
          <w:sz w:val="24"/>
          <w:szCs w:val="24"/>
        </w:rPr>
      </w:pPr>
      <w:r/>
      <w:hyperlink w:tooltip="Current Document" w:anchor="bookmark141" w:history="1">
        <w:r>
          <w:rPr>
            <w:rStyle w:val="1177"/>
            <w:color w:val="auto"/>
            <w:sz w:val="24"/>
            <w:szCs w:val="24"/>
          </w:rPr>
          <w:t xml:space="preserve">Требования к участникам закупки</w:t>
        </w:r>
      </w:hyperlink>
      <w:r/>
      <w:r>
        <w:rPr>
          <w:color w:val="auto"/>
          <w:sz w:val="24"/>
          <w:szCs w:val="24"/>
        </w:rPr>
      </w:r>
    </w:p>
    <w:p>
      <w:pPr>
        <w:pStyle w:val="1268"/>
        <w:numPr>
          <w:ilvl w:val="1"/>
          <w:numId w:val="1"/>
        </w:numPr>
        <w:spacing w:before="0"/>
        <w:shd w:val="clear" w:color="auto" w:fill="auto"/>
        <w:tabs>
          <w:tab w:val="left" w:pos="536" w:leader="none"/>
          <w:tab w:val="right" w:pos="9043" w:leader="dot"/>
        </w:tabs>
        <w:rPr>
          <w:color w:val="auto"/>
          <w:sz w:val="24"/>
          <w:szCs w:val="24"/>
        </w:rPr>
      </w:pPr>
      <w:r/>
      <w:hyperlink w:tooltip="Current Document" w:anchor="bookmark144" w:history="1">
        <w:r>
          <w:rPr>
            <w:rStyle w:val="1177"/>
            <w:color w:val="auto"/>
            <w:sz w:val="24"/>
            <w:szCs w:val="24"/>
          </w:rPr>
          <w:t xml:space="preserve">Требования к заявкам участников закупки</w:t>
        </w:r>
      </w:hyperlink>
      <w:r/>
      <w:r>
        <w:rPr>
          <w:color w:val="auto"/>
          <w:sz w:val="24"/>
          <w:szCs w:val="24"/>
        </w:rPr>
      </w:r>
    </w:p>
    <w:p>
      <w:pPr>
        <w:pStyle w:val="1249"/>
        <w:numPr>
          <w:ilvl w:val="1"/>
          <w:numId w:val="1"/>
        </w:numPr>
        <w:spacing w:before="0"/>
        <w:shd w:val="clear" w:color="auto" w:fill="auto"/>
        <w:tabs>
          <w:tab w:val="left" w:pos="536" w:leader="none"/>
        </w:tabs>
        <w:rPr>
          <w:color w:val="auto"/>
          <w:sz w:val="24"/>
          <w:szCs w:val="24"/>
        </w:rPr>
      </w:pPr>
      <w:r/>
      <w:hyperlink w:tooltip="Current Document" w:anchor="bookmark150" w:history="1">
        <w:r>
          <w:rPr>
            <w:color w:val="auto"/>
            <w:sz w:val="24"/>
            <w:szCs w:val="24"/>
          </w:rPr>
          <w:t xml:space="preserve">Требования в части обеспечения интересов заказчика в ходе проведения</w:t>
        </w:r>
      </w:hyperlink>
      <w:r>
        <w:rPr>
          <w:color w:val="auto"/>
          <w:sz w:val="24"/>
          <w:szCs w:val="24"/>
        </w:rPr>
        <w:t xml:space="preserve"> </w:t>
      </w:r>
      <w:r>
        <w:rPr>
          <w:color w:val="auto"/>
          <w:sz w:val="24"/>
          <w:szCs w:val="24"/>
        </w:rPr>
        <w:t xml:space="preserve">закупки</w:t>
      </w:r>
      <w:r>
        <w:rPr>
          <w:color w:val="auto"/>
          <w:sz w:val="24"/>
          <w:szCs w:val="24"/>
        </w:rPr>
      </w:r>
    </w:p>
    <w:p>
      <w:pPr>
        <w:pStyle w:val="1268"/>
        <w:numPr>
          <w:ilvl w:val="1"/>
          <w:numId w:val="1"/>
        </w:numPr>
        <w:spacing w:before="0"/>
        <w:shd w:val="clear" w:color="auto" w:fill="auto"/>
        <w:tabs>
          <w:tab w:val="left" w:pos="536" w:leader="none"/>
          <w:tab w:val="right" w:pos="9043" w:leader="dot"/>
        </w:tabs>
        <w:rPr>
          <w:color w:val="auto"/>
          <w:sz w:val="24"/>
          <w:szCs w:val="24"/>
        </w:rPr>
      </w:pPr>
      <w:r/>
      <w:hyperlink w:tooltip="Current Document" w:anchor="bookmark161" w:history="1">
        <w:r>
          <w:rPr>
            <w:rStyle w:val="1177"/>
            <w:color w:val="auto"/>
            <w:sz w:val="24"/>
            <w:szCs w:val="24"/>
          </w:rPr>
          <w:t xml:space="preserve">Методика оценки и сопоставления заявок</w:t>
        </w:r>
      </w:hyperlink>
      <w:r/>
      <w:r>
        <w:rPr>
          <w:color w:val="auto"/>
          <w:sz w:val="24"/>
          <w:szCs w:val="24"/>
        </w:rPr>
      </w:r>
    </w:p>
    <w:p>
      <w:pPr>
        <w:pStyle w:val="1268"/>
        <w:numPr>
          <w:ilvl w:val="1"/>
          <w:numId w:val="1"/>
        </w:numPr>
        <w:spacing w:before="0"/>
        <w:shd w:val="clear" w:color="auto" w:fill="auto"/>
        <w:tabs>
          <w:tab w:val="left" w:pos="536" w:leader="none"/>
          <w:tab w:val="right" w:pos="9043" w:leader="dot"/>
        </w:tabs>
        <w:rPr>
          <w:color w:val="auto"/>
          <w:sz w:val="24"/>
          <w:szCs w:val="24"/>
        </w:rPr>
      </w:pPr>
      <w:r/>
      <w:hyperlink w:tooltip="Current Document" w:anchor="bookmark166" w:history="1">
        <w:r>
          <w:rPr>
            <w:rStyle w:val="1177"/>
            <w:color w:val="auto"/>
            <w:sz w:val="24"/>
            <w:szCs w:val="24"/>
          </w:rPr>
          <w:t xml:space="preserve">Требования к извещению о закупке, документации о закупке</w:t>
        </w:r>
      </w:hyperlink>
      <w:r/>
      <w:r>
        <w:rPr>
          <w:color w:val="auto"/>
          <w:sz w:val="24"/>
          <w:szCs w:val="24"/>
        </w:rPr>
      </w:r>
    </w:p>
    <w:p>
      <w:pPr>
        <w:pStyle w:val="1249"/>
        <w:numPr>
          <w:ilvl w:val="0"/>
          <w:numId w:val="1"/>
        </w:numPr>
        <w:spacing w:before="0"/>
        <w:shd w:val="clear" w:color="auto" w:fill="auto"/>
        <w:tabs>
          <w:tab w:val="left" w:pos="376" w:leader="none"/>
        </w:tabs>
        <w:rPr>
          <w:color w:val="auto"/>
          <w:sz w:val="24"/>
          <w:szCs w:val="24"/>
        </w:rPr>
      </w:pPr>
      <w:r/>
      <w:hyperlink w:tooltip="Current Document" w:anchor="bookmark185" w:history="1">
        <w:r>
          <w:rPr>
            <w:color w:val="auto"/>
            <w:sz w:val="24"/>
            <w:szCs w:val="24"/>
          </w:rPr>
          <w:t xml:space="preserve">Общий порядок проведения конкурентной и неконкурентной состязательной</w:t>
        </w:r>
      </w:hyperlink>
      <w:r>
        <w:rPr>
          <w:color w:val="auto"/>
          <w:sz w:val="24"/>
          <w:szCs w:val="24"/>
        </w:rPr>
        <w:t xml:space="preserve"> </w:t>
      </w:r>
      <w:r>
        <w:rPr>
          <w:color w:val="auto"/>
          <w:sz w:val="24"/>
          <w:szCs w:val="24"/>
        </w:rPr>
        <w:t xml:space="preserve">закупки</w:t>
      </w:r>
      <w:r>
        <w:rPr>
          <w:color w:val="auto"/>
          <w:sz w:val="24"/>
          <w:szCs w:val="24"/>
        </w:rPr>
      </w:r>
    </w:p>
    <w:p>
      <w:pPr>
        <w:pStyle w:val="1249"/>
        <w:numPr>
          <w:ilvl w:val="1"/>
          <w:numId w:val="1"/>
        </w:numPr>
        <w:spacing w:before="0"/>
        <w:shd w:val="clear" w:color="auto" w:fill="auto"/>
        <w:tabs>
          <w:tab w:val="left" w:pos="536" w:leader="none"/>
          <w:tab w:val="right" w:pos="9043" w:leader="dot"/>
        </w:tabs>
        <w:rPr>
          <w:color w:val="auto"/>
          <w:sz w:val="24"/>
          <w:szCs w:val="24"/>
        </w:rPr>
      </w:pPr>
      <w:r>
        <w:rPr>
          <w:color w:val="auto"/>
          <w:sz w:val="24"/>
          <w:szCs w:val="24"/>
        </w:rPr>
        <w:t xml:space="preserve">Общие положения</w:t>
      </w:r>
      <w:r>
        <w:rPr>
          <w:color w:val="auto"/>
          <w:sz w:val="24"/>
          <w:szCs w:val="24"/>
        </w:rPr>
      </w:r>
    </w:p>
    <w:p>
      <w:pPr>
        <w:pStyle w:val="1268"/>
        <w:numPr>
          <w:ilvl w:val="1"/>
          <w:numId w:val="1"/>
        </w:numPr>
        <w:spacing w:before="0"/>
        <w:shd w:val="clear" w:color="auto" w:fill="auto"/>
        <w:tabs>
          <w:tab w:val="left" w:pos="541" w:leader="none"/>
          <w:tab w:val="right" w:pos="9043" w:leader="dot"/>
        </w:tabs>
        <w:rPr>
          <w:rStyle w:val="1177"/>
          <w:color w:val="auto"/>
          <w:sz w:val="24"/>
          <w:szCs w:val="24"/>
        </w:rPr>
      </w:pPr>
      <w:r/>
      <w:hyperlink w:tooltip="Current Document" w:anchor="bookmark190" w:history="1">
        <w:r>
          <w:rPr>
            <w:rStyle w:val="1177"/>
            <w:rFonts w:eastAsia="Arial Unicode MS"/>
            <w:color w:val="auto"/>
            <w:sz w:val="24"/>
            <w:szCs w:val="24"/>
          </w:rPr>
          <w:t xml:space="preserve">Объявление закупки</w:t>
        </w:r>
      </w:hyperlink>
      <w:r/>
      <w:r>
        <w:rPr>
          <w:rStyle w:val="1177"/>
          <w:color w:val="auto"/>
          <w:sz w:val="24"/>
          <w:szCs w:val="24"/>
        </w:rPr>
      </w:r>
    </w:p>
    <w:p>
      <w:pPr>
        <w:pStyle w:val="1268"/>
        <w:numPr>
          <w:ilvl w:val="1"/>
          <w:numId w:val="1"/>
        </w:numPr>
        <w:spacing w:before="0"/>
        <w:shd w:val="clear" w:color="auto" w:fill="auto"/>
        <w:tabs>
          <w:tab w:val="left" w:pos="541" w:leader="none"/>
          <w:tab w:val="right" w:pos="9043" w:leader="dot"/>
        </w:tabs>
        <w:rPr>
          <w:color w:val="auto"/>
          <w:sz w:val="24"/>
          <w:szCs w:val="24"/>
        </w:rPr>
      </w:pPr>
      <w:r/>
      <w:hyperlink w:tooltip="Current Document" w:anchor="bookmark192" w:history="1">
        <w:r>
          <w:rPr>
            <w:rStyle w:val="1177"/>
            <w:color w:val="auto"/>
            <w:sz w:val="24"/>
            <w:szCs w:val="24"/>
          </w:rPr>
          <w:t xml:space="preserve">Предоставление извещения и (или) документации</w:t>
        </w:r>
      </w:hyperlink>
      <w:r/>
      <w:r>
        <w:rPr>
          <w:color w:val="auto"/>
          <w:sz w:val="24"/>
          <w:szCs w:val="24"/>
        </w:rPr>
      </w:r>
    </w:p>
    <w:p>
      <w:pPr>
        <w:pStyle w:val="1268"/>
        <w:numPr>
          <w:ilvl w:val="1"/>
          <w:numId w:val="1"/>
        </w:numPr>
        <w:spacing w:before="0"/>
        <w:shd w:val="clear" w:color="auto" w:fill="auto"/>
        <w:tabs>
          <w:tab w:val="left" w:pos="576" w:leader="none"/>
          <w:tab w:val="left" w:pos="8774" w:leader="dot"/>
        </w:tabs>
        <w:rPr>
          <w:color w:val="auto"/>
          <w:sz w:val="24"/>
          <w:szCs w:val="24"/>
        </w:rPr>
      </w:pPr>
      <w:r/>
      <w:hyperlink w:tooltip="Current Document" w:anchor="bookmark194" w:history="1">
        <w:r>
          <w:rPr>
            <w:rStyle w:val="1177"/>
            <w:color w:val="auto"/>
            <w:sz w:val="24"/>
            <w:szCs w:val="24"/>
          </w:rPr>
          <w:t xml:space="preserve">Разъяснение извещения и (или) документации о закупке</w:t>
        </w:r>
      </w:hyperlink>
      <w:r/>
      <w:r>
        <w:rPr>
          <w:color w:val="auto"/>
          <w:sz w:val="24"/>
          <w:szCs w:val="24"/>
        </w:rPr>
      </w:r>
    </w:p>
    <w:p>
      <w:pPr>
        <w:pStyle w:val="1268"/>
        <w:numPr>
          <w:ilvl w:val="1"/>
          <w:numId w:val="1"/>
        </w:numPr>
        <w:spacing w:before="0"/>
        <w:shd w:val="clear" w:color="auto" w:fill="auto"/>
        <w:tabs>
          <w:tab w:val="left" w:pos="576" w:leader="none"/>
          <w:tab w:val="left" w:pos="8774" w:leader="dot"/>
        </w:tabs>
        <w:rPr>
          <w:color w:val="auto"/>
          <w:sz w:val="24"/>
          <w:szCs w:val="24"/>
        </w:rPr>
      </w:pPr>
      <w:r/>
      <w:hyperlink w:tooltip="Current Document" w:anchor="bookmark197" w:history="1">
        <w:r>
          <w:rPr>
            <w:rStyle w:val="1177"/>
            <w:color w:val="auto"/>
            <w:sz w:val="24"/>
            <w:szCs w:val="24"/>
          </w:rPr>
          <w:t xml:space="preserve">Внесение изменений в извещение и (или) документацию о закупке</w:t>
        </w:r>
      </w:hyperlink>
      <w:r/>
      <w:r>
        <w:rPr>
          <w:color w:val="auto"/>
          <w:sz w:val="24"/>
          <w:szCs w:val="24"/>
        </w:rPr>
      </w:r>
    </w:p>
    <w:p>
      <w:pPr>
        <w:pStyle w:val="1268"/>
        <w:numPr>
          <w:ilvl w:val="1"/>
          <w:numId w:val="1"/>
        </w:numPr>
        <w:spacing w:before="0"/>
        <w:shd w:val="clear" w:color="auto" w:fill="auto"/>
        <w:tabs>
          <w:tab w:val="left" w:pos="576" w:leader="none"/>
          <w:tab w:val="right" w:pos="9038" w:leader="dot"/>
        </w:tabs>
        <w:rPr>
          <w:color w:val="auto"/>
          <w:sz w:val="24"/>
          <w:szCs w:val="24"/>
        </w:rPr>
      </w:pPr>
      <w:r/>
      <w:hyperlink w:tooltip="Current Document" w:anchor="bookmark199" w:history="1">
        <w:r>
          <w:rPr>
            <w:rStyle w:val="1177"/>
            <w:color w:val="auto"/>
            <w:sz w:val="24"/>
            <w:szCs w:val="24"/>
          </w:rPr>
          <w:t xml:space="preserve">Протоколы, составляемые в ходе закупки</w:t>
        </w:r>
      </w:hyperlink>
      <w:r/>
      <w:r>
        <w:rPr>
          <w:color w:val="auto"/>
          <w:sz w:val="24"/>
          <w:szCs w:val="24"/>
        </w:rPr>
      </w:r>
    </w:p>
    <w:p>
      <w:pPr>
        <w:pStyle w:val="1268"/>
        <w:numPr>
          <w:ilvl w:val="1"/>
          <w:numId w:val="1"/>
        </w:numPr>
        <w:spacing w:before="0"/>
        <w:shd w:val="clear" w:color="auto" w:fill="auto"/>
        <w:tabs>
          <w:tab w:val="left" w:pos="576" w:leader="none"/>
          <w:tab w:val="right" w:pos="9038" w:leader="dot"/>
        </w:tabs>
        <w:rPr>
          <w:color w:val="auto"/>
          <w:sz w:val="24"/>
          <w:szCs w:val="24"/>
        </w:rPr>
      </w:pPr>
      <w:r/>
      <w:hyperlink w:tooltip="Current Document" w:anchor="bookmark205" w:history="1">
        <w:r>
          <w:rPr>
            <w:rStyle w:val="1177"/>
            <w:color w:val="auto"/>
            <w:sz w:val="24"/>
            <w:szCs w:val="24"/>
          </w:rPr>
          <w:t xml:space="preserve">Подача заявок</w:t>
        </w:r>
      </w:hyperlink>
      <w:r/>
      <w:r>
        <w:rPr>
          <w:color w:val="auto"/>
          <w:sz w:val="24"/>
          <w:szCs w:val="24"/>
        </w:rPr>
      </w:r>
    </w:p>
    <w:p>
      <w:pPr>
        <w:pStyle w:val="1268"/>
        <w:numPr>
          <w:ilvl w:val="1"/>
          <w:numId w:val="1"/>
        </w:numPr>
        <w:spacing w:before="0"/>
        <w:shd w:val="clear" w:color="auto" w:fill="auto"/>
        <w:tabs>
          <w:tab w:val="left" w:pos="576" w:leader="none"/>
          <w:tab w:val="left" w:pos="8774" w:leader="dot"/>
        </w:tabs>
        <w:rPr>
          <w:color w:val="auto"/>
          <w:sz w:val="24"/>
          <w:szCs w:val="24"/>
        </w:rPr>
      </w:pPr>
      <w:r/>
      <w:hyperlink w:tooltip="Current Document" w:anchor="bookmark209" w:history="1">
        <w:r>
          <w:rPr>
            <w:rStyle w:val="1177"/>
            <w:color w:val="auto"/>
            <w:sz w:val="24"/>
            <w:szCs w:val="24"/>
          </w:rPr>
          <w:t xml:space="preserve">Вскрытие конвертов с заявками (открытие доступа к заявкам)</w:t>
        </w:r>
      </w:hyperlink>
      <w:r/>
      <w:r>
        <w:rPr>
          <w:color w:val="auto"/>
          <w:sz w:val="24"/>
          <w:szCs w:val="24"/>
        </w:rPr>
      </w:r>
    </w:p>
    <w:p>
      <w:pPr>
        <w:pStyle w:val="1268"/>
        <w:numPr>
          <w:ilvl w:val="1"/>
          <w:numId w:val="1"/>
        </w:numPr>
        <w:spacing w:before="0"/>
        <w:shd w:val="clear" w:color="auto" w:fill="auto"/>
        <w:tabs>
          <w:tab w:val="left" w:pos="576" w:leader="none"/>
          <w:tab w:val="right" w:pos="9038" w:leader="dot"/>
        </w:tabs>
        <w:rPr>
          <w:color w:val="auto"/>
          <w:sz w:val="24"/>
          <w:szCs w:val="24"/>
        </w:rPr>
      </w:pPr>
      <w:r/>
      <w:hyperlink w:tooltip="Current Document" w:anchor="bookmark211" w:history="1">
        <w:r>
          <w:rPr>
            <w:rStyle w:val="1177"/>
            <w:color w:val="auto"/>
            <w:sz w:val="24"/>
            <w:szCs w:val="24"/>
          </w:rPr>
          <w:t xml:space="preserve">Рассмотрение заявок (отборочная стадия)</w:t>
        </w:r>
      </w:hyperlink>
      <w:r/>
      <w:r>
        <w:rPr>
          <w:color w:val="auto"/>
          <w:sz w:val="24"/>
          <w:szCs w:val="24"/>
        </w:rPr>
      </w:r>
    </w:p>
    <w:p>
      <w:pPr>
        <w:pStyle w:val="1268"/>
        <w:numPr>
          <w:ilvl w:val="1"/>
          <w:numId w:val="1"/>
        </w:numPr>
        <w:spacing w:before="0"/>
        <w:shd w:val="clear" w:color="auto" w:fill="auto"/>
        <w:tabs>
          <w:tab w:val="left" w:pos="656" w:leader="none"/>
          <w:tab w:val="left" w:pos="8774" w:leader="dot"/>
        </w:tabs>
        <w:rPr>
          <w:color w:val="auto"/>
          <w:sz w:val="24"/>
          <w:szCs w:val="24"/>
        </w:rPr>
      </w:pPr>
      <w:r/>
      <w:hyperlink w:tooltip="Current Document" w:anchor="bookmark216" w:history="1">
        <w:r>
          <w:rPr>
            <w:rStyle w:val="1177"/>
            <w:color w:val="auto"/>
            <w:sz w:val="24"/>
            <w:szCs w:val="24"/>
          </w:rPr>
          <w:t xml:space="preserve">Оценка и сопоставление заявок (оценочная стадия)</w:t>
        </w:r>
      </w:hyperlink>
      <w:r/>
      <w:r>
        <w:rPr>
          <w:color w:val="auto"/>
          <w:sz w:val="24"/>
          <w:szCs w:val="24"/>
        </w:rPr>
      </w:r>
    </w:p>
    <w:p>
      <w:pPr>
        <w:pStyle w:val="1249"/>
        <w:numPr>
          <w:ilvl w:val="1"/>
          <w:numId w:val="1"/>
        </w:numPr>
        <w:spacing w:before="0"/>
        <w:shd w:val="clear" w:color="auto" w:fill="auto"/>
        <w:tabs>
          <w:tab w:val="left" w:pos="656" w:leader="none"/>
          <w:tab w:val="right" w:pos="9038" w:leader="dot"/>
        </w:tabs>
        <w:rPr>
          <w:color w:val="auto"/>
          <w:sz w:val="24"/>
          <w:szCs w:val="24"/>
        </w:rPr>
      </w:pPr>
      <w:r>
        <w:rPr>
          <w:color w:val="auto"/>
          <w:sz w:val="24"/>
          <w:szCs w:val="24"/>
        </w:rPr>
        <w:t xml:space="preserve">Признание закупки несостоявшейся</w:t>
      </w:r>
      <w:r>
        <w:rPr>
          <w:color w:val="auto"/>
          <w:sz w:val="24"/>
          <w:szCs w:val="24"/>
        </w:rPr>
      </w:r>
    </w:p>
    <w:p>
      <w:pPr>
        <w:pStyle w:val="1249"/>
        <w:numPr>
          <w:ilvl w:val="1"/>
          <w:numId w:val="1"/>
        </w:numPr>
        <w:spacing w:before="0"/>
        <w:shd w:val="clear" w:color="auto" w:fill="auto"/>
        <w:tabs>
          <w:tab w:val="left" w:pos="656" w:leader="none"/>
          <w:tab w:val="right" w:pos="9038" w:leader="dot"/>
        </w:tabs>
        <w:rPr>
          <w:color w:val="auto"/>
          <w:sz w:val="24"/>
          <w:szCs w:val="24"/>
        </w:rPr>
      </w:pPr>
      <w:r>
        <w:rPr>
          <w:color w:val="auto"/>
          <w:sz w:val="24"/>
          <w:szCs w:val="24"/>
        </w:rPr>
        <w:t xml:space="preserve">Определение победителя закупки</w:t>
      </w:r>
      <w:r>
        <w:rPr>
          <w:color w:val="auto"/>
          <w:sz w:val="24"/>
          <w:szCs w:val="24"/>
        </w:rPr>
      </w:r>
    </w:p>
    <w:p>
      <w:pPr>
        <w:pStyle w:val="1249"/>
        <w:numPr>
          <w:ilvl w:val="1"/>
          <w:numId w:val="1"/>
        </w:numPr>
        <w:spacing w:before="0"/>
        <w:shd w:val="clear" w:color="auto" w:fill="auto"/>
        <w:tabs>
          <w:tab w:val="left" w:pos="656" w:leader="none"/>
        </w:tabs>
        <w:rPr>
          <w:color w:val="auto"/>
          <w:sz w:val="24"/>
          <w:szCs w:val="24"/>
        </w:rPr>
      </w:pPr>
      <w:r/>
      <w:hyperlink w:tooltip="Current Document" w:anchor="bookmark226" w:history="1">
        <w:r>
          <w:rPr>
            <w:color w:val="auto"/>
            <w:sz w:val="24"/>
            <w:szCs w:val="24"/>
          </w:rPr>
          <w:t xml:space="preserve">Отмена закупки, отмена определения поставщика (исполнителя,</w:t>
        </w:r>
      </w:hyperlink>
      <w:r>
        <w:rPr>
          <w:color w:val="auto"/>
          <w:sz w:val="24"/>
          <w:szCs w:val="24"/>
        </w:rPr>
        <w:t xml:space="preserve"> </w:t>
      </w:r>
      <w:r>
        <w:rPr>
          <w:color w:val="auto"/>
          <w:sz w:val="24"/>
          <w:szCs w:val="24"/>
        </w:rPr>
        <w:t xml:space="preserve">подрядчика), отказ от заключения договора</w:t>
      </w:r>
      <w:r>
        <w:rPr>
          <w:color w:val="auto"/>
          <w:sz w:val="24"/>
          <w:szCs w:val="24"/>
        </w:rPr>
      </w:r>
    </w:p>
    <w:p>
      <w:pPr>
        <w:pStyle w:val="1249"/>
        <w:numPr>
          <w:ilvl w:val="1"/>
          <w:numId w:val="1"/>
        </w:numPr>
        <w:spacing w:before="0"/>
        <w:shd w:val="clear" w:color="auto" w:fill="auto"/>
        <w:tabs>
          <w:tab w:val="left" w:pos="656" w:leader="none"/>
          <w:tab w:val="right" w:pos="9038" w:leader="dot"/>
        </w:tabs>
        <w:rPr>
          <w:color w:val="auto"/>
          <w:sz w:val="24"/>
          <w:szCs w:val="24"/>
        </w:rPr>
      </w:pPr>
      <w:r>
        <w:rPr>
          <w:color w:val="auto"/>
          <w:sz w:val="24"/>
          <w:szCs w:val="24"/>
        </w:rPr>
        <w:t xml:space="preserve">Отстранение участника закупки</w:t>
      </w:r>
      <w:r>
        <w:rPr>
          <w:color w:val="auto"/>
          <w:sz w:val="24"/>
          <w:szCs w:val="24"/>
        </w:rPr>
      </w:r>
    </w:p>
    <w:p>
      <w:pPr>
        <w:pStyle w:val="1249"/>
        <w:numPr>
          <w:ilvl w:val="1"/>
          <w:numId w:val="1"/>
        </w:numPr>
        <w:spacing w:before="0"/>
        <w:shd w:val="clear" w:color="auto" w:fill="auto"/>
        <w:tabs>
          <w:tab w:val="left" w:pos="656" w:leader="none"/>
          <w:tab w:val="right" w:pos="9038" w:leader="dot"/>
        </w:tabs>
        <w:rPr>
          <w:color w:val="auto"/>
          <w:sz w:val="24"/>
          <w:szCs w:val="24"/>
        </w:rPr>
      </w:pPr>
      <w:r>
        <w:rPr>
          <w:color w:val="auto"/>
          <w:sz w:val="24"/>
          <w:szCs w:val="24"/>
        </w:rPr>
        <w:t xml:space="preserve">О соблюдении конфиденциальности и запрете переговоров</w:t>
      </w:r>
      <w:r>
        <w:rPr>
          <w:color w:val="auto"/>
          <w:sz w:val="24"/>
          <w:szCs w:val="24"/>
        </w:rPr>
      </w:r>
    </w:p>
    <w:p>
      <w:pPr>
        <w:pStyle w:val="1268"/>
        <w:numPr>
          <w:ilvl w:val="1"/>
          <w:numId w:val="1"/>
        </w:numPr>
        <w:spacing w:before="0"/>
        <w:shd w:val="clear" w:color="auto" w:fill="auto"/>
        <w:tabs>
          <w:tab w:val="left" w:pos="656" w:leader="none"/>
          <w:tab w:val="right" w:pos="9038" w:leader="dot"/>
        </w:tabs>
        <w:rPr>
          <w:color w:val="auto"/>
          <w:sz w:val="24"/>
          <w:szCs w:val="24"/>
        </w:rPr>
      </w:pPr>
      <w:r/>
      <w:hyperlink w:tooltip="Current Document" w:anchor="bookmark232" w:history="1">
        <w:r>
          <w:rPr>
            <w:rStyle w:val="1177"/>
            <w:color w:val="auto"/>
            <w:sz w:val="24"/>
            <w:szCs w:val="24"/>
          </w:rPr>
          <w:t xml:space="preserve">Особенности проведения конкурса</w:t>
        </w:r>
      </w:hyperlink>
      <w:r/>
      <w:r>
        <w:rPr>
          <w:color w:val="auto"/>
          <w:sz w:val="24"/>
          <w:szCs w:val="24"/>
        </w:rPr>
      </w:r>
    </w:p>
    <w:p>
      <w:pPr>
        <w:pStyle w:val="1268"/>
        <w:numPr>
          <w:ilvl w:val="1"/>
          <w:numId w:val="1"/>
        </w:numPr>
        <w:spacing w:before="0"/>
        <w:shd w:val="clear" w:color="auto" w:fill="auto"/>
        <w:tabs>
          <w:tab w:val="left" w:pos="656" w:leader="none"/>
          <w:tab w:val="right" w:pos="9038" w:leader="dot"/>
        </w:tabs>
        <w:rPr>
          <w:color w:val="auto"/>
          <w:sz w:val="24"/>
          <w:szCs w:val="24"/>
        </w:rPr>
      </w:pPr>
      <w:r/>
      <w:hyperlink w:tooltip="Current Document" w:anchor="bookmark234" w:history="1">
        <w:r>
          <w:rPr>
            <w:rStyle w:val="1177"/>
            <w:color w:val="auto"/>
            <w:sz w:val="24"/>
            <w:szCs w:val="24"/>
          </w:rPr>
          <w:t xml:space="preserve">Особенности проведения аукциона</w:t>
        </w:r>
      </w:hyperlink>
      <w:r/>
      <w:r>
        <w:rPr>
          <w:color w:val="auto"/>
          <w:sz w:val="24"/>
          <w:szCs w:val="24"/>
        </w:rPr>
      </w:r>
    </w:p>
    <w:p>
      <w:pPr>
        <w:pStyle w:val="1268"/>
        <w:numPr>
          <w:ilvl w:val="1"/>
          <w:numId w:val="1"/>
        </w:numPr>
        <w:spacing w:before="0"/>
        <w:shd w:val="clear" w:color="auto" w:fill="auto"/>
        <w:tabs>
          <w:tab w:val="left" w:pos="656" w:leader="none"/>
          <w:tab w:val="right" w:pos="9038" w:leader="dot"/>
        </w:tabs>
        <w:rPr>
          <w:color w:val="auto"/>
          <w:sz w:val="24"/>
          <w:szCs w:val="24"/>
        </w:rPr>
      </w:pPr>
      <w:r/>
      <w:hyperlink w:tooltip="Current Document" w:anchor="bookmark237" w:history="1">
        <w:r>
          <w:rPr>
            <w:rStyle w:val="1177"/>
            <w:color w:val="auto"/>
            <w:sz w:val="24"/>
            <w:szCs w:val="24"/>
          </w:rPr>
          <w:t xml:space="preserve">Особенности проведения запроса предложений</w:t>
        </w:r>
      </w:hyperlink>
      <w:r/>
      <w:r>
        <w:rPr>
          <w:color w:val="auto"/>
          <w:sz w:val="24"/>
          <w:szCs w:val="24"/>
        </w:rPr>
      </w:r>
    </w:p>
    <w:p>
      <w:pPr>
        <w:pStyle w:val="1268"/>
        <w:numPr>
          <w:ilvl w:val="1"/>
          <w:numId w:val="1"/>
        </w:numPr>
        <w:spacing w:before="0"/>
        <w:shd w:val="clear" w:color="auto" w:fill="auto"/>
        <w:tabs>
          <w:tab w:val="left" w:pos="656" w:leader="none"/>
          <w:tab w:val="right" w:pos="9038" w:leader="dot"/>
        </w:tabs>
        <w:rPr>
          <w:rStyle w:val="1177"/>
          <w:color w:val="auto"/>
          <w:sz w:val="24"/>
          <w:szCs w:val="24"/>
        </w:rPr>
      </w:pPr>
      <w:r/>
      <w:hyperlink w:tooltip="Current Document" w:anchor="bookmark239" w:history="1">
        <w:r>
          <w:rPr>
            <w:rStyle w:val="1177"/>
            <w:color w:val="auto"/>
            <w:sz w:val="24"/>
            <w:szCs w:val="24"/>
          </w:rPr>
          <w:t xml:space="preserve">Особенности проведения запроса котировок</w:t>
        </w:r>
      </w:hyperlink>
      <w:r/>
      <w:r>
        <w:rPr>
          <w:rStyle w:val="1177"/>
          <w:color w:val="auto"/>
          <w:sz w:val="24"/>
          <w:szCs w:val="24"/>
        </w:rPr>
      </w:r>
    </w:p>
    <w:p>
      <w:pPr>
        <w:pStyle w:val="1268"/>
        <w:numPr>
          <w:ilvl w:val="1"/>
          <w:numId w:val="1"/>
        </w:numPr>
        <w:spacing w:before="0"/>
        <w:shd w:val="clear" w:color="auto" w:fill="auto"/>
        <w:tabs>
          <w:tab w:val="left" w:pos="656" w:leader="none"/>
          <w:tab w:val="right" w:pos="9038" w:leader="dot"/>
        </w:tabs>
        <w:rPr>
          <w:color w:val="auto"/>
          <w:sz w:val="24"/>
          <w:szCs w:val="24"/>
        </w:rPr>
      </w:pPr>
      <w:r/>
      <w:hyperlink w:tooltip="Current Document" w:anchor="bookmark241" w:history="1">
        <w:r>
          <w:rPr>
            <w:rStyle w:val="1177"/>
            <w:color w:val="auto"/>
            <w:sz w:val="24"/>
            <w:szCs w:val="24"/>
          </w:rPr>
          <w:t xml:space="preserve">Особенности проведения конкурентного отбора</w:t>
        </w:r>
      </w:hyperlink>
      <w:r/>
      <w:r>
        <w:rPr>
          <w:color w:val="auto"/>
          <w:sz w:val="24"/>
          <w:szCs w:val="24"/>
        </w:rPr>
      </w:r>
    </w:p>
    <w:p>
      <w:pPr>
        <w:pStyle w:val="1268"/>
        <w:numPr>
          <w:ilvl w:val="1"/>
          <w:numId w:val="1"/>
        </w:numPr>
        <w:spacing w:before="0"/>
        <w:shd w:val="clear" w:color="auto" w:fill="auto"/>
        <w:tabs>
          <w:tab w:val="left" w:pos="656" w:leader="none"/>
          <w:tab w:val="right" w:pos="9038" w:leader="dot"/>
        </w:tabs>
        <w:rPr>
          <w:color w:val="auto"/>
          <w:sz w:val="24"/>
          <w:szCs w:val="24"/>
        </w:rPr>
      </w:pPr>
      <w:r/>
      <w:hyperlink w:tooltip="Current Document" w:anchor="bookmark243" w:history="1">
        <w:r>
          <w:rPr>
            <w:rStyle w:val="1177"/>
            <w:color w:val="auto"/>
            <w:sz w:val="24"/>
            <w:szCs w:val="24"/>
          </w:rPr>
          <w:t xml:space="preserve">Особенности проведения ценового отбора</w:t>
        </w:r>
      </w:hyperlink>
      <w:r/>
      <w:r>
        <w:rPr>
          <w:color w:val="auto"/>
          <w:sz w:val="24"/>
          <w:szCs w:val="24"/>
        </w:rPr>
      </w:r>
    </w:p>
    <w:p>
      <w:pPr>
        <w:pStyle w:val="1268"/>
        <w:numPr>
          <w:ilvl w:val="1"/>
          <w:numId w:val="1"/>
        </w:numPr>
        <w:spacing w:before="0"/>
        <w:shd w:val="clear" w:color="auto" w:fill="auto"/>
        <w:tabs>
          <w:tab w:val="left" w:pos="656" w:leader="none"/>
          <w:tab w:val="right" w:pos="9038" w:leader="dot"/>
        </w:tabs>
        <w:rPr>
          <w:color w:val="auto"/>
          <w:sz w:val="24"/>
          <w:szCs w:val="24"/>
        </w:rPr>
      </w:pPr>
      <w:r/>
      <w:hyperlink w:tooltip="Current Document" w:anchor="bookmark245" w:history="1">
        <w:r>
          <w:rPr>
            <w:rStyle w:val="1177"/>
            <w:color w:val="auto"/>
            <w:sz w:val="24"/>
            <w:szCs w:val="24"/>
          </w:rPr>
          <w:t xml:space="preserve">Особенности проведения сбора коммерческих предложений</w:t>
        </w:r>
      </w:hyperlink>
      <w:r/>
      <w:r>
        <w:rPr>
          <w:color w:val="auto"/>
          <w:sz w:val="24"/>
          <w:szCs w:val="24"/>
        </w:rPr>
      </w:r>
    </w:p>
    <w:p>
      <w:pPr>
        <w:pStyle w:val="1268"/>
        <w:numPr>
          <w:ilvl w:val="1"/>
          <w:numId w:val="1"/>
        </w:numPr>
        <w:spacing w:before="0"/>
        <w:shd w:val="clear" w:color="auto" w:fill="auto"/>
        <w:tabs>
          <w:tab w:val="left" w:pos="656" w:leader="none"/>
          <w:tab w:val="right" w:pos="9038" w:leader="dot"/>
        </w:tabs>
        <w:rPr>
          <w:color w:val="auto"/>
          <w:sz w:val="24"/>
          <w:szCs w:val="24"/>
        </w:rPr>
      </w:pPr>
      <w:r/>
      <w:hyperlink w:tooltip="Current Document" w:anchor="bookmark248" w:history="1">
        <w:r>
          <w:rPr>
            <w:rStyle w:val="1177"/>
            <w:color w:val="auto"/>
            <w:sz w:val="24"/>
            <w:szCs w:val="24"/>
          </w:rPr>
          <w:t xml:space="preserve">Особенности проведения сбора ценовых предложений</w:t>
        </w:r>
      </w:hyperlink>
      <w:r/>
      <w:r>
        <w:rPr>
          <w:color w:val="auto"/>
          <w:sz w:val="24"/>
          <w:szCs w:val="24"/>
        </w:rPr>
      </w:r>
    </w:p>
    <w:p>
      <w:pPr>
        <w:pStyle w:val="1249"/>
        <w:numPr>
          <w:ilvl w:val="0"/>
          <w:numId w:val="1"/>
        </w:numPr>
        <w:spacing w:before="0"/>
        <w:shd w:val="clear" w:color="auto" w:fill="auto"/>
        <w:tabs>
          <w:tab w:val="left" w:pos="576" w:leader="none"/>
        </w:tabs>
        <w:rPr>
          <w:color w:val="auto"/>
          <w:sz w:val="24"/>
          <w:szCs w:val="24"/>
        </w:rPr>
      </w:pPr>
      <w:r/>
      <w:hyperlink w:tooltip="Current Document" w:anchor="bookmark250" w:history="1">
        <w:r>
          <w:rPr>
            <w:color w:val="auto"/>
            <w:sz w:val="24"/>
            <w:szCs w:val="24"/>
          </w:rPr>
          <w:t xml:space="preserve">Общий порядок проведения аккредитационного отбора, закупки у</w:t>
        </w:r>
      </w:hyperlink>
      <w:r>
        <w:rPr>
          <w:color w:val="auto"/>
          <w:sz w:val="24"/>
          <w:szCs w:val="24"/>
        </w:rPr>
        <w:t xml:space="preserve"> </w:t>
      </w:r>
      <w:r>
        <w:rPr>
          <w:color w:val="auto"/>
          <w:sz w:val="24"/>
          <w:szCs w:val="24"/>
        </w:rPr>
        <w:t xml:space="preserve">единственного поставщика (исполнителя, подрядчика), малой закупки</w:t>
      </w:r>
      <w:r>
        <w:rPr>
          <w:color w:val="auto"/>
          <w:sz w:val="24"/>
          <w:szCs w:val="24"/>
        </w:rPr>
      </w:r>
    </w:p>
    <w:p>
      <w:pPr>
        <w:pStyle w:val="1268"/>
        <w:numPr>
          <w:ilvl w:val="0"/>
          <w:numId w:val="2"/>
        </w:numPr>
        <w:spacing w:before="0"/>
        <w:shd w:val="clear" w:color="auto" w:fill="auto"/>
        <w:tabs>
          <w:tab w:val="left" w:pos="579" w:leader="none"/>
          <w:tab w:val="right" w:pos="9038" w:leader="dot"/>
        </w:tabs>
        <w:rPr>
          <w:color w:val="auto"/>
          <w:sz w:val="24"/>
          <w:szCs w:val="24"/>
        </w:rPr>
      </w:pPr>
      <w:r/>
      <w:hyperlink w:tooltip="Current Document" w:anchor="bookmark252" w:history="1">
        <w:r>
          <w:rPr>
            <w:rStyle w:val="1177"/>
            <w:color w:val="auto"/>
            <w:sz w:val="24"/>
            <w:szCs w:val="24"/>
          </w:rPr>
          <w:t xml:space="preserve">Проведение аккредитационного отбора</w:t>
        </w:r>
      </w:hyperlink>
      <w:r/>
      <w:r>
        <w:rPr>
          <w:color w:val="auto"/>
          <w:sz w:val="24"/>
          <w:szCs w:val="24"/>
        </w:rPr>
      </w:r>
    </w:p>
    <w:p>
      <w:pPr>
        <w:pStyle w:val="1249"/>
        <w:numPr>
          <w:ilvl w:val="0"/>
          <w:numId w:val="2"/>
        </w:numPr>
        <w:spacing w:before="0"/>
        <w:shd w:val="clear" w:color="auto" w:fill="auto"/>
        <w:tabs>
          <w:tab w:val="left" w:pos="589" w:leader="none"/>
        </w:tabs>
        <w:rPr>
          <w:color w:val="auto"/>
          <w:sz w:val="24"/>
          <w:szCs w:val="24"/>
        </w:rPr>
      </w:pPr>
      <w:r/>
      <w:hyperlink w:tooltip="Current Document" w:anchor="bookmark256" w:history="1">
        <w:r>
          <w:rPr>
            <w:color w:val="auto"/>
            <w:sz w:val="24"/>
            <w:szCs w:val="24"/>
          </w:rPr>
          <w:t xml:space="preserve">Проведение закупки у единственного поставщика (исполнителя,</w:t>
        </w:r>
      </w:hyperlink>
      <w:r>
        <w:rPr>
          <w:color w:val="auto"/>
          <w:sz w:val="24"/>
          <w:szCs w:val="24"/>
        </w:rPr>
        <w:t xml:space="preserve"> </w:t>
      </w:r>
      <w:r>
        <w:rPr>
          <w:color w:val="auto"/>
          <w:sz w:val="24"/>
          <w:szCs w:val="24"/>
        </w:rPr>
        <w:t xml:space="preserve">подрядчика)</w:t>
      </w:r>
      <w:r>
        <w:rPr>
          <w:color w:val="auto"/>
          <w:sz w:val="24"/>
          <w:szCs w:val="24"/>
        </w:rPr>
      </w:r>
    </w:p>
    <w:p>
      <w:pPr>
        <w:pStyle w:val="1249"/>
        <w:numPr>
          <w:ilvl w:val="0"/>
          <w:numId w:val="2"/>
        </w:numPr>
        <w:spacing w:before="0"/>
        <w:shd w:val="clear" w:color="auto" w:fill="auto"/>
        <w:tabs>
          <w:tab w:val="left" w:pos="589" w:leader="none"/>
          <w:tab w:val="right" w:pos="9038" w:leader="dot"/>
        </w:tabs>
        <w:rPr>
          <w:color w:val="auto"/>
          <w:sz w:val="24"/>
          <w:szCs w:val="24"/>
        </w:rPr>
      </w:pPr>
      <w:r>
        <w:rPr>
          <w:color w:val="auto"/>
          <w:sz w:val="24"/>
          <w:szCs w:val="24"/>
        </w:rPr>
        <w:t xml:space="preserve">Проведение малой закупки</w:t>
      </w:r>
      <w:r>
        <w:rPr>
          <w:color w:val="auto"/>
          <w:sz w:val="24"/>
          <w:szCs w:val="24"/>
        </w:rPr>
      </w:r>
    </w:p>
    <w:p>
      <w:pPr>
        <w:pStyle w:val="1249"/>
        <w:numPr>
          <w:ilvl w:val="0"/>
          <w:numId w:val="1"/>
        </w:numPr>
        <w:spacing w:before="0"/>
        <w:shd w:val="clear" w:color="auto" w:fill="auto"/>
        <w:tabs>
          <w:tab w:val="left" w:pos="576" w:leader="none"/>
        </w:tabs>
        <w:rPr>
          <w:color w:val="auto"/>
          <w:sz w:val="24"/>
          <w:szCs w:val="24"/>
        </w:rPr>
      </w:pPr>
      <w:r/>
      <w:hyperlink w:tooltip="Current Document" w:anchor="bookmark262" w:history="1">
        <w:r>
          <w:rPr>
            <w:color w:val="auto"/>
            <w:sz w:val="24"/>
            <w:szCs w:val="24"/>
          </w:rPr>
          <w:t xml:space="preserve">Проведение закупок, участниками которыми являются только субъекты</w:t>
        </w:r>
      </w:hyperlink>
      <w:r>
        <w:rPr>
          <w:color w:val="auto"/>
          <w:sz w:val="24"/>
          <w:szCs w:val="24"/>
        </w:rPr>
        <w:t xml:space="preserve"> </w:t>
      </w:r>
      <w:r>
        <w:rPr>
          <w:color w:val="auto"/>
          <w:sz w:val="24"/>
          <w:szCs w:val="24"/>
        </w:rPr>
        <w:t xml:space="preserve">малого и среднего предпринимательства</w:t>
      </w:r>
      <w:r>
        <w:rPr>
          <w:color w:val="auto"/>
          <w:sz w:val="24"/>
          <w:szCs w:val="24"/>
        </w:rPr>
      </w:r>
    </w:p>
    <w:p>
      <w:pPr>
        <w:pStyle w:val="1249"/>
        <w:numPr>
          <w:ilvl w:val="0"/>
          <w:numId w:val="3"/>
        </w:numPr>
        <w:spacing w:before="0"/>
        <w:shd w:val="clear" w:color="auto" w:fill="auto"/>
        <w:tabs>
          <w:tab w:val="left" w:pos="579" w:leader="none"/>
          <w:tab w:val="right" w:pos="9038" w:leader="dot"/>
        </w:tabs>
        <w:rPr>
          <w:color w:val="auto"/>
          <w:sz w:val="24"/>
          <w:szCs w:val="24"/>
        </w:rPr>
      </w:pPr>
      <w:r>
        <w:rPr>
          <w:color w:val="auto"/>
          <w:sz w:val="24"/>
          <w:szCs w:val="24"/>
        </w:rPr>
        <w:t xml:space="preserve">Общие положения</w:t>
      </w:r>
      <w:r>
        <w:rPr>
          <w:color w:val="auto"/>
          <w:sz w:val="24"/>
          <w:szCs w:val="24"/>
        </w:rPr>
      </w:r>
    </w:p>
    <w:p>
      <w:pPr>
        <w:pStyle w:val="1249"/>
        <w:numPr>
          <w:ilvl w:val="0"/>
          <w:numId w:val="3"/>
        </w:numPr>
        <w:spacing w:before="0"/>
        <w:shd w:val="clear" w:color="auto" w:fill="auto"/>
        <w:tabs>
          <w:tab w:val="left" w:pos="589" w:leader="none"/>
        </w:tabs>
        <w:rPr>
          <w:color w:val="auto"/>
          <w:sz w:val="24"/>
          <w:szCs w:val="24"/>
        </w:rPr>
      </w:pPr>
      <w:r/>
      <w:hyperlink w:tooltip="Current Document" w:anchor="bookmark266" w:history="1">
        <w:r>
          <w:rPr>
            <w:color w:val="auto"/>
            <w:sz w:val="24"/>
            <w:szCs w:val="24"/>
          </w:rPr>
          <w:t xml:space="preserve">Общий порядок проведения закупок, участниками которых являются</w:t>
        </w:r>
      </w:hyperlink>
      <w:r>
        <w:rPr>
          <w:color w:val="auto"/>
          <w:sz w:val="24"/>
          <w:szCs w:val="24"/>
        </w:rPr>
        <w:t xml:space="preserve"> </w:t>
      </w:r>
      <w:r>
        <w:rPr>
          <w:color w:val="auto"/>
          <w:sz w:val="24"/>
          <w:szCs w:val="24"/>
        </w:rPr>
        <w:t xml:space="preserve">только субъекты МСП</w:t>
      </w:r>
      <w:r>
        <w:rPr>
          <w:color w:val="auto"/>
          <w:sz w:val="24"/>
          <w:szCs w:val="24"/>
        </w:rPr>
      </w:r>
    </w:p>
    <w:p>
      <w:pPr>
        <w:pStyle w:val="1249"/>
        <w:numPr>
          <w:ilvl w:val="0"/>
          <w:numId w:val="3"/>
        </w:numPr>
        <w:spacing w:before="0"/>
        <w:shd w:val="clear" w:color="auto" w:fill="auto"/>
        <w:tabs>
          <w:tab w:val="left" w:pos="589" w:leader="none"/>
        </w:tabs>
        <w:rPr>
          <w:color w:val="auto"/>
          <w:sz w:val="24"/>
          <w:szCs w:val="24"/>
        </w:rPr>
      </w:pPr>
      <w:r/>
      <w:hyperlink w:tooltip="Current Document" w:anchor="bookmark270" w:history="1">
        <w:r>
          <w:rPr>
            <w:color w:val="auto"/>
            <w:sz w:val="24"/>
            <w:szCs w:val="24"/>
          </w:rPr>
          <w:t xml:space="preserve">Порядок проведения конкурентных закупок с участием субъектов МСП</w:t>
        </w:r>
      </w:hyperlink>
      <w:r/>
      <w:r>
        <w:rPr>
          <w:color w:val="auto"/>
          <w:sz w:val="24"/>
          <w:szCs w:val="24"/>
        </w:rPr>
      </w:r>
    </w:p>
    <w:p>
      <w:pPr>
        <w:pStyle w:val="1249"/>
        <w:numPr>
          <w:ilvl w:val="0"/>
          <w:numId w:val="3"/>
        </w:numPr>
        <w:spacing w:before="0"/>
        <w:shd w:val="clear" w:color="auto" w:fill="auto"/>
        <w:tabs>
          <w:tab w:val="left" w:pos="589" w:leader="none"/>
          <w:tab w:val="right" w:pos="9038" w:leader="dot"/>
        </w:tabs>
        <w:rPr>
          <w:color w:val="auto"/>
          <w:sz w:val="24"/>
          <w:szCs w:val="24"/>
        </w:rPr>
      </w:pPr>
      <w:r>
        <w:rPr>
          <w:color w:val="auto"/>
          <w:sz w:val="24"/>
          <w:szCs w:val="24"/>
        </w:rPr>
        <w:t xml:space="preserve">Порядок проведения отбора предложений</w:t>
      </w:r>
      <w:r>
        <w:rPr>
          <w:color w:val="auto"/>
          <w:sz w:val="24"/>
          <w:szCs w:val="24"/>
        </w:rPr>
      </w:r>
    </w:p>
    <w:p>
      <w:pPr>
        <w:pStyle w:val="1268"/>
        <w:numPr>
          <w:ilvl w:val="0"/>
          <w:numId w:val="1"/>
        </w:numPr>
        <w:spacing w:before="0"/>
        <w:shd w:val="clear" w:color="auto" w:fill="auto"/>
        <w:tabs>
          <w:tab w:val="left" w:pos="576" w:leader="none"/>
          <w:tab w:val="right" w:pos="9038" w:leader="dot"/>
        </w:tabs>
        <w:rPr>
          <w:color w:val="auto"/>
          <w:sz w:val="24"/>
          <w:szCs w:val="24"/>
        </w:rPr>
      </w:pPr>
      <w:r/>
      <w:hyperlink w:tooltip="Current Document" w:anchor="bookmark303" w:history="1">
        <w:r>
          <w:rPr>
            <w:rStyle w:val="1177"/>
            <w:color w:val="auto"/>
            <w:sz w:val="24"/>
            <w:szCs w:val="24"/>
          </w:rPr>
          <w:t xml:space="preserve">Особенности закупок отдельной продукции</w:t>
        </w:r>
      </w:hyperlink>
      <w:r/>
      <w:r>
        <w:rPr>
          <w:color w:val="auto"/>
          <w:sz w:val="24"/>
          <w:szCs w:val="24"/>
        </w:rPr>
      </w:r>
    </w:p>
    <w:p>
      <w:pPr>
        <w:pStyle w:val="1268"/>
        <w:numPr>
          <w:ilvl w:val="0"/>
          <w:numId w:val="4"/>
        </w:numPr>
        <w:spacing w:before="0"/>
        <w:shd w:val="clear" w:color="auto" w:fill="auto"/>
        <w:tabs>
          <w:tab w:val="left" w:pos="589" w:leader="none"/>
          <w:tab w:val="right" w:pos="9038" w:leader="dot"/>
        </w:tabs>
        <w:rPr>
          <w:color w:val="auto"/>
          <w:sz w:val="24"/>
          <w:szCs w:val="24"/>
        </w:rPr>
      </w:pPr>
      <w:r/>
      <w:hyperlink w:tooltip="Current Document" w:anchor="bookmark310" w:history="1">
        <w:r>
          <w:rPr>
            <w:rStyle w:val="1177"/>
            <w:color w:val="auto"/>
            <w:sz w:val="24"/>
            <w:szCs w:val="24"/>
          </w:rPr>
          <w:t xml:space="preserve">Особенности закупок услуг финансовых и кредитных организаций</w:t>
        </w:r>
      </w:hyperlink>
      <w:r/>
      <w:r>
        <w:rPr>
          <w:color w:val="auto"/>
          <w:sz w:val="24"/>
          <w:szCs w:val="24"/>
        </w:rPr>
      </w:r>
    </w:p>
    <w:p>
      <w:pPr>
        <w:pStyle w:val="1268"/>
        <w:numPr>
          <w:ilvl w:val="0"/>
          <w:numId w:val="4"/>
        </w:numPr>
        <w:spacing w:before="0"/>
        <w:shd w:val="clear" w:color="auto" w:fill="auto"/>
        <w:tabs>
          <w:tab w:val="left" w:pos="589" w:leader="none"/>
          <w:tab w:val="right" w:pos="9038" w:leader="dot"/>
        </w:tabs>
        <w:rPr>
          <w:color w:val="auto"/>
          <w:sz w:val="24"/>
          <w:szCs w:val="24"/>
        </w:rPr>
      </w:pPr>
      <w:r/>
      <w:hyperlink w:tooltip="Current Document" w:anchor="bookmark312" w:history="1">
        <w:r>
          <w:rPr>
            <w:rStyle w:val="1177"/>
            <w:color w:val="auto"/>
            <w:sz w:val="24"/>
            <w:szCs w:val="24"/>
          </w:rPr>
          <w:t xml:space="preserve">Особенности закупок услуг страхования</w:t>
        </w:r>
      </w:hyperlink>
      <w:r/>
      <w:r>
        <w:rPr>
          <w:color w:val="auto"/>
          <w:sz w:val="24"/>
          <w:szCs w:val="24"/>
        </w:rPr>
      </w:r>
    </w:p>
    <w:p>
      <w:pPr>
        <w:pStyle w:val="1268"/>
        <w:numPr>
          <w:ilvl w:val="0"/>
          <w:numId w:val="5"/>
        </w:numPr>
        <w:spacing w:before="0"/>
        <w:shd w:val="clear" w:color="auto" w:fill="auto"/>
        <w:tabs>
          <w:tab w:val="left" w:pos="576" w:leader="none"/>
          <w:tab w:val="right" w:pos="9038" w:leader="dot"/>
        </w:tabs>
        <w:rPr>
          <w:color w:val="auto"/>
          <w:sz w:val="24"/>
          <w:szCs w:val="24"/>
        </w:rPr>
      </w:pPr>
      <w:r/>
      <w:hyperlink w:tooltip="Current Document" w:anchor="bookmark316" w:history="1">
        <w:r>
          <w:rPr>
            <w:rStyle w:val="1177"/>
            <w:color w:val="auto"/>
            <w:sz w:val="24"/>
            <w:szCs w:val="24"/>
          </w:rPr>
          <w:t xml:space="preserve">Порядок заключения договора</w:t>
        </w:r>
      </w:hyperlink>
      <w:r/>
      <w:r>
        <w:rPr>
          <w:color w:val="auto"/>
          <w:sz w:val="24"/>
          <w:szCs w:val="24"/>
        </w:rPr>
      </w:r>
    </w:p>
    <w:p>
      <w:pPr>
        <w:pStyle w:val="1249"/>
        <w:numPr>
          <w:ilvl w:val="1"/>
          <w:numId w:val="5"/>
        </w:numPr>
        <w:spacing w:before="0"/>
        <w:shd w:val="clear" w:color="auto" w:fill="auto"/>
        <w:tabs>
          <w:tab w:val="left" w:pos="579" w:leader="none"/>
          <w:tab w:val="right" w:pos="9038" w:leader="dot"/>
        </w:tabs>
        <w:rPr>
          <w:color w:val="auto"/>
          <w:sz w:val="24"/>
          <w:szCs w:val="24"/>
        </w:rPr>
      </w:pPr>
      <w:r>
        <w:rPr>
          <w:color w:val="auto"/>
          <w:sz w:val="24"/>
          <w:szCs w:val="24"/>
        </w:rPr>
        <w:t xml:space="preserve">Общие положения</w:t>
      </w:r>
      <w:r>
        <w:rPr>
          <w:color w:val="auto"/>
          <w:sz w:val="24"/>
          <w:szCs w:val="24"/>
        </w:rPr>
      </w:r>
    </w:p>
    <w:p>
      <w:pPr>
        <w:pStyle w:val="1268"/>
        <w:numPr>
          <w:ilvl w:val="1"/>
          <w:numId w:val="5"/>
        </w:numPr>
        <w:spacing w:before="0"/>
        <w:shd w:val="clear" w:color="auto" w:fill="auto"/>
        <w:tabs>
          <w:tab w:val="left" w:pos="589" w:leader="none"/>
          <w:tab w:val="right" w:pos="9038" w:leader="dot"/>
        </w:tabs>
        <w:rPr>
          <w:color w:val="auto"/>
          <w:sz w:val="24"/>
          <w:szCs w:val="24"/>
        </w:rPr>
      </w:pPr>
      <w:r/>
      <w:hyperlink w:tooltip="Current Document" w:anchor="bookmark320" w:history="1">
        <w:r>
          <w:rPr>
            <w:rStyle w:val="1177"/>
            <w:color w:val="auto"/>
            <w:sz w:val="24"/>
            <w:szCs w:val="24"/>
          </w:rPr>
          <w:t xml:space="preserve">Лицо, с которым заключается договор</w:t>
        </w:r>
      </w:hyperlink>
      <w:r/>
      <w:r>
        <w:rPr>
          <w:color w:val="auto"/>
          <w:sz w:val="24"/>
          <w:szCs w:val="24"/>
        </w:rPr>
      </w:r>
    </w:p>
    <w:p>
      <w:pPr>
        <w:pStyle w:val="1268"/>
        <w:numPr>
          <w:ilvl w:val="1"/>
          <w:numId w:val="5"/>
        </w:numPr>
        <w:spacing w:before="0"/>
        <w:shd w:val="clear" w:color="auto" w:fill="auto"/>
        <w:tabs>
          <w:tab w:val="left" w:pos="589" w:leader="none"/>
          <w:tab w:val="right" w:pos="9038" w:leader="dot"/>
        </w:tabs>
        <w:rPr>
          <w:color w:val="auto"/>
          <w:sz w:val="24"/>
          <w:szCs w:val="24"/>
        </w:rPr>
      </w:pPr>
      <w:r/>
      <w:hyperlink w:tooltip="Current Document" w:anchor="bookmark323" w:history="1">
        <w:r>
          <w:rPr>
            <w:rStyle w:val="1177"/>
            <w:color w:val="auto"/>
            <w:sz w:val="24"/>
            <w:szCs w:val="24"/>
          </w:rPr>
          <w:t xml:space="preserve">Сроки, формы, условия заключения договора</w:t>
        </w:r>
      </w:hyperlink>
      <w:r/>
      <w:r>
        <w:rPr>
          <w:color w:val="auto"/>
          <w:sz w:val="24"/>
          <w:szCs w:val="24"/>
        </w:rPr>
      </w:r>
    </w:p>
    <w:p>
      <w:pPr>
        <w:pStyle w:val="1268"/>
        <w:numPr>
          <w:ilvl w:val="1"/>
          <w:numId w:val="5"/>
        </w:numPr>
        <w:spacing w:before="0"/>
        <w:shd w:val="clear" w:color="auto" w:fill="auto"/>
        <w:tabs>
          <w:tab w:val="left" w:pos="589" w:leader="none"/>
          <w:tab w:val="right" w:pos="9038" w:leader="dot"/>
        </w:tabs>
        <w:rPr>
          <w:color w:val="auto"/>
          <w:sz w:val="24"/>
          <w:szCs w:val="24"/>
        </w:rPr>
      </w:pPr>
      <w:r/>
      <w:hyperlink w:tooltip="Current Document" w:anchor="bookmark325" w:history="1">
        <w:r>
          <w:rPr>
            <w:rStyle w:val="1177"/>
            <w:color w:val="auto"/>
            <w:sz w:val="24"/>
            <w:szCs w:val="24"/>
          </w:rPr>
          <w:t xml:space="preserve">Условия заключаемого договора</w:t>
        </w:r>
      </w:hyperlink>
      <w:r/>
      <w:r>
        <w:rPr>
          <w:color w:val="auto"/>
          <w:sz w:val="24"/>
          <w:szCs w:val="24"/>
        </w:rPr>
      </w:r>
    </w:p>
    <w:p>
      <w:pPr>
        <w:pStyle w:val="1268"/>
        <w:numPr>
          <w:ilvl w:val="1"/>
          <w:numId w:val="5"/>
        </w:numPr>
        <w:spacing w:before="0"/>
        <w:shd w:val="clear" w:color="auto" w:fill="auto"/>
        <w:tabs>
          <w:tab w:val="left" w:pos="589" w:leader="none"/>
          <w:tab w:val="right" w:pos="9038" w:leader="dot"/>
        </w:tabs>
        <w:rPr>
          <w:color w:val="auto"/>
          <w:sz w:val="24"/>
          <w:szCs w:val="24"/>
        </w:rPr>
      </w:pPr>
      <w:r/>
      <w:hyperlink w:tooltip="Current Document" w:anchor="bookmark328" w:history="1">
        <w:r>
          <w:rPr>
            <w:rStyle w:val="1177"/>
            <w:color w:val="auto"/>
            <w:sz w:val="24"/>
            <w:szCs w:val="24"/>
          </w:rPr>
          <w:t xml:space="preserve">Преддоговорные переговоры</w:t>
        </w:r>
      </w:hyperlink>
      <w:r/>
      <w:r>
        <w:rPr>
          <w:color w:val="auto"/>
          <w:sz w:val="24"/>
          <w:szCs w:val="24"/>
        </w:rPr>
      </w:r>
    </w:p>
    <w:p>
      <w:pPr>
        <w:pStyle w:val="1268"/>
        <w:numPr>
          <w:ilvl w:val="1"/>
          <w:numId w:val="5"/>
        </w:numPr>
        <w:spacing w:before="0"/>
        <w:shd w:val="clear" w:color="auto" w:fill="auto"/>
        <w:tabs>
          <w:tab w:val="left" w:pos="589" w:leader="none"/>
          <w:tab w:val="right" w:pos="9038" w:leader="dot"/>
        </w:tabs>
        <w:rPr>
          <w:color w:val="auto"/>
          <w:sz w:val="24"/>
          <w:szCs w:val="24"/>
        </w:rPr>
      </w:pPr>
      <w:r/>
      <w:hyperlink w:tooltip="Current Document" w:anchor="bookmark332" w:history="1">
        <w:r>
          <w:rPr>
            <w:rStyle w:val="1177"/>
            <w:color w:val="auto"/>
            <w:sz w:val="24"/>
            <w:szCs w:val="24"/>
          </w:rPr>
          <w:t xml:space="preserve">Порядок заключения договора</w:t>
        </w:r>
      </w:hyperlink>
      <w:r/>
      <w:r>
        <w:rPr>
          <w:color w:val="auto"/>
          <w:sz w:val="24"/>
          <w:szCs w:val="24"/>
        </w:rPr>
      </w:r>
    </w:p>
    <w:p>
      <w:pPr>
        <w:pStyle w:val="1268"/>
        <w:numPr>
          <w:ilvl w:val="1"/>
          <w:numId w:val="5"/>
        </w:numPr>
        <w:spacing w:before="0"/>
        <w:shd w:val="clear" w:color="auto" w:fill="auto"/>
        <w:tabs>
          <w:tab w:val="left" w:pos="589" w:leader="none"/>
          <w:tab w:val="right" w:pos="9038" w:leader="dot"/>
        </w:tabs>
        <w:rPr>
          <w:color w:val="auto"/>
          <w:sz w:val="24"/>
          <w:szCs w:val="24"/>
        </w:rPr>
      </w:pPr>
      <w:r/>
      <w:hyperlink w:tooltip="Current Document" w:anchor="bookmark336" w:history="1">
        <w:r>
          <w:rPr>
            <w:rStyle w:val="1177"/>
            <w:color w:val="auto"/>
            <w:sz w:val="24"/>
            <w:szCs w:val="24"/>
          </w:rPr>
          <w:t xml:space="preserve">Отказ заказчика от заключения договора</w:t>
        </w:r>
      </w:hyperlink>
      <w:r/>
      <w:r>
        <w:rPr>
          <w:color w:val="auto"/>
          <w:sz w:val="24"/>
          <w:szCs w:val="24"/>
        </w:rPr>
      </w:r>
    </w:p>
    <w:p>
      <w:pPr>
        <w:pStyle w:val="1268"/>
        <w:numPr>
          <w:ilvl w:val="1"/>
          <w:numId w:val="111"/>
        </w:numPr>
        <w:spacing w:before="0"/>
        <w:shd w:val="clear" w:color="auto" w:fill="auto"/>
        <w:tabs>
          <w:tab w:val="left" w:pos="589" w:leader="none"/>
          <w:tab w:val="right" w:pos="9037" w:leader="dot"/>
        </w:tabs>
        <w:rPr>
          <w:rStyle w:val="1177"/>
          <w:color w:val="auto"/>
          <w:sz w:val="24"/>
          <w:szCs w:val="24"/>
        </w:rPr>
      </w:pPr>
      <w:r/>
      <w:hyperlink w:tooltip="Current Document" w:anchor="bookmark338" w:history="1">
        <w:r>
          <w:rPr>
            <w:rStyle w:val="1177"/>
            <w:rFonts w:eastAsia="Arial Unicode MS"/>
            <w:color w:val="auto"/>
            <w:sz w:val="24"/>
            <w:szCs w:val="24"/>
          </w:rPr>
          <w:t xml:space="preserve">Уклонение участника закупки от заключения договора</w:t>
        </w:r>
      </w:hyperlink>
      <w:r/>
      <w:r>
        <w:rPr>
          <w:rStyle w:val="1177"/>
          <w:color w:val="auto"/>
          <w:sz w:val="24"/>
          <w:szCs w:val="24"/>
        </w:rPr>
      </w:r>
    </w:p>
    <w:p>
      <w:pPr>
        <w:pStyle w:val="1268"/>
        <w:numPr>
          <w:ilvl w:val="0"/>
          <w:numId w:val="5"/>
        </w:numPr>
        <w:spacing w:before="0"/>
        <w:shd w:val="clear" w:color="auto" w:fill="auto"/>
        <w:tabs>
          <w:tab w:val="left" w:pos="589" w:leader="none"/>
          <w:tab w:val="right" w:pos="9037" w:leader="dot"/>
        </w:tabs>
        <w:rPr>
          <w:color w:val="auto"/>
          <w:sz w:val="24"/>
          <w:szCs w:val="24"/>
        </w:rPr>
      </w:pPr>
      <w:r/>
      <w:hyperlink w:tooltip="Current Document" w:anchor="bookmark341" w:history="1">
        <w:r>
          <w:rPr>
            <w:rStyle w:val="1177"/>
            <w:color w:val="auto"/>
            <w:sz w:val="24"/>
            <w:szCs w:val="24"/>
          </w:rPr>
          <w:t xml:space="preserve">Исполнение, расторжение договора</w:t>
        </w:r>
      </w:hyperlink>
      <w:r/>
      <w:r>
        <w:rPr>
          <w:color w:val="auto"/>
          <w:sz w:val="24"/>
          <w:szCs w:val="24"/>
        </w:rPr>
      </w:r>
    </w:p>
    <w:p>
      <w:pPr>
        <w:pStyle w:val="1249"/>
        <w:numPr>
          <w:ilvl w:val="1"/>
          <w:numId w:val="5"/>
        </w:numPr>
        <w:spacing w:before="0"/>
        <w:shd w:val="clear" w:color="auto" w:fill="auto"/>
        <w:tabs>
          <w:tab w:val="left" w:pos="644" w:leader="none"/>
          <w:tab w:val="right" w:pos="9037" w:leader="dot"/>
        </w:tabs>
        <w:rPr>
          <w:color w:val="auto"/>
          <w:sz w:val="24"/>
          <w:szCs w:val="24"/>
        </w:rPr>
      </w:pPr>
      <w:r>
        <w:rPr>
          <w:color w:val="auto"/>
          <w:sz w:val="24"/>
          <w:szCs w:val="24"/>
        </w:rPr>
        <w:t xml:space="preserve">Общие положения</w:t>
      </w:r>
      <w:r>
        <w:rPr>
          <w:color w:val="auto"/>
          <w:sz w:val="24"/>
          <w:szCs w:val="24"/>
        </w:rPr>
      </w:r>
    </w:p>
    <w:p>
      <w:pPr>
        <w:pStyle w:val="1268"/>
        <w:numPr>
          <w:ilvl w:val="1"/>
          <w:numId w:val="5"/>
        </w:numPr>
        <w:spacing w:before="0"/>
        <w:shd w:val="clear" w:color="auto" w:fill="auto"/>
        <w:tabs>
          <w:tab w:val="left" w:pos="644" w:leader="none"/>
          <w:tab w:val="right" w:pos="9037" w:leader="dot"/>
        </w:tabs>
        <w:rPr>
          <w:color w:val="auto"/>
          <w:sz w:val="24"/>
          <w:szCs w:val="24"/>
        </w:rPr>
      </w:pPr>
      <w:r/>
      <w:hyperlink w:tooltip="Current Document" w:anchor="bookmark344" w:history="1">
        <w:r>
          <w:rPr>
            <w:rStyle w:val="1177"/>
            <w:color w:val="auto"/>
            <w:sz w:val="24"/>
            <w:szCs w:val="24"/>
          </w:rPr>
          <w:t xml:space="preserve">Внесение изменений в договор</w:t>
        </w:r>
      </w:hyperlink>
      <w:r/>
      <w:r>
        <w:rPr>
          <w:color w:val="auto"/>
          <w:sz w:val="24"/>
          <w:szCs w:val="24"/>
        </w:rPr>
      </w:r>
    </w:p>
    <w:p>
      <w:pPr>
        <w:pStyle w:val="1268"/>
        <w:numPr>
          <w:ilvl w:val="1"/>
          <w:numId w:val="5"/>
        </w:numPr>
        <w:spacing w:before="0"/>
        <w:shd w:val="clear" w:color="auto" w:fill="auto"/>
        <w:tabs>
          <w:tab w:val="left" w:pos="644" w:leader="none"/>
          <w:tab w:val="right" w:pos="9037" w:leader="dot"/>
        </w:tabs>
        <w:rPr>
          <w:color w:val="auto"/>
          <w:sz w:val="24"/>
          <w:szCs w:val="24"/>
        </w:rPr>
      </w:pPr>
      <w:r/>
      <w:hyperlink w:tooltip="Current Document" w:anchor="bookmark349" w:history="1">
        <w:r>
          <w:rPr>
            <w:rStyle w:val="1177"/>
            <w:color w:val="auto"/>
            <w:sz w:val="24"/>
            <w:szCs w:val="24"/>
          </w:rPr>
          <w:t xml:space="preserve">Расторжение договора</w:t>
        </w:r>
      </w:hyperlink>
      <w:r/>
      <w:r>
        <w:rPr>
          <w:color w:val="auto"/>
          <w:sz w:val="24"/>
          <w:szCs w:val="24"/>
        </w:rPr>
      </w:r>
    </w:p>
    <w:p>
      <w:pPr>
        <w:pStyle w:val="1249"/>
        <w:numPr>
          <w:ilvl w:val="1"/>
          <w:numId w:val="5"/>
        </w:numPr>
        <w:jc w:val="left"/>
        <w:spacing w:before="0"/>
        <w:shd w:val="clear" w:color="auto" w:fill="auto"/>
        <w:tabs>
          <w:tab w:val="left" w:pos="644" w:leader="none"/>
          <w:tab w:val="center" w:pos="4534" w:leader="none"/>
        </w:tabs>
        <w:rPr>
          <w:color w:val="auto"/>
          <w:sz w:val="24"/>
          <w:szCs w:val="24"/>
        </w:rPr>
      </w:pPr>
      <w:r/>
      <w:hyperlink w:tooltip="Current Document" w:anchor="bookmark351" w:history="1">
        <w:r>
          <w:rPr>
            <w:color w:val="auto"/>
            <w:sz w:val="24"/>
            <w:szCs w:val="24"/>
          </w:rPr>
          <w:t xml:space="preserve">Порядок включения информации</w:t>
        </w:r>
        <w:r>
          <w:rPr>
            <w:color w:val="auto"/>
            <w:sz w:val="24"/>
            <w:szCs w:val="24"/>
          </w:rPr>
          <w:tab/>
          <w:t xml:space="preserve">в реестр договоров, заключенных по</w:t>
        </w:r>
      </w:hyperlink>
      <w:r>
        <w:rPr>
          <w:color w:val="auto"/>
          <w:sz w:val="24"/>
          <w:szCs w:val="24"/>
        </w:rPr>
        <w:t xml:space="preserve"> </w:t>
      </w:r>
      <w:r>
        <w:rPr>
          <w:color w:val="auto"/>
          <w:sz w:val="24"/>
          <w:szCs w:val="24"/>
        </w:rPr>
        <w:t xml:space="preserve">результатам закупок, информации и документов об исполнении договора, в том числе его оплате</w:t>
      </w:r>
      <w:r>
        <w:rPr>
          <w:color w:val="auto"/>
          <w:sz w:val="24"/>
          <w:szCs w:val="24"/>
        </w:rPr>
      </w:r>
    </w:p>
    <w:p>
      <w:pPr>
        <w:pStyle w:val="1268"/>
        <w:numPr>
          <w:ilvl w:val="0"/>
          <w:numId w:val="5"/>
        </w:numPr>
        <w:spacing w:before="0"/>
        <w:shd w:val="clear" w:color="auto" w:fill="auto"/>
        <w:tabs>
          <w:tab w:val="left" w:pos="644" w:leader="none"/>
          <w:tab w:val="right" w:pos="9037" w:leader="dot"/>
        </w:tabs>
        <w:rPr>
          <w:color w:val="auto"/>
          <w:sz w:val="24"/>
          <w:szCs w:val="24"/>
        </w:rPr>
      </w:pPr>
      <w:r/>
      <w:hyperlink w:tooltip="Current Document" w:anchor="bookmark354" w:history="1">
        <w:r>
          <w:rPr>
            <w:rStyle w:val="1177"/>
            <w:color w:val="auto"/>
            <w:sz w:val="24"/>
            <w:szCs w:val="24"/>
          </w:rPr>
          <w:t xml:space="preserve">Заключительные положения</w:t>
        </w:r>
      </w:hyperlink>
      <w:r/>
      <w:r>
        <w:rPr>
          <w:color w:val="auto"/>
          <w:sz w:val="24"/>
          <w:szCs w:val="24"/>
        </w:rPr>
      </w:r>
    </w:p>
    <w:p>
      <w:pPr>
        <w:pStyle w:val="1268"/>
        <w:numPr>
          <w:ilvl w:val="1"/>
          <w:numId w:val="5"/>
        </w:numPr>
        <w:spacing w:before="0"/>
        <w:shd w:val="clear" w:color="auto" w:fill="auto"/>
        <w:tabs>
          <w:tab w:val="left" w:pos="644" w:leader="none"/>
          <w:tab w:val="right" w:pos="9037" w:leader="dot"/>
        </w:tabs>
        <w:rPr>
          <w:color w:val="auto"/>
          <w:sz w:val="24"/>
          <w:szCs w:val="24"/>
        </w:rPr>
      </w:pPr>
      <w:r/>
      <w:hyperlink w:tooltip="Current Document" w:anchor="bookmark355" w:history="1">
        <w:r>
          <w:rPr>
            <w:rStyle w:val="1177"/>
            <w:color w:val="auto"/>
            <w:sz w:val="24"/>
            <w:szCs w:val="24"/>
          </w:rPr>
          <w:t xml:space="preserve">Вступление в силу </w:t>
        </w:r>
        <w:r>
          <w:rPr>
            <w:rStyle w:val="1177"/>
            <w:color w:val="auto"/>
            <w:sz w:val="24"/>
            <w:szCs w:val="24"/>
          </w:rPr>
          <w:t xml:space="preserve">Положения</w:t>
        </w:r>
      </w:hyperlink>
      <w:r/>
      <w:r>
        <w:rPr>
          <w:color w:val="auto"/>
          <w:sz w:val="24"/>
          <w:szCs w:val="24"/>
        </w:rPr>
      </w:r>
    </w:p>
    <w:p>
      <w:pPr>
        <w:pStyle w:val="1268"/>
        <w:numPr>
          <w:ilvl w:val="1"/>
          <w:numId w:val="5"/>
        </w:numPr>
        <w:spacing w:before="0"/>
        <w:shd w:val="clear" w:color="auto" w:fill="auto"/>
        <w:tabs>
          <w:tab w:val="left" w:pos="644" w:leader="none"/>
          <w:tab w:val="right" w:pos="9037" w:leader="dot"/>
        </w:tabs>
        <w:rPr>
          <w:color w:val="auto"/>
          <w:sz w:val="24"/>
          <w:szCs w:val="24"/>
        </w:rPr>
      </w:pPr>
      <w:r/>
      <w:hyperlink w:tooltip="Current Document" w:anchor="bookmark357" w:history="1">
        <w:r>
          <w:rPr>
            <w:rStyle w:val="1177"/>
            <w:color w:val="auto"/>
            <w:sz w:val="24"/>
            <w:szCs w:val="24"/>
          </w:rPr>
          <w:t xml:space="preserve">Срок хранения</w:t>
        </w:r>
      </w:hyperlink>
      <w:r/>
      <w:r>
        <w:rPr>
          <w:color w:val="auto"/>
          <w:sz w:val="24"/>
          <w:szCs w:val="24"/>
        </w:rPr>
      </w:r>
    </w:p>
    <w:p>
      <w:pPr>
        <w:pStyle w:val="1249"/>
        <w:spacing w:before="0"/>
        <w:shd w:val="clear" w:color="auto" w:fill="auto"/>
        <w:tabs>
          <w:tab w:val="right" w:pos="9037" w:leader="dot"/>
        </w:tabs>
        <w:rPr>
          <w:color w:val="auto"/>
          <w:sz w:val="24"/>
          <w:szCs w:val="24"/>
        </w:rPr>
      </w:pPr>
      <w:r/>
      <w:hyperlink w:tooltip="Current Document" w:anchor="bookmark1" w:history="1">
        <w:r>
          <w:rPr>
            <w:color w:val="auto"/>
            <w:sz w:val="24"/>
            <w:szCs w:val="24"/>
          </w:rPr>
          <w:t xml:space="preserve">Приложение 1</w:t>
        </w:r>
      </w:hyperlink>
      <w:r/>
      <w:r>
        <w:rPr>
          <w:color w:val="auto"/>
          <w:sz w:val="24"/>
          <w:szCs w:val="24"/>
        </w:rPr>
      </w:r>
    </w:p>
    <w:p>
      <w:pPr>
        <w:pStyle w:val="1249"/>
        <w:spacing w:before="0"/>
        <w:shd w:val="clear" w:color="auto" w:fill="auto"/>
        <w:tabs>
          <w:tab w:val="right" w:pos="9037" w:leader="dot"/>
        </w:tabs>
        <w:rPr>
          <w:color w:val="auto"/>
          <w:sz w:val="24"/>
          <w:szCs w:val="24"/>
        </w:rPr>
      </w:pPr>
      <w:r>
        <w:rPr>
          <w:color w:val="auto"/>
          <w:sz w:val="24"/>
          <w:szCs w:val="24"/>
        </w:rPr>
        <w:t xml:space="preserve">Приложение 2</w:t>
      </w:r>
      <w:r>
        <w:rPr>
          <w:color w:val="auto"/>
          <w:sz w:val="24"/>
          <w:szCs w:val="24"/>
        </w:rPr>
        <w:t xml:space="preserve"> </w:t>
      </w:r>
      <w:hyperlink w:tooltip="Current Document" w:anchor="bookmark363" w:history="1">
        <w:r>
          <w:rPr>
            <w:rStyle w:val="1177"/>
            <w:color w:val="auto"/>
            <w:sz w:val="24"/>
            <w:szCs w:val="24"/>
          </w:rPr>
          <w:t xml:space="preserve">Перечень взаимозависимых организаций</w:t>
        </w:r>
      </w:hyperlink>
      <w:r/>
      <w:r>
        <w:rPr>
          <w:color w:val="auto"/>
          <w:sz w:val="24"/>
          <w:szCs w:val="24"/>
        </w:rPr>
      </w:r>
    </w:p>
    <w:p>
      <w:pPr>
        <w:pStyle w:val="1249"/>
        <w:spacing w:before="0"/>
        <w:shd w:val="clear" w:color="auto" w:fill="auto"/>
        <w:tabs>
          <w:tab w:val="right" w:pos="9037" w:leader="dot"/>
        </w:tabs>
        <w:rPr>
          <w:color w:val="auto"/>
          <w:sz w:val="24"/>
          <w:szCs w:val="24"/>
        </w:rPr>
      </w:pPr>
      <w:r>
        <w:rPr>
          <w:color w:val="auto"/>
          <w:sz w:val="24"/>
          <w:szCs w:val="24"/>
        </w:rPr>
        <w:t xml:space="preserve">Приложение 3</w:t>
      </w:r>
      <w:r>
        <w:rPr>
          <w:color w:val="auto"/>
          <w:sz w:val="24"/>
          <w:szCs w:val="24"/>
        </w:rPr>
        <w:t xml:space="preserve"> </w:t>
      </w:r>
      <w:hyperlink w:tooltip="Current Document" w:anchor="bookmark368" w:history="1">
        <w:r>
          <w:rPr>
            <w:color w:val="auto"/>
            <w:sz w:val="24"/>
            <w:szCs w:val="24"/>
          </w:rPr>
          <w:t xml:space="preserve">Порядок определения и обоснования начальной (максимальной) цены договора</w:t>
        </w:r>
      </w:hyperlink>
      <w:r>
        <w:rPr>
          <w:color w:val="auto"/>
          <w:sz w:val="24"/>
          <w:szCs w:val="24"/>
        </w:rPr>
        <w:t xml:space="preserve"> </w:t>
      </w:r>
      <w:hyperlink w:tooltip="Current Document" w:anchor="bookmark368" w:history="1">
        <w:r>
          <w:rPr>
            <w:color w:val="auto"/>
            <w:sz w:val="24"/>
            <w:szCs w:val="24"/>
          </w:rPr>
          <w:t xml:space="preserve">(цены лота), цены договора, заключаемого по результатам закупки у</w:t>
        </w:r>
      </w:hyperlink>
      <w:r>
        <w:rPr>
          <w:color w:val="auto"/>
          <w:sz w:val="24"/>
          <w:szCs w:val="24"/>
        </w:rPr>
        <w:t xml:space="preserve"> </w:t>
      </w:r>
      <w:hyperlink w:tooltip="Current Document" w:anchor="bookmark368" w:history="1">
        <w:r>
          <w:rPr>
            <w:color w:val="auto"/>
            <w:sz w:val="24"/>
            <w:szCs w:val="24"/>
          </w:rPr>
          <w:t xml:space="preserve">единственного поставщика (исполнителя, подрядчика), малой закупки, включая</w:t>
        </w:r>
      </w:hyperlink>
      <w:r>
        <w:rPr>
          <w:color w:val="auto"/>
          <w:sz w:val="24"/>
          <w:szCs w:val="24"/>
        </w:rPr>
        <w:t xml:space="preserve"> </w:t>
      </w:r>
      <w:hyperlink w:tooltip="Current Document" w:anchor="bookmark368" w:history="1">
        <w:r>
          <w:rPr>
            <w:color w:val="auto"/>
            <w:sz w:val="24"/>
            <w:szCs w:val="24"/>
          </w:rPr>
          <w:t xml:space="preserve">порядок определения формулы цены, устанавливающей правила расчёта сумм,</w:t>
        </w:r>
      </w:hyperlink>
      <w:r>
        <w:rPr>
          <w:color w:val="auto"/>
          <w:sz w:val="24"/>
          <w:szCs w:val="24"/>
        </w:rPr>
        <w:t xml:space="preserve"> </w:t>
      </w:r>
      <w:hyperlink w:tooltip="Current Document" w:anchor="bookmark368" w:history="1">
        <w:r>
          <w:rPr>
            <w:color w:val="auto"/>
            <w:sz w:val="24"/>
            <w:szCs w:val="24"/>
          </w:rPr>
          <w:t xml:space="preserve">подлежащих уплате заказчиком поставщику (исполнителю, подрядчику) в ходе</w:t>
        </w:r>
      </w:hyperlink>
      <w:r>
        <w:rPr>
          <w:color w:val="auto"/>
          <w:sz w:val="24"/>
          <w:szCs w:val="24"/>
        </w:rPr>
        <w:t xml:space="preserve"> </w:t>
      </w:r>
      <w:hyperlink w:tooltip="Current Document" w:anchor="bookmark368" w:history="1">
        <w:r>
          <w:rPr>
            <w:color w:val="auto"/>
            <w:sz w:val="24"/>
            <w:szCs w:val="24"/>
          </w:rPr>
          <w:t xml:space="preserve">исполнения договора, определения и обоснования цены единицы товара, работы,</w:t>
        </w:r>
      </w:hyperlink>
      <w:r/>
      <w:r>
        <w:rPr>
          <w:color w:val="auto"/>
          <w:sz w:val="24"/>
          <w:szCs w:val="24"/>
        </w:rPr>
      </w:r>
    </w:p>
    <w:p>
      <w:pPr>
        <w:pStyle w:val="1245"/>
        <w:jc w:val="both"/>
        <w:spacing w:after="3" w:line="220" w:lineRule="exact"/>
        <w:shd w:val="clear" w:color="auto" w:fill="auto"/>
        <w:tabs>
          <w:tab w:val="left" w:pos="8647" w:leader="dot"/>
        </w:tabs>
        <w:rPr>
          <w:color w:val="auto"/>
          <w:sz w:val="24"/>
          <w:szCs w:val="24"/>
        </w:rPr>
      </w:pPr>
      <w:r/>
      <w:hyperlink w:tooltip="Current Document" w:anchor="bookmark368" w:history="1">
        <w:r>
          <w:rPr>
            <w:color w:val="auto"/>
            <w:sz w:val="24"/>
            <w:szCs w:val="24"/>
          </w:rPr>
          <w:t xml:space="preserve">услуги, определения максимального значения цены договора</w:t>
        </w:r>
      </w:hyperlink>
      <w:r/>
      <w:r>
        <w:rPr>
          <w:color w:val="auto"/>
          <w:sz w:val="24"/>
          <w:szCs w:val="24"/>
        </w:rPr>
      </w:r>
    </w:p>
    <w:p>
      <w:pPr>
        <w:pStyle w:val="1245"/>
        <w:jc w:val="both"/>
        <w:spacing w:line="220" w:lineRule="exact"/>
        <w:shd w:val="clear" w:color="auto" w:fill="auto"/>
        <w:tabs>
          <w:tab w:val="left" w:pos="8647" w:leader="dot"/>
        </w:tabs>
        <w:rPr>
          <w:color w:val="auto"/>
          <w:sz w:val="24"/>
          <w:szCs w:val="24"/>
        </w:rPr>
      </w:pPr>
      <w:r/>
      <w:hyperlink w:tooltip="Current Document" w:anchor="bookmark429" w:history="1">
        <w:r>
          <w:rPr>
            <w:color w:val="auto"/>
            <w:sz w:val="24"/>
            <w:szCs w:val="24"/>
          </w:rPr>
          <w:t xml:space="preserve">Приложение 4</w:t>
        </w:r>
      </w:hyperlink>
      <w:r>
        <w:rPr>
          <w:color w:val="auto"/>
          <w:sz w:val="24"/>
          <w:szCs w:val="24"/>
        </w:rPr>
        <w:t xml:space="preserve"> </w:t>
      </w:r>
      <w:hyperlink w:tooltip="Current Document" w:anchor="bookmark430" w:history="1">
        <w:r>
          <w:rPr>
            <w:color w:val="auto"/>
            <w:sz w:val="24"/>
            <w:szCs w:val="24"/>
          </w:rPr>
          <w:t xml:space="preserve">Перечень товаров, работ, услуг, при осуществлении закупок которых</w:t>
        </w:r>
      </w:hyperlink>
      <w:r>
        <w:rPr>
          <w:color w:val="auto"/>
          <w:sz w:val="24"/>
          <w:szCs w:val="24"/>
        </w:rPr>
        <w:t xml:space="preserve"> </w:t>
      </w:r>
      <w:hyperlink w:tooltip="Current Document" w:anchor="bookmark430" w:history="1">
        <w:r>
          <w:rPr>
            <w:color w:val="auto"/>
            <w:sz w:val="24"/>
            <w:szCs w:val="24"/>
          </w:rPr>
          <w:t xml:space="preserve">применяются иные сроки оплаты и (или) порядок определения таких сроков </w:t>
        </w:r>
      </w:hyperlink>
      <w:r/>
      <w:bookmarkStart w:id="3" w:name="bookmark6"/>
      <w:r>
        <w:rPr>
          <w:color w:val="auto"/>
          <w:sz w:val="24"/>
          <w:szCs w:val="24"/>
        </w:rPr>
        <w:br w:type="page" w:clear="all"/>
      </w:r>
      <w:r>
        <w:rPr>
          <w:color w:val="auto"/>
          <w:sz w:val="24"/>
          <w:szCs w:val="24"/>
        </w:rPr>
      </w:r>
    </w:p>
    <w:p>
      <w:pPr>
        <w:pStyle w:val="1245"/>
        <w:spacing w:line="240" w:lineRule="auto"/>
        <w:shd w:val="clear" w:color="auto" w:fill="auto"/>
        <w:rPr>
          <w:b/>
          <w:color w:val="auto"/>
          <w:sz w:val="24"/>
          <w:szCs w:val="24"/>
        </w:rPr>
      </w:pPr>
      <w:r>
        <w:rPr>
          <w:b/>
          <w:color w:val="auto"/>
          <w:sz w:val="24"/>
          <w:szCs w:val="24"/>
        </w:rPr>
        <w:t xml:space="preserve">1.</w:t>
      </w:r>
      <w:r>
        <w:rPr>
          <w:b/>
          <w:color w:val="auto"/>
          <w:sz w:val="24"/>
          <w:szCs w:val="24"/>
        </w:rPr>
        <w:t xml:space="preserve">Общие положения</w:t>
      </w:r>
      <w:bookmarkEnd w:id="3"/>
      <w:r/>
      <w:r>
        <w:rPr>
          <w:b/>
          <w:color w:val="auto"/>
          <w:sz w:val="24"/>
          <w:szCs w:val="24"/>
        </w:rPr>
      </w:r>
    </w:p>
    <w:p>
      <w:pPr>
        <w:pStyle w:val="1245"/>
        <w:numPr>
          <w:ilvl w:val="1"/>
          <w:numId w:val="6"/>
        </w:numPr>
        <w:ind w:firstLine="760"/>
        <w:jc w:val="both"/>
        <w:spacing w:line="240" w:lineRule="auto"/>
        <w:shd w:val="clear" w:color="auto" w:fill="auto"/>
        <w:rPr>
          <w:color w:val="auto"/>
          <w:sz w:val="24"/>
          <w:szCs w:val="24"/>
        </w:rPr>
      </w:pPr>
      <w:r>
        <w:rPr>
          <w:color w:val="auto"/>
          <w:sz w:val="24"/>
          <w:szCs w:val="24"/>
        </w:rPr>
        <w:t xml:space="preserve">Область применения</w:t>
      </w:r>
      <w:r>
        <w:rPr>
          <w:color w:val="auto"/>
          <w:sz w:val="24"/>
          <w:szCs w:val="24"/>
        </w:rPr>
      </w:r>
    </w:p>
    <w:p>
      <w:pPr>
        <w:pStyle w:val="1245"/>
        <w:numPr>
          <w:ilvl w:val="2"/>
          <w:numId w:val="6"/>
        </w:numPr>
        <w:ind w:firstLine="760"/>
        <w:jc w:val="both"/>
        <w:spacing w:line="240" w:lineRule="auto"/>
        <w:shd w:val="clear" w:color="auto" w:fill="auto"/>
        <w:rPr>
          <w:color w:val="auto"/>
          <w:sz w:val="24"/>
          <w:szCs w:val="24"/>
        </w:rPr>
      </w:pPr>
      <w:r/>
      <w:bookmarkStart w:id="4" w:name="bookmark7"/>
      <w:r>
        <w:rPr>
          <w:color w:val="auto"/>
          <w:sz w:val="24"/>
          <w:szCs w:val="24"/>
        </w:rPr>
        <w:t xml:space="preserve">Положение о закупке товаров, работ, услуг (далее - </w:t>
      </w:r>
      <w:r>
        <w:rPr>
          <w:color w:val="auto"/>
          <w:sz w:val="24"/>
          <w:szCs w:val="24"/>
        </w:rPr>
        <w:t xml:space="preserve">Положение</w:t>
      </w:r>
      <w:r>
        <w:rPr>
          <w:color w:val="auto"/>
          <w:sz w:val="24"/>
          <w:szCs w:val="24"/>
        </w:rPr>
        <w:t xml:space="preserve">) регламентирует закупочную деятельность </w:t>
      </w:r>
      <w:r>
        <w:rPr>
          <w:b/>
          <w:color w:val="auto"/>
          <w:sz w:val="24"/>
          <w:szCs w:val="24"/>
        </w:rPr>
        <w:t xml:space="preserve">Государственного автономного учреждения Чукотского автономного округа «Издательство «Крайний Север» (далее – ГАУ ЧАО «Издательство «Крайний Север», заказчик)</w:t>
      </w:r>
      <w:r>
        <w:rPr>
          <w:color w:val="auto"/>
          <w:sz w:val="24"/>
          <w:szCs w:val="24"/>
        </w:rPr>
        <w:t xml:space="preserve">, устанавливает единые требования к проведению закупок, в том числе порядок определени</w:t>
      </w:r>
      <w:r>
        <w:rPr>
          <w:color w:val="auto"/>
          <w:sz w:val="24"/>
          <w:szCs w:val="24"/>
        </w:rPr>
        <w:t xml:space="preserve">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w:t>
      </w:r>
      <w:r>
        <w:rPr>
          <w:color w:val="auto"/>
          <w:sz w:val="24"/>
          <w:szCs w:val="24"/>
        </w:rPr>
        <w:t xml:space="preserve">ику (исполнителю, подрядчику) в ходе исполнения договора, определения и обоснования цены единицы товара, работы, услуги, определения максимального значения цены договора, определяет порядок подготовки и осуществления закупок способами, указанными в разделе</w:t>
      </w:r>
      <w:hyperlink w:tooltip="Current Document" w:anchor="bookmark70" w:history="1">
        <w:r>
          <w:rPr>
            <w:color w:val="auto"/>
            <w:sz w:val="24"/>
            <w:szCs w:val="24"/>
          </w:rPr>
          <w:t xml:space="preserve"> 4,</w:t>
        </w:r>
      </w:hyperlink>
      <w:r>
        <w:rPr>
          <w:color w:val="auto"/>
          <w:sz w:val="24"/>
          <w:szCs w:val="24"/>
        </w:rPr>
        <w:t xml:space="preserve"> порядок и условия их применения, порядок заключения и исполнения договоров, а также иные связанные с обеспечением закупок положения.</w:t>
      </w:r>
      <w:bookmarkEnd w:id="4"/>
      <w:r/>
      <w:r>
        <w:rPr>
          <w:color w:val="auto"/>
          <w:sz w:val="24"/>
          <w:szCs w:val="24"/>
        </w:rPr>
      </w:r>
    </w:p>
    <w:p>
      <w:pPr>
        <w:pStyle w:val="1245"/>
        <w:numPr>
          <w:ilvl w:val="2"/>
          <w:numId w:val="6"/>
        </w:numPr>
        <w:ind w:firstLine="760"/>
        <w:jc w:val="both"/>
        <w:spacing w:line="240" w:lineRule="auto"/>
        <w:shd w:val="clear" w:color="auto" w:fill="auto"/>
        <w:rPr>
          <w:color w:val="auto"/>
          <w:sz w:val="24"/>
          <w:szCs w:val="24"/>
        </w:rPr>
      </w:pPr>
      <w:r>
        <w:rPr>
          <w:color w:val="auto"/>
          <w:sz w:val="24"/>
          <w:szCs w:val="24"/>
        </w:rPr>
        <w:t xml:space="preserve">Положение</w:t>
      </w:r>
      <w:r>
        <w:rPr>
          <w:color w:val="auto"/>
          <w:sz w:val="24"/>
          <w:szCs w:val="24"/>
        </w:rPr>
        <w:t xml:space="preserve"> разработано в соответствии с Федеральным законом от 18.07.2011 № 223-ФЗ «О закупках товаров, работ, услуг отдельными видами юридических лиц» (далее - Федеральный закон № 223-ФЗ).</w:t>
      </w:r>
      <w:r>
        <w:rPr>
          <w:color w:val="auto"/>
          <w:sz w:val="24"/>
          <w:szCs w:val="24"/>
        </w:rPr>
      </w:r>
    </w:p>
    <w:p>
      <w:pPr>
        <w:pStyle w:val="1245"/>
        <w:numPr>
          <w:ilvl w:val="2"/>
          <w:numId w:val="6"/>
        </w:numPr>
        <w:ind w:firstLine="760"/>
        <w:jc w:val="both"/>
        <w:spacing w:line="240" w:lineRule="auto"/>
        <w:shd w:val="clear" w:color="auto" w:fill="auto"/>
        <w:rPr>
          <w:color w:val="auto"/>
          <w:sz w:val="24"/>
          <w:szCs w:val="24"/>
        </w:rPr>
      </w:pPr>
      <w:r>
        <w:rPr>
          <w:color w:val="auto"/>
          <w:sz w:val="24"/>
          <w:szCs w:val="24"/>
        </w:rPr>
        <w:t xml:space="preserve">Положение</w:t>
      </w:r>
      <w:r>
        <w:rPr>
          <w:color w:val="auto"/>
          <w:sz w:val="24"/>
          <w:szCs w:val="24"/>
        </w:rPr>
        <w:t xml:space="preserve"> распространяется на закупки любых товаров, работ, услуг (далее - продукция) для нужд и за счет заказчика, за исключением случаев, указанных в ч. 4 ст. 1 Федерального закона № 223-ФЗ.</w:t>
      </w:r>
      <w:r>
        <w:rPr>
          <w:color w:val="auto"/>
          <w:sz w:val="24"/>
          <w:szCs w:val="24"/>
        </w:rPr>
      </w:r>
    </w:p>
    <w:p>
      <w:pPr>
        <w:pStyle w:val="1245"/>
        <w:numPr>
          <w:ilvl w:val="2"/>
          <w:numId w:val="6"/>
        </w:numPr>
        <w:ind w:firstLine="760"/>
        <w:jc w:val="both"/>
        <w:spacing w:line="240" w:lineRule="auto"/>
        <w:shd w:val="clear" w:color="auto" w:fill="auto"/>
        <w:tabs>
          <w:tab w:val="left" w:pos="1364" w:leader="none"/>
        </w:tabs>
        <w:rPr>
          <w:color w:val="auto"/>
          <w:sz w:val="24"/>
          <w:szCs w:val="24"/>
        </w:rPr>
      </w:pPr>
      <w:r>
        <w:rPr>
          <w:color w:val="auto"/>
          <w:sz w:val="24"/>
          <w:szCs w:val="24"/>
        </w:rPr>
        <w:t xml:space="preserve">При закупке продукции заказчик руководствуется Конституцией Российской Федерации, Гражданским кодексом Российской Федерации, федеральными законами Российской Федерации и иными нормативными правовыми актами Российской Федерации, а также </w:t>
      </w:r>
      <w:r>
        <w:rPr>
          <w:color w:val="auto"/>
          <w:sz w:val="24"/>
          <w:szCs w:val="24"/>
        </w:rPr>
        <w:t xml:space="preserve">Положением</w:t>
      </w:r>
      <w:r>
        <w:rPr>
          <w:color w:val="auto"/>
          <w:sz w:val="24"/>
          <w:szCs w:val="24"/>
        </w:rPr>
        <w:t xml:space="preserve">.</w:t>
      </w:r>
      <w:r>
        <w:rPr>
          <w:color w:val="auto"/>
          <w:sz w:val="24"/>
          <w:szCs w:val="24"/>
        </w:rPr>
      </w:r>
    </w:p>
    <w:p>
      <w:pPr>
        <w:pStyle w:val="1245"/>
        <w:numPr>
          <w:ilvl w:val="2"/>
          <w:numId w:val="6"/>
        </w:numPr>
        <w:ind w:firstLine="760"/>
        <w:jc w:val="both"/>
        <w:spacing w:line="240" w:lineRule="auto"/>
        <w:shd w:val="clear" w:color="auto" w:fill="auto"/>
        <w:rPr>
          <w:color w:val="auto"/>
          <w:sz w:val="24"/>
          <w:szCs w:val="24"/>
        </w:rPr>
      </w:pPr>
      <w:r>
        <w:rPr>
          <w:color w:val="auto"/>
          <w:sz w:val="24"/>
          <w:szCs w:val="24"/>
        </w:rPr>
        <w:t xml:space="preserve">В случае несоответствия отдельных норм </w:t>
      </w:r>
      <w:r>
        <w:rPr>
          <w:color w:val="auto"/>
          <w:sz w:val="24"/>
          <w:szCs w:val="24"/>
        </w:rPr>
        <w:t xml:space="preserve">Положения</w:t>
      </w:r>
      <w:r>
        <w:rPr>
          <w:color w:val="auto"/>
          <w:sz w:val="24"/>
          <w:szCs w:val="24"/>
        </w:rPr>
        <w:t xml:space="preserve"> изменениям, внесенным в действующее законодательство Россий</w:t>
      </w:r>
      <w:r>
        <w:rPr>
          <w:color w:val="auto"/>
          <w:sz w:val="24"/>
          <w:szCs w:val="24"/>
        </w:rPr>
        <w:t xml:space="preserve">ской Федерации и принятые в его исполнение нормативные правовые акты (в части императивных норм), заказчик и участники закупки руководствуются действующим законодательством Российской Федерации и принятыми в его исполнение нормативными правовыми актами, а </w:t>
      </w:r>
      <w:r>
        <w:rPr>
          <w:color w:val="auto"/>
          <w:sz w:val="24"/>
          <w:szCs w:val="24"/>
        </w:rPr>
        <w:t xml:space="preserve">Положение</w:t>
      </w:r>
      <w:r>
        <w:rPr>
          <w:color w:val="auto"/>
          <w:sz w:val="24"/>
          <w:szCs w:val="24"/>
        </w:rPr>
        <w:t xml:space="preserve"> применяется в части, не противоречащей законодательству Российской Федерации.</w:t>
      </w:r>
      <w:r>
        <w:rPr>
          <w:color w:val="auto"/>
          <w:sz w:val="24"/>
          <w:szCs w:val="24"/>
        </w:rPr>
      </w:r>
    </w:p>
    <w:p>
      <w:pPr>
        <w:pStyle w:val="1245"/>
        <w:numPr>
          <w:ilvl w:val="2"/>
          <w:numId w:val="6"/>
        </w:numPr>
        <w:ind w:firstLine="760"/>
        <w:jc w:val="both"/>
        <w:spacing w:line="240" w:lineRule="auto"/>
        <w:shd w:val="clear" w:color="auto" w:fill="auto"/>
        <w:rPr>
          <w:color w:val="auto"/>
          <w:sz w:val="24"/>
          <w:szCs w:val="24"/>
        </w:rPr>
      </w:pPr>
      <w:r>
        <w:rPr>
          <w:color w:val="auto"/>
          <w:sz w:val="24"/>
          <w:szCs w:val="24"/>
        </w:rPr>
        <w:t xml:space="preserve">В случаях, когда законодатель</w:t>
      </w:r>
      <w:r>
        <w:rPr>
          <w:color w:val="auto"/>
          <w:sz w:val="24"/>
          <w:szCs w:val="24"/>
        </w:rPr>
        <w:t xml:space="preserve">ством Российской Федерации и принятыми в его исполнение нормативными правовыми актами, а также извещением и (или) документацией о закупке (при их наличии) не урегулированы какие-либо вопросы проведения закупок, заказчик и участники закупки руководствуются </w:t>
      </w:r>
      <w:r>
        <w:rPr>
          <w:color w:val="auto"/>
          <w:sz w:val="24"/>
          <w:szCs w:val="24"/>
        </w:rPr>
        <w:t xml:space="preserve">Положением</w:t>
      </w:r>
      <w:r>
        <w:rPr>
          <w:color w:val="auto"/>
          <w:sz w:val="24"/>
          <w:szCs w:val="24"/>
        </w:rPr>
        <w:t xml:space="preserve">.</w:t>
      </w:r>
      <w:r>
        <w:rPr>
          <w:color w:val="auto"/>
          <w:sz w:val="24"/>
          <w:szCs w:val="24"/>
        </w:rPr>
      </w:r>
    </w:p>
    <w:p>
      <w:pPr>
        <w:pStyle w:val="1245"/>
        <w:numPr>
          <w:ilvl w:val="2"/>
          <w:numId w:val="6"/>
        </w:numPr>
        <w:ind w:firstLine="760"/>
        <w:jc w:val="both"/>
        <w:spacing w:line="240" w:lineRule="auto"/>
        <w:shd w:val="clear" w:color="auto" w:fill="auto"/>
        <w:rPr>
          <w:color w:val="auto"/>
          <w:sz w:val="24"/>
          <w:szCs w:val="24"/>
        </w:rPr>
      </w:pPr>
      <w:r/>
      <w:bookmarkStart w:id="5" w:name="bookmark8"/>
      <w:r>
        <w:rPr>
          <w:color w:val="auto"/>
          <w:sz w:val="24"/>
          <w:szCs w:val="24"/>
        </w:rPr>
        <w:t xml:space="preserve">В случае, если какие-либо вопросы не урегулированы </w:t>
      </w:r>
      <w:r>
        <w:rPr>
          <w:color w:val="auto"/>
          <w:sz w:val="24"/>
          <w:szCs w:val="24"/>
        </w:rPr>
        <w:t xml:space="preserve">Положением</w:t>
      </w:r>
      <w:r>
        <w:rPr>
          <w:color w:val="auto"/>
          <w:sz w:val="24"/>
          <w:szCs w:val="24"/>
        </w:rPr>
        <w:t xml:space="preserve">, необходимые условия определяются в извещении и (или) документации о закупке с учетом основных принципов закупки продукции, установленных законодательством Российской Федерации.</w:t>
      </w:r>
      <w:bookmarkEnd w:id="5"/>
      <w:r/>
      <w:r>
        <w:rPr>
          <w:color w:val="auto"/>
          <w:sz w:val="24"/>
          <w:szCs w:val="24"/>
        </w:rPr>
      </w:r>
    </w:p>
    <w:p>
      <w:pPr>
        <w:pStyle w:val="1245"/>
        <w:numPr>
          <w:ilvl w:val="1"/>
          <w:numId w:val="6"/>
        </w:numPr>
        <w:ind w:firstLine="760"/>
        <w:jc w:val="both"/>
        <w:spacing w:line="240" w:lineRule="auto"/>
        <w:shd w:val="clear" w:color="auto" w:fill="auto"/>
        <w:rPr>
          <w:color w:val="auto"/>
          <w:sz w:val="24"/>
          <w:szCs w:val="24"/>
        </w:rPr>
      </w:pPr>
      <w:r>
        <w:rPr>
          <w:color w:val="auto"/>
          <w:sz w:val="24"/>
          <w:szCs w:val="24"/>
        </w:rPr>
        <w:t xml:space="preserve">Цели и принципы закупочной деятельности</w:t>
      </w:r>
      <w:r>
        <w:rPr>
          <w:color w:val="auto"/>
          <w:sz w:val="24"/>
          <w:szCs w:val="24"/>
        </w:rPr>
      </w:r>
    </w:p>
    <w:p>
      <w:pPr>
        <w:pStyle w:val="1245"/>
        <w:ind w:firstLine="760"/>
        <w:jc w:val="both"/>
        <w:spacing w:line="240" w:lineRule="auto"/>
        <w:shd w:val="clear" w:color="auto" w:fill="auto"/>
        <w:rPr>
          <w:color w:val="auto"/>
          <w:sz w:val="24"/>
          <w:szCs w:val="24"/>
        </w:rPr>
      </w:pPr>
      <w:r>
        <w:rPr>
          <w:color w:val="auto"/>
          <w:sz w:val="24"/>
          <w:szCs w:val="24"/>
        </w:rPr>
        <w:t xml:space="preserve">1.2.1. </w:t>
      </w:r>
      <w:r>
        <w:rPr>
          <w:color w:val="auto"/>
          <w:sz w:val="24"/>
          <w:szCs w:val="24"/>
        </w:rPr>
        <w:t xml:space="preserve">Положение</w:t>
      </w:r>
      <w:r>
        <w:rPr>
          <w:color w:val="auto"/>
          <w:sz w:val="24"/>
          <w:szCs w:val="24"/>
        </w:rPr>
        <w:t xml:space="preserve"> регулирует отношения по закупкам продукции в целях:</w:t>
      </w:r>
      <w:r>
        <w:rPr>
          <w:color w:val="auto"/>
          <w:sz w:val="24"/>
          <w:szCs w:val="24"/>
        </w:rPr>
      </w:r>
    </w:p>
    <w:p>
      <w:pPr>
        <w:pStyle w:val="1245"/>
        <w:ind w:firstLine="760"/>
        <w:jc w:val="both"/>
        <w:spacing w:line="240" w:lineRule="auto"/>
        <w:shd w:val="clear" w:color="auto" w:fill="auto"/>
        <w:rPr>
          <w:color w:val="auto"/>
          <w:sz w:val="24"/>
          <w:szCs w:val="24"/>
        </w:rPr>
      </w:pPr>
      <w:r>
        <w:rPr>
          <w:color w:val="auto"/>
          <w:sz w:val="24"/>
          <w:szCs w:val="24"/>
        </w:rPr>
        <w:t xml:space="preserve">а)</w:t>
      </w:r>
      <w:r>
        <w:rPr>
          <w:color w:val="auto"/>
          <w:sz w:val="24"/>
          <w:szCs w:val="24"/>
        </w:rPr>
        <w:tab/>
        <w:t xml:space="preserve">обеспечения единства экономического пространства;</w:t>
      </w:r>
      <w:r>
        <w:rPr>
          <w:color w:val="auto"/>
          <w:sz w:val="24"/>
          <w:szCs w:val="24"/>
        </w:rPr>
      </w:r>
    </w:p>
    <w:p>
      <w:pPr>
        <w:pStyle w:val="1245"/>
        <w:ind w:firstLine="760"/>
        <w:jc w:val="both"/>
        <w:spacing w:line="240" w:lineRule="auto"/>
        <w:rPr>
          <w:color w:val="auto"/>
          <w:sz w:val="24"/>
          <w:szCs w:val="24"/>
        </w:rPr>
      </w:pPr>
      <w:r>
        <w:rPr>
          <w:color w:val="auto"/>
          <w:sz w:val="24"/>
          <w:szCs w:val="24"/>
        </w:rPr>
        <w:t xml:space="preserve">б)</w:t>
      </w:r>
      <w:r>
        <w:rPr>
          <w:color w:val="auto"/>
          <w:sz w:val="24"/>
          <w:szCs w:val="24"/>
        </w:rPr>
        <w:tab/>
        <w:t xml:space="preserve">создания условий для своевременного и полного удовлетворения потребностей заказчика в продукции, в том числе для целей коммерческого использования, с необходимыми показателями цены, качества и надёжности;</w:t>
      </w:r>
      <w:r>
        <w:rPr>
          <w:color w:val="auto"/>
          <w:sz w:val="24"/>
          <w:szCs w:val="24"/>
        </w:rPr>
      </w:r>
    </w:p>
    <w:p>
      <w:pPr>
        <w:pStyle w:val="1245"/>
        <w:ind w:firstLine="760"/>
        <w:jc w:val="both"/>
        <w:spacing w:line="240" w:lineRule="auto"/>
        <w:rPr>
          <w:color w:val="auto"/>
          <w:sz w:val="24"/>
          <w:szCs w:val="24"/>
        </w:rPr>
      </w:pPr>
      <w:r>
        <w:rPr>
          <w:color w:val="auto"/>
          <w:sz w:val="24"/>
          <w:szCs w:val="24"/>
        </w:rPr>
        <w:t xml:space="preserve">в)</w:t>
      </w:r>
      <w:r>
        <w:rPr>
          <w:color w:val="auto"/>
          <w:sz w:val="24"/>
          <w:szCs w:val="24"/>
        </w:rPr>
        <w:tab/>
        <w:t xml:space="preserve">эффективного использования денежных средств.</w:t>
      </w:r>
      <w:r>
        <w:rPr>
          <w:color w:val="auto"/>
          <w:sz w:val="24"/>
          <w:szCs w:val="24"/>
        </w:rPr>
      </w:r>
    </w:p>
    <w:p>
      <w:pPr>
        <w:pStyle w:val="1245"/>
        <w:ind w:firstLine="760"/>
        <w:jc w:val="both"/>
        <w:spacing w:line="240" w:lineRule="auto"/>
        <w:rPr>
          <w:color w:val="auto"/>
          <w:sz w:val="24"/>
          <w:szCs w:val="24"/>
        </w:rPr>
      </w:pPr>
      <w:r>
        <w:rPr>
          <w:color w:val="auto"/>
          <w:sz w:val="24"/>
          <w:szCs w:val="24"/>
        </w:rPr>
        <w:t xml:space="preserve">г)</w:t>
      </w:r>
      <w:r>
        <w:rPr>
          <w:color w:val="auto"/>
          <w:sz w:val="24"/>
          <w:szCs w:val="24"/>
        </w:rPr>
        <w:tab/>
        <w:t xml:space="preserve">расширения возможностей участия юридических и физических лиц в закупках продукции для нужд заказчика и стимулирования такого участия.</w:t>
      </w:r>
      <w:r>
        <w:rPr>
          <w:color w:val="auto"/>
          <w:sz w:val="24"/>
          <w:szCs w:val="24"/>
        </w:rPr>
      </w:r>
    </w:p>
    <w:p>
      <w:pPr>
        <w:pStyle w:val="1245"/>
        <w:ind w:firstLine="760"/>
        <w:jc w:val="both"/>
        <w:spacing w:line="240" w:lineRule="auto"/>
        <w:rPr>
          <w:color w:val="auto"/>
          <w:sz w:val="24"/>
          <w:szCs w:val="24"/>
        </w:rPr>
      </w:pPr>
      <w:r>
        <w:rPr>
          <w:color w:val="auto"/>
          <w:sz w:val="24"/>
          <w:szCs w:val="24"/>
        </w:rPr>
        <w:t xml:space="preserve">д)</w:t>
      </w:r>
      <w:r>
        <w:rPr>
          <w:color w:val="auto"/>
          <w:sz w:val="24"/>
          <w:szCs w:val="24"/>
        </w:rPr>
        <w:tab/>
        <w:t xml:space="preserve">развития добросовестной конкуренции.</w:t>
      </w:r>
      <w:r>
        <w:rPr>
          <w:color w:val="auto"/>
          <w:sz w:val="24"/>
          <w:szCs w:val="24"/>
        </w:rPr>
      </w:r>
    </w:p>
    <w:p>
      <w:pPr>
        <w:pStyle w:val="1245"/>
        <w:ind w:firstLine="760"/>
        <w:jc w:val="both"/>
        <w:spacing w:line="240" w:lineRule="auto"/>
        <w:rPr>
          <w:color w:val="auto"/>
          <w:sz w:val="24"/>
          <w:szCs w:val="24"/>
        </w:rPr>
      </w:pPr>
      <w:r>
        <w:rPr>
          <w:color w:val="auto"/>
          <w:sz w:val="24"/>
          <w:szCs w:val="24"/>
        </w:rPr>
        <w:t xml:space="preserve">е)</w:t>
      </w:r>
      <w:r>
        <w:rPr>
          <w:color w:val="auto"/>
          <w:sz w:val="24"/>
          <w:szCs w:val="24"/>
        </w:rPr>
        <w:tab/>
        <w:t xml:space="preserve">обеспечения гласности и прозрачности закупок.</w:t>
      </w:r>
      <w:r>
        <w:rPr>
          <w:color w:val="auto"/>
          <w:sz w:val="24"/>
          <w:szCs w:val="24"/>
        </w:rPr>
      </w:r>
    </w:p>
    <w:p>
      <w:pPr>
        <w:pStyle w:val="1245"/>
        <w:ind w:firstLine="760"/>
        <w:jc w:val="both"/>
        <w:spacing w:line="240" w:lineRule="auto"/>
        <w:shd w:val="clear" w:color="auto" w:fill="auto"/>
        <w:rPr>
          <w:color w:val="auto"/>
          <w:sz w:val="24"/>
          <w:szCs w:val="24"/>
        </w:rPr>
      </w:pPr>
      <w:r>
        <w:rPr>
          <w:color w:val="auto"/>
          <w:sz w:val="24"/>
          <w:szCs w:val="24"/>
        </w:rPr>
        <w:t xml:space="preserve">ж)</w:t>
      </w:r>
      <w:r>
        <w:rPr>
          <w:color w:val="auto"/>
          <w:sz w:val="24"/>
          <w:szCs w:val="24"/>
        </w:rPr>
        <w:tab/>
        <w:t xml:space="preserve">предотвращения коррупции и других злоупотреблений.</w:t>
      </w:r>
      <w:r>
        <w:rPr>
          <w:color w:val="auto"/>
          <w:sz w:val="24"/>
          <w:szCs w:val="24"/>
        </w:rPr>
      </w:r>
    </w:p>
    <w:p>
      <w:pPr>
        <w:pStyle w:val="1245"/>
        <w:ind w:firstLine="760"/>
        <w:jc w:val="both"/>
        <w:spacing w:line="240" w:lineRule="auto"/>
        <w:rPr>
          <w:color w:val="auto"/>
          <w:sz w:val="24"/>
          <w:szCs w:val="24"/>
        </w:rPr>
      </w:pPr>
      <w:r>
        <w:rPr>
          <w:color w:val="auto"/>
          <w:sz w:val="24"/>
          <w:szCs w:val="24"/>
        </w:rPr>
        <w:t xml:space="preserve">1.2.2.</w:t>
      </w:r>
      <w:r>
        <w:rPr>
          <w:color w:val="auto"/>
          <w:sz w:val="24"/>
          <w:szCs w:val="24"/>
        </w:rPr>
        <w:tab/>
        <w:t xml:space="preserve">При закупке продукции заказчик руководствуется следующими принципами:</w:t>
      </w:r>
      <w:r>
        <w:rPr>
          <w:color w:val="auto"/>
          <w:sz w:val="24"/>
          <w:szCs w:val="24"/>
        </w:rPr>
      </w:r>
    </w:p>
    <w:p>
      <w:pPr>
        <w:pStyle w:val="1245"/>
        <w:ind w:firstLine="760"/>
        <w:jc w:val="both"/>
        <w:spacing w:line="240" w:lineRule="auto"/>
        <w:rPr>
          <w:color w:val="auto"/>
          <w:sz w:val="24"/>
          <w:szCs w:val="24"/>
        </w:rPr>
      </w:pPr>
      <w:r>
        <w:rPr>
          <w:color w:val="auto"/>
          <w:sz w:val="24"/>
          <w:szCs w:val="24"/>
        </w:rPr>
        <w:t xml:space="preserve">а)</w:t>
      </w:r>
      <w:r>
        <w:rPr>
          <w:color w:val="auto"/>
          <w:sz w:val="24"/>
          <w:szCs w:val="24"/>
        </w:rPr>
        <w:tab/>
        <w:t xml:space="preserve">информационная открытость закупки;</w:t>
      </w:r>
      <w:r>
        <w:rPr>
          <w:color w:val="auto"/>
          <w:sz w:val="24"/>
          <w:szCs w:val="24"/>
        </w:rPr>
      </w:r>
    </w:p>
    <w:p>
      <w:pPr>
        <w:pStyle w:val="1245"/>
        <w:ind w:firstLine="760"/>
        <w:jc w:val="both"/>
        <w:spacing w:line="240" w:lineRule="auto"/>
        <w:rPr>
          <w:color w:val="auto"/>
          <w:sz w:val="24"/>
          <w:szCs w:val="24"/>
        </w:rPr>
      </w:pPr>
      <w:r>
        <w:rPr>
          <w:color w:val="auto"/>
          <w:sz w:val="24"/>
          <w:szCs w:val="24"/>
        </w:rPr>
        <w:t xml:space="preserve">б)</w:t>
      </w:r>
      <w:r>
        <w:rPr>
          <w:color w:val="auto"/>
          <w:sz w:val="24"/>
          <w:szCs w:val="24"/>
        </w:rPr>
        <w:tab/>
        <w:t xml:space="preserve">равноправие, справедливость, отсутствие дискриминации и необоснованных ограничений конкуренции по отношению к участникам закупки;</w:t>
      </w:r>
      <w:r>
        <w:rPr>
          <w:color w:val="auto"/>
          <w:sz w:val="24"/>
          <w:szCs w:val="24"/>
        </w:rPr>
      </w:r>
    </w:p>
    <w:p>
      <w:pPr>
        <w:pStyle w:val="1245"/>
        <w:ind w:firstLine="760"/>
        <w:jc w:val="both"/>
        <w:spacing w:line="240" w:lineRule="auto"/>
        <w:rPr>
          <w:color w:val="auto"/>
          <w:sz w:val="24"/>
          <w:szCs w:val="24"/>
        </w:rPr>
      </w:pPr>
      <w:r>
        <w:rPr>
          <w:color w:val="auto"/>
          <w:sz w:val="24"/>
          <w:szCs w:val="24"/>
        </w:rPr>
        <w:t xml:space="preserve">в)</w:t>
      </w:r>
      <w:r>
        <w:rPr>
          <w:color w:val="auto"/>
          <w:sz w:val="24"/>
          <w:szCs w:val="24"/>
        </w:rPr>
        <w:tab/>
        <w:t xml:space="preserve">целевое и экономически эффективное расходование денежных средств на приобретение продукции (с учётом при необходимости стоимос</w:t>
      </w:r>
      <w:r>
        <w:rPr>
          <w:color w:val="auto"/>
          <w:sz w:val="24"/>
          <w:szCs w:val="24"/>
        </w:rPr>
        <w:t xml:space="preserve">ти жизненного цикла закупаемой продукции) и реализация мер, направленных на сокращение издержек заказчика. Цена договора (цена лота) является одним из базовых критериев при определении победителя конкурентной закупки, неконкурентной состязательной закупки;</w:t>
      </w:r>
      <w:r>
        <w:rPr>
          <w:color w:val="auto"/>
          <w:sz w:val="24"/>
          <w:szCs w:val="24"/>
        </w:rPr>
      </w:r>
    </w:p>
    <w:p>
      <w:pPr>
        <w:pStyle w:val="1245"/>
        <w:ind w:firstLine="760"/>
        <w:jc w:val="both"/>
        <w:spacing w:line="240" w:lineRule="auto"/>
        <w:shd w:val="clear" w:color="auto" w:fill="auto"/>
        <w:rPr>
          <w:color w:val="auto"/>
          <w:sz w:val="24"/>
          <w:szCs w:val="24"/>
        </w:rPr>
      </w:pPr>
      <w:r>
        <w:rPr>
          <w:color w:val="auto"/>
          <w:sz w:val="24"/>
          <w:szCs w:val="24"/>
        </w:rPr>
        <w:t xml:space="preserve">г)</w:t>
      </w:r>
      <w:r>
        <w:rPr>
          <w:color w:val="auto"/>
          <w:sz w:val="24"/>
          <w:szCs w:val="24"/>
        </w:rPr>
        <w:tab/>
        <w:t xml:space="preserve">отсутствие ограничения допуска к участию в закупке путём установления неизмеряемых требований к участникам закупки.</w:t>
      </w:r>
      <w:r>
        <w:rPr>
          <w:color w:val="auto"/>
          <w:sz w:val="24"/>
          <w:szCs w:val="24"/>
        </w:rPr>
      </w:r>
    </w:p>
    <w:p>
      <w:pPr>
        <w:pStyle w:val="1242"/>
        <w:numPr>
          <w:ilvl w:val="1"/>
          <w:numId w:val="6"/>
        </w:numPr>
        <w:ind w:firstLine="740"/>
        <w:jc w:val="both"/>
        <w:spacing w:line="240" w:lineRule="auto"/>
        <w:shd w:val="clear" w:color="auto" w:fill="auto"/>
        <w:rPr>
          <w:color w:val="auto"/>
          <w:sz w:val="24"/>
          <w:szCs w:val="24"/>
        </w:rPr>
      </w:pPr>
      <w:r/>
      <w:bookmarkStart w:id="6" w:name="bookmark11"/>
      <w:r>
        <w:rPr>
          <w:color w:val="auto"/>
          <w:sz w:val="24"/>
          <w:szCs w:val="24"/>
        </w:rPr>
        <w:t xml:space="preserve">Термины, определения и сокращения</w:t>
      </w:r>
      <w:bookmarkEnd w:id="6"/>
      <w:r>
        <w:rPr>
          <w:color w:val="auto"/>
          <w:sz w:val="24"/>
          <w:szCs w:val="24"/>
        </w:rPr>
        <w:t xml:space="preserve">:</w:t>
      </w:r>
      <w:r>
        <w:rPr>
          <w:color w:val="auto"/>
          <w:sz w:val="24"/>
          <w:szCs w:val="24"/>
        </w:rPr>
      </w:r>
    </w:p>
    <w:p>
      <w:pPr>
        <w:pStyle w:val="1245"/>
        <w:ind w:firstLine="740"/>
        <w:jc w:val="both"/>
        <w:spacing w:line="240" w:lineRule="auto"/>
        <w:shd w:val="clear" w:color="auto" w:fill="auto"/>
        <w:rPr>
          <w:color w:val="auto"/>
          <w:sz w:val="24"/>
          <w:szCs w:val="24"/>
        </w:rPr>
      </w:pPr>
      <w:r>
        <w:rPr>
          <w:b/>
          <w:color w:val="auto"/>
          <w:sz w:val="24"/>
          <w:szCs w:val="24"/>
        </w:rPr>
        <w:t xml:space="preserve">абонентский договор</w:t>
      </w:r>
      <w:r>
        <w:rPr>
          <w:color w:val="auto"/>
          <w:sz w:val="24"/>
          <w:szCs w:val="24"/>
        </w:rPr>
        <w:t xml:space="preserve"> - договор с исполнением по требованию, предусматривающий внесение одной из сторон (абонен</w:t>
      </w:r>
      <w:r>
        <w:rPr>
          <w:color w:val="auto"/>
          <w:sz w:val="24"/>
          <w:szCs w:val="24"/>
        </w:rPr>
        <w:t xml:space="preserve">том) определенных, в том числе периодических платежей за право требовать от другой стороны (исполнителя) предоставления предусмотренного договором исполнения в затребованных в количестве или объёме продукции либо на других условиях, определяемых абонентом;</w:t>
      </w:r>
      <w:r>
        <w:rPr>
          <w:color w:val="auto"/>
          <w:sz w:val="24"/>
          <w:szCs w:val="24"/>
        </w:rPr>
      </w:r>
    </w:p>
    <w:p>
      <w:pPr>
        <w:pStyle w:val="1245"/>
        <w:ind w:firstLine="740"/>
        <w:jc w:val="both"/>
        <w:spacing w:line="240" w:lineRule="auto"/>
        <w:shd w:val="clear" w:color="auto" w:fill="auto"/>
        <w:rPr>
          <w:color w:val="auto"/>
          <w:sz w:val="24"/>
          <w:szCs w:val="24"/>
        </w:rPr>
      </w:pPr>
      <w:r>
        <w:rPr>
          <w:b/>
          <w:color w:val="auto"/>
          <w:sz w:val="24"/>
          <w:szCs w:val="24"/>
        </w:rPr>
        <w:t xml:space="preserve">альтернативное предложение</w:t>
      </w:r>
      <w:r>
        <w:rPr>
          <w:color w:val="auto"/>
          <w:sz w:val="24"/>
          <w:szCs w:val="24"/>
        </w:rPr>
        <w:t xml:space="preserve"> - предложение участника</w:t>
      </w:r>
      <w:r>
        <w:rPr>
          <w:color w:val="auto"/>
          <w:sz w:val="24"/>
          <w:szCs w:val="24"/>
        </w:rPr>
        <w:t xml:space="preserve"> закупки, подаваемое дополнительно к основному, и содержащее одно или несколько изменённых относительно содержащихся в основном предложении организационно-технических решений, коммерческих решений, характеристик поставляемой продукции или условий договора;</w:t>
      </w:r>
      <w:r>
        <w:rPr>
          <w:color w:val="auto"/>
          <w:sz w:val="24"/>
          <w:szCs w:val="24"/>
        </w:rPr>
      </w:r>
    </w:p>
    <w:p>
      <w:pPr>
        <w:pStyle w:val="1245"/>
        <w:ind w:firstLine="740"/>
        <w:jc w:val="both"/>
        <w:spacing w:line="240" w:lineRule="auto"/>
        <w:shd w:val="clear" w:color="auto" w:fill="auto"/>
        <w:rPr>
          <w:color w:val="auto"/>
          <w:sz w:val="24"/>
          <w:szCs w:val="24"/>
        </w:rPr>
      </w:pPr>
      <w:r>
        <w:rPr>
          <w:b/>
          <w:color w:val="auto"/>
          <w:sz w:val="24"/>
          <w:szCs w:val="24"/>
        </w:rPr>
        <w:t xml:space="preserve">аккредитационный отбор</w:t>
      </w:r>
      <w:r>
        <w:rPr>
          <w:color w:val="auto"/>
          <w:sz w:val="24"/>
          <w:szCs w:val="24"/>
        </w:rPr>
        <w:t xml:space="preserve"> - неконкурентный способ закупки, применяемый в случаях, установленных Положением, в целях отбора перечня поставщиков (исполнителей, подрядчиков), соответствующих требованиям заказчика, в целях </w:t>
      </w:r>
      <w:r>
        <w:rPr>
          <w:color w:val="auto"/>
          <w:sz w:val="24"/>
          <w:szCs w:val="24"/>
        </w:rPr>
        <w:t xml:space="preserve">удовлетворения,</w:t>
      </w:r>
      <w:r>
        <w:rPr>
          <w:color w:val="auto"/>
          <w:sz w:val="24"/>
          <w:szCs w:val="24"/>
        </w:rPr>
        <w:t xml:space="preserve"> в течение определенного периода возникающих потребностей заказчика в соответствующей продукции по результатам квотации;</w:t>
      </w:r>
      <w:r>
        <w:rPr>
          <w:color w:val="auto"/>
          <w:sz w:val="24"/>
          <w:szCs w:val="24"/>
        </w:rPr>
      </w:r>
    </w:p>
    <w:p>
      <w:pPr>
        <w:pStyle w:val="1245"/>
        <w:ind w:firstLine="760"/>
        <w:jc w:val="both"/>
        <w:spacing w:line="240" w:lineRule="auto"/>
        <w:rPr>
          <w:color w:val="auto"/>
          <w:sz w:val="24"/>
          <w:szCs w:val="24"/>
        </w:rPr>
      </w:pPr>
      <w:r>
        <w:rPr>
          <w:b/>
          <w:color w:val="auto"/>
          <w:sz w:val="24"/>
          <w:szCs w:val="24"/>
        </w:rPr>
        <w:t xml:space="preserve">аукцион</w:t>
      </w:r>
      <w:r>
        <w:rPr>
          <w:color w:val="auto"/>
          <w:sz w:val="24"/>
          <w:szCs w:val="24"/>
        </w:rPr>
        <w:t xml:space="preserve"> - конкурентный способ закупки в форме торгов, при котором победителем аукциона, с которым заключается договор</w:t>
      </w:r>
      <w:r>
        <w:rPr>
          <w:color w:val="auto"/>
          <w:sz w:val="24"/>
          <w:szCs w:val="24"/>
        </w:rPr>
        <w:t xml:space="preserve">, признается лицо, заявка которого соответствует требованиям, установленным документацией о закупке, и которое предложило наиболее низкую цену договора (цену единиц(ы) продукции) путем снижения начальной (стартовой) цены, указанной в извещении о проведении</w:t>
      </w:r>
      <w:r>
        <w:rPr>
          <w:color w:val="auto"/>
          <w:sz w:val="24"/>
          <w:szCs w:val="24"/>
        </w:rPr>
        <w:t xml:space="preserve"> аукциона, на установленную в документации о закупке величину («шаг аукциона»), или, если в ходе проведения аукциона цена договора (цена ед</w:t>
      </w:r>
      <w:r>
        <w:rPr>
          <w:color w:val="auto"/>
          <w:sz w:val="24"/>
          <w:szCs w:val="24"/>
        </w:rPr>
        <w:t xml:space="preserve">иниц(ы) продукции) снижена до нуля и закупка проводится на право заключения договора, победителем закупки признается лицо, заявка которого соответствует требованиям, установленным в документации о закупке, и которое предложило наиболее высокую цену на прав</w:t>
      </w:r>
      <w:r>
        <w:rPr>
          <w:color w:val="auto"/>
          <w:sz w:val="24"/>
          <w:szCs w:val="24"/>
        </w:rPr>
        <w:t xml:space="preserve">о заключения договора; договор - в соответствии со статьей 154 Гражданского кодекса Российской Федерации понимается как двух- или многосторонняя сделка (вне зависимости от того, под каким названием оформляется документ «договор», «контракт», «соглашение»).</w:t>
      </w:r>
      <w:r>
        <w:rPr>
          <w:color w:val="auto"/>
          <w:sz w:val="24"/>
          <w:szCs w:val="24"/>
        </w:rPr>
      </w:r>
    </w:p>
    <w:p>
      <w:pPr>
        <w:pStyle w:val="1245"/>
        <w:ind w:firstLine="760"/>
        <w:jc w:val="both"/>
        <w:spacing w:line="240" w:lineRule="auto"/>
        <w:rPr>
          <w:color w:val="auto"/>
          <w:sz w:val="24"/>
          <w:szCs w:val="24"/>
        </w:rPr>
      </w:pPr>
      <w:r>
        <w:rPr>
          <w:b/>
          <w:color w:val="auto"/>
          <w:sz w:val="24"/>
          <w:szCs w:val="24"/>
        </w:rPr>
        <w:t xml:space="preserve">документация о закупке </w:t>
      </w:r>
      <w:r>
        <w:rPr>
          <w:color w:val="auto"/>
          <w:sz w:val="24"/>
          <w:szCs w:val="24"/>
        </w:rPr>
        <w:t xml:space="preserve">- комплект документов, формируемый в соответствии с Положением, содержащий всю необходимую и достаточную информацию для участия в закупке;</w:t>
      </w:r>
      <w:r>
        <w:rPr>
          <w:color w:val="auto"/>
          <w:sz w:val="24"/>
          <w:szCs w:val="24"/>
        </w:rPr>
      </w:r>
    </w:p>
    <w:p>
      <w:pPr>
        <w:pStyle w:val="1245"/>
        <w:ind w:firstLine="760"/>
        <w:jc w:val="both"/>
        <w:spacing w:line="240" w:lineRule="auto"/>
        <w:rPr>
          <w:color w:val="auto"/>
          <w:sz w:val="24"/>
          <w:szCs w:val="24"/>
        </w:rPr>
      </w:pPr>
      <w:r>
        <w:rPr>
          <w:b/>
          <w:color w:val="auto"/>
          <w:sz w:val="24"/>
          <w:szCs w:val="24"/>
        </w:rPr>
        <w:t xml:space="preserve">дополнительное ценовое предложение</w:t>
      </w:r>
      <w:r>
        <w:rPr>
          <w:color w:val="auto"/>
          <w:sz w:val="24"/>
          <w:szCs w:val="24"/>
        </w:rPr>
        <w:t xml:space="preserve"> - предложение участника закупки, улучшающее первоначально поданную участником закупки заявку в отношении цены договора (цены единиц(ы) товара, работы, услуги), которое подается в порядке, указанном в документации о закупке;</w:t>
      </w:r>
      <w:r>
        <w:rPr>
          <w:color w:val="auto"/>
          <w:sz w:val="24"/>
          <w:szCs w:val="24"/>
        </w:rPr>
      </w:r>
    </w:p>
    <w:p>
      <w:pPr>
        <w:pStyle w:val="1245"/>
        <w:ind w:firstLine="760"/>
        <w:jc w:val="both"/>
        <w:spacing w:line="240" w:lineRule="auto"/>
        <w:rPr>
          <w:color w:val="auto"/>
          <w:sz w:val="24"/>
          <w:szCs w:val="24"/>
        </w:rPr>
      </w:pPr>
      <w:r>
        <w:rPr>
          <w:b/>
          <w:color w:val="auto"/>
          <w:sz w:val="24"/>
          <w:szCs w:val="24"/>
        </w:rPr>
        <w:t xml:space="preserve">единая информационная система</w:t>
      </w:r>
      <w:r>
        <w:rPr>
          <w:color w:val="auto"/>
          <w:sz w:val="24"/>
          <w:szCs w:val="24"/>
        </w:rPr>
        <w:t xml:space="preserve"> в сфере закупок товаров, работ, услуг для обеспечения государственных и муниципальных нужд - совокупность информации, указанной в Федеральном з</w:t>
      </w:r>
      <w:r>
        <w:rPr>
          <w:color w:val="auto"/>
          <w:sz w:val="24"/>
          <w:szCs w:val="24"/>
        </w:rPr>
        <w:t xml:space="preserve">аконе № 223-ФЗ и содержащейся в базах данных, информационных технологий и технических средств, обеспечивающих формирование, обработку, хранение такой информации (далее - единая информационная система), а также её предоставление с использованием официальног</w:t>
      </w:r>
      <w:r>
        <w:rPr>
          <w:color w:val="auto"/>
          <w:sz w:val="24"/>
          <w:szCs w:val="24"/>
        </w:rPr>
        <w:t xml:space="preserve">о сайта единой информационной системы в сфере закупок в информационно-телекоммуникационной сети Интернет (http://www.zakupki.gov.ru) в случаях, предусмотренных законодательством Российской Федерации (далее - официальный сайт единой информационной системы);</w:t>
      </w:r>
      <w:r>
        <w:rPr>
          <w:color w:val="auto"/>
          <w:sz w:val="24"/>
          <w:szCs w:val="24"/>
        </w:rPr>
      </w:r>
    </w:p>
    <w:p>
      <w:pPr>
        <w:pStyle w:val="1245"/>
        <w:ind w:firstLine="760"/>
        <w:jc w:val="both"/>
        <w:spacing w:line="240" w:lineRule="auto"/>
        <w:rPr>
          <w:color w:val="auto"/>
          <w:sz w:val="24"/>
          <w:szCs w:val="24"/>
        </w:rPr>
      </w:pPr>
      <w:r>
        <w:rPr>
          <w:b/>
          <w:color w:val="auto"/>
          <w:sz w:val="24"/>
          <w:szCs w:val="24"/>
        </w:rPr>
        <w:t xml:space="preserve">единый технологический процесс</w:t>
      </w:r>
      <w:r>
        <w:rPr>
          <w:color w:val="auto"/>
          <w:sz w:val="24"/>
          <w:szCs w:val="24"/>
        </w:rPr>
        <w:t xml:space="preserve"> - совокупность научно и практически </w:t>
      </w:r>
      <w:r>
        <w:rPr>
          <w:color w:val="auto"/>
          <w:sz w:val="24"/>
          <w:szCs w:val="24"/>
        </w:rPr>
        <w:t xml:space="preserve">обоснованных производственных и технологических действий, необходимых для обеспечения деятельности заказчика.</w:t>
      </w:r>
      <w:r>
        <w:rPr>
          <w:color w:val="auto"/>
          <w:sz w:val="24"/>
          <w:szCs w:val="24"/>
        </w:rPr>
      </w:r>
    </w:p>
    <w:p>
      <w:pPr>
        <w:pStyle w:val="1245"/>
        <w:ind w:firstLine="760"/>
        <w:jc w:val="both"/>
        <w:spacing w:line="240" w:lineRule="auto"/>
        <w:rPr>
          <w:color w:val="auto"/>
          <w:sz w:val="24"/>
          <w:szCs w:val="24"/>
        </w:rPr>
      </w:pPr>
      <w:r>
        <w:rPr>
          <w:b/>
          <w:color w:val="auto"/>
          <w:sz w:val="24"/>
          <w:szCs w:val="24"/>
        </w:rPr>
        <w:t xml:space="preserve">заказчик</w:t>
      </w:r>
      <w:r>
        <w:rPr>
          <w:color w:val="auto"/>
          <w:sz w:val="24"/>
          <w:szCs w:val="24"/>
        </w:rPr>
        <w:t xml:space="preserve"> - </w:t>
      </w:r>
      <w:r>
        <w:rPr>
          <w:color w:val="auto"/>
          <w:sz w:val="24"/>
          <w:szCs w:val="24"/>
        </w:rPr>
        <w:t xml:space="preserve">Государственное автономное учреждение Чукотского автономного округа «Издательство «Крайний Север»;</w:t>
      </w:r>
      <w:r>
        <w:rPr>
          <w:color w:val="auto"/>
          <w:sz w:val="24"/>
          <w:szCs w:val="24"/>
        </w:rPr>
      </w:r>
    </w:p>
    <w:p>
      <w:pPr>
        <w:ind w:firstLine="740"/>
        <w:jc w:val="both"/>
        <w:rPr>
          <w:rFonts w:ascii="Times New Roman" w:hAnsi="Times New Roman" w:eastAsia="Times New Roman" w:cs="Times New Roman"/>
          <w:color w:val="auto"/>
        </w:rPr>
      </w:pPr>
      <w:r>
        <w:rPr>
          <w:rFonts w:ascii="Times New Roman" w:hAnsi="Times New Roman" w:eastAsia="Times New Roman" w:cs="Times New Roman"/>
          <w:b/>
          <w:color w:val="auto"/>
        </w:rPr>
        <w:t xml:space="preserve">закупка</w:t>
      </w:r>
      <w:r>
        <w:rPr>
          <w:rFonts w:ascii="Times New Roman" w:hAnsi="Times New Roman" w:eastAsia="Times New Roman" w:cs="Times New Roman"/>
          <w:color w:val="auto"/>
        </w:rPr>
        <w:t xml:space="preserve"> - совокупность действий заказчика, осуществляемых в установленном Положение порядке в целях приобретения продукции для нужд заказчика;</w:t>
      </w:r>
      <w:r>
        <w:rPr>
          <w:rFonts w:ascii="Times New Roman" w:hAnsi="Times New Roman" w:eastAsia="Times New Roman" w:cs="Times New Roman"/>
          <w:color w:val="auto"/>
        </w:rPr>
      </w:r>
    </w:p>
    <w:p>
      <w:pPr>
        <w:ind w:firstLine="740"/>
        <w:jc w:val="both"/>
        <w:rPr>
          <w:rFonts w:ascii="Times New Roman" w:hAnsi="Times New Roman" w:eastAsia="Times New Roman" w:cs="Times New Roman"/>
          <w:color w:val="auto"/>
        </w:rPr>
      </w:pPr>
      <w:r>
        <w:rPr>
          <w:rFonts w:ascii="Times New Roman" w:hAnsi="Times New Roman" w:eastAsia="Times New Roman" w:cs="Times New Roman"/>
          <w:b/>
          <w:color w:val="auto"/>
        </w:rPr>
        <w:t xml:space="preserve">закупка у единственного поставщика (исполнителя, подрядчика</w:t>
      </w:r>
      <w:r>
        <w:rPr>
          <w:rFonts w:ascii="Times New Roman" w:hAnsi="Times New Roman" w:eastAsia="Times New Roman" w:cs="Times New Roman"/>
          <w:color w:val="auto"/>
        </w:rPr>
        <w:t xml:space="preserve">) - неконкурентный способ закупки, при котором договор на поставку продукции заключается без проведения процедур, связанных с подачей участниками предложений, в порядке и случаях, установленных Положением;</w:t>
      </w:r>
      <w:r>
        <w:rPr>
          <w:rFonts w:ascii="Times New Roman" w:hAnsi="Times New Roman" w:eastAsia="Times New Roman" w:cs="Times New Roman"/>
          <w:color w:val="auto"/>
        </w:rPr>
      </w:r>
    </w:p>
    <w:p>
      <w:pPr>
        <w:ind w:firstLine="740"/>
        <w:jc w:val="both"/>
        <w:rPr>
          <w:rFonts w:ascii="Times New Roman" w:hAnsi="Times New Roman" w:eastAsia="Times New Roman" w:cs="Times New Roman"/>
          <w:color w:val="auto"/>
        </w:rPr>
      </w:pPr>
      <w:r>
        <w:rPr>
          <w:rFonts w:ascii="Times New Roman" w:hAnsi="Times New Roman" w:eastAsia="Times New Roman" w:cs="Times New Roman"/>
          <w:b/>
          <w:color w:val="auto"/>
        </w:rPr>
        <w:t xml:space="preserve">закупочная деятельность</w:t>
      </w:r>
      <w:r>
        <w:rPr>
          <w:rFonts w:ascii="Times New Roman" w:hAnsi="Times New Roman" w:eastAsia="Times New Roman" w:cs="Times New Roman"/>
          <w:color w:val="auto"/>
        </w:rPr>
        <w:t xml:space="preserve"> - деятельность по удовлетворению потребности заказчика в продукции, включающая планирование закупок, подготовку, размещение и проведение закупок, заключение по результатам закупки договора и мониторинг его исполнения, составление отчетности о закупках;</w:t>
      </w:r>
      <w:r>
        <w:rPr>
          <w:rFonts w:ascii="Times New Roman" w:hAnsi="Times New Roman" w:eastAsia="Times New Roman" w:cs="Times New Roman"/>
          <w:color w:val="auto"/>
        </w:rPr>
      </w:r>
    </w:p>
    <w:p>
      <w:pPr>
        <w:ind w:firstLine="740"/>
        <w:jc w:val="both"/>
        <w:rPr>
          <w:rFonts w:ascii="Times New Roman" w:hAnsi="Times New Roman" w:eastAsia="Times New Roman" w:cs="Times New Roman"/>
          <w:color w:val="auto"/>
        </w:rPr>
      </w:pPr>
      <w:r>
        <w:rPr>
          <w:rFonts w:ascii="Times New Roman" w:hAnsi="Times New Roman" w:eastAsia="Times New Roman" w:cs="Times New Roman"/>
          <w:b/>
          <w:color w:val="auto"/>
        </w:rPr>
        <w:t xml:space="preserve">закупочная комиссия (комиссия по осуществлению закупок)</w:t>
      </w:r>
      <w:r>
        <w:rPr>
          <w:rFonts w:ascii="Times New Roman" w:hAnsi="Times New Roman" w:eastAsia="Times New Roman" w:cs="Times New Roman"/>
          <w:color w:val="auto"/>
        </w:rPr>
        <w:t xml:space="preserve"> - коллегиальный орган, созданный заказчиком для принятия решений при проведении закупок, предусмотренных Положением;</w:t>
      </w:r>
      <w:r>
        <w:rPr>
          <w:rFonts w:ascii="Times New Roman" w:hAnsi="Times New Roman" w:eastAsia="Times New Roman" w:cs="Times New Roman"/>
          <w:color w:val="auto"/>
        </w:rPr>
      </w:r>
    </w:p>
    <w:p>
      <w:pPr>
        <w:ind w:firstLine="740"/>
        <w:jc w:val="both"/>
        <w:rPr>
          <w:rFonts w:ascii="Times New Roman" w:hAnsi="Times New Roman" w:eastAsia="Times New Roman" w:cs="Times New Roman"/>
          <w:color w:val="auto"/>
        </w:rPr>
      </w:pPr>
      <w:r>
        <w:rPr>
          <w:rFonts w:ascii="Times New Roman" w:hAnsi="Times New Roman" w:eastAsia="Times New Roman" w:cs="Times New Roman"/>
          <w:b/>
          <w:color w:val="auto"/>
        </w:rPr>
        <w:t xml:space="preserve">запрос котировок</w:t>
      </w:r>
      <w:r>
        <w:rPr>
          <w:rFonts w:ascii="Times New Roman" w:hAnsi="Times New Roman" w:eastAsia="Times New Roman" w:cs="Times New Roman"/>
          <w:color w:val="auto"/>
        </w:rPr>
        <w:t xml:space="preserve"> - конкурентный способ закупки</w:t>
      </w:r>
      <w:r>
        <w:rPr>
          <w:rFonts w:ascii="Times New Roman" w:hAnsi="Times New Roman" w:eastAsia="Times New Roman" w:cs="Times New Roman"/>
          <w:color w:val="auto"/>
        </w:rPr>
        <w:t xml:space="preserve"> в форме торгов, при котором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(цену единиц(ы) продукции);</w:t>
      </w:r>
      <w:r>
        <w:rPr>
          <w:rFonts w:ascii="Times New Roman" w:hAnsi="Times New Roman" w:eastAsia="Times New Roman" w:cs="Times New Roman"/>
          <w:color w:val="auto"/>
        </w:rPr>
      </w:r>
    </w:p>
    <w:p>
      <w:pPr>
        <w:ind w:firstLine="740"/>
        <w:jc w:val="both"/>
        <w:rPr>
          <w:rFonts w:ascii="Times New Roman" w:hAnsi="Times New Roman" w:eastAsia="Times New Roman" w:cs="Times New Roman"/>
          <w:color w:val="auto"/>
        </w:rPr>
      </w:pPr>
      <w:r>
        <w:rPr>
          <w:rFonts w:ascii="Times New Roman" w:hAnsi="Times New Roman" w:eastAsia="Times New Roman" w:cs="Times New Roman"/>
          <w:b/>
          <w:color w:val="auto"/>
        </w:rPr>
        <w:t xml:space="preserve">запрос предложений</w:t>
      </w:r>
      <w:r>
        <w:rPr>
          <w:rFonts w:ascii="Times New Roman" w:hAnsi="Times New Roman" w:eastAsia="Times New Roman" w:cs="Times New Roman"/>
          <w:color w:val="auto"/>
        </w:rPr>
        <w:t xml:space="preserve"> - конкурентный способ закупки в форме торгов, при котором победителем запроса предложений, с которым заключается договор, признается участник </w:t>
      </w:r>
      <w:r>
        <w:rPr>
          <w:rFonts w:ascii="Times New Roman" w:hAnsi="Times New Roman" w:eastAsia="Times New Roman" w:cs="Times New Roman"/>
          <w:color w:val="auto"/>
        </w:rPr>
        <w:t xml:space="preserve">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r>
        <w:rPr>
          <w:rFonts w:ascii="Times New Roman" w:hAnsi="Times New Roman" w:eastAsia="Times New Roman" w:cs="Times New Roman"/>
          <w:color w:val="auto"/>
        </w:rPr>
      </w:r>
    </w:p>
    <w:p>
      <w:pPr>
        <w:ind w:firstLine="740"/>
        <w:jc w:val="both"/>
        <w:rPr>
          <w:rFonts w:ascii="Times New Roman" w:hAnsi="Times New Roman" w:eastAsia="Times New Roman" w:cs="Times New Roman"/>
          <w:color w:val="auto"/>
        </w:rPr>
      </w:pPr>
      <w:r>
        <w:rPr>
          <w:rFonts w:ascii="Times New Roman" w:hAnsi="Times New Roman" w:eastAsia="Times New Roman" w:cs="Times New Roman"/>
          <w:b/>
          <w:color w:val="auto"/>
        </w:rPr>
        <w:t xml:space="preserve">заявка</w:t>
      </w:r>
      <w:r>
        <w:rPr>
          <w:rFonts w:ascii="Times New Roman" w:hAnsi="Times New Roman" w:eastAsia="Times New Roman" w:cs="Times New Roman"/>
          <w:color w:val="auto"/>
        </w:rPr>
        <w:t xml:space="preserve"> - комплект документов, содержащий предложение участника закупки, направленное заказчику с намерением принять участие в закупке и впоследствии заключить договор на поставку продукции на условиях, определенных извещением и (или) документацией о закупке;</w:t>
      </w:r>
      <w:r>
        <w:rPr>
          <w:rFonts w:ascii="Times New Roman" w:hAnsi="Times New Roman" w:eastAsia="Times New Roman" w:cs="Times New Roman"/>
          <w:color w:val="auto"/>
        </w:rPr>
      </w:r>
    </w:p>
    <w:p>
      <w:pPr>
        <w:ind w:firstLine="740"/>
        <w:jc w:val="both"/>
        <w:rPr>
          <w:rFonts w:ascii="Times New Roman" w:hAnsi="Times New Roman" w:eastAsia="Times New Roman" w:cs="Times New Roman"/>
          <w:color w:val="auto"/>
        </w:rPr>
      </w:pPr>
      <w:r>
        <w:rPr>
          <w:rFonts w:ascii="Times New Roman" w:hAnsi="Times New Roman" w:eastAsia="Times New Roman" w:cs="Times New Roman"/>
          <w:b/>
          <w:color w:val="auto"/>
        </w:rPr>
        <w:t xml:space="preserve">идентичные работы, услуги</w:t>
      </w:r>
      <w:r>
        <w:rPr>
          <w:rFonts w:ascii="Times New Roman" w:hAnsi="Times New Roman" w:eastAsia="Times New Roman" w:cs="Times New Roman"/>
          <w:color w:val="auto"/>
        </w:rPr>
        <w:t xml:space="preserve"> - 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w:t>
      </w:r>
      <w:r>
        <w:rPr>
          <w:rFonts w:ascii="Times New Roman" w:hAnsi="Times New Roman" w:eastAsia="Times New Roman" w:cs="Times New Roman"/>
          <w:color w:val="auto"/>
        </w:rPr>
        <w:t xml:space="preserve">одинаковых методик, технологий, подходов, выполняемые (оказываемые) подрядчиками, исполнителями с сопоставимой квалификацией. При определении идентичности работ, услуг могут учитываться характеристики подрядчика, исполнителя, их деловая репутация на рынке;</w:t>
      </w:r>
      <w:r>
        <w:rPr>
          <w:rFonts w:ascii="Times New Roman" w:hAnsi="Times New Roman" w:eastAsia="Times New Roman" w:cs="Times New Roman"/>
          <w:color w:val="auto"/>
        </w:rPr>
      </w:r>
    </w:p>
    <w:p>
      <w:pPr>
        <w:ind w:firstLine="740"/>
        <w:jc w:val="both"/>
        <w:rPr>
          <w:rFonts w:ascii="Times New Roman" w:hAnsi="Times New Roman" w:eastAsia="Times New Roman" w:cs="Times New Roman"/>
          <w:color w:val="auto"/>
        </w:rPr>
      </w:pPr>
      <w:r>
        <w:rPr>
          <w:rFonts w:ascii="Times New Roman" w:hAnsi="Times New Roman" w:eastAsia="Times New Roman" w:cs="Times New Roman"/>
          <w:b/>
          <w:color w:val="auto"/>
        </w:rPr>
        <w:t xml:space="preserve">идентичные товары</w:t>
      </w:r>
      <w:r>
        <w:rPr>
          <w:rFonts w:ascii="Times New Roman" w:hAnsi="Times New Roman" w:eastAsia="Times New Roman" w:cs="Times New Roman"/>
          <w:color w:val="auto"/>
        </w:rPr>
        <w:t xml:space="preserve"> - товары, имеющие одинаковые характерные для них основные признаки (функциональные, технические, качественные, а также эксплуатационные характеристики)</w:t>
      </w:r>
      <w:r>
        <w:rPr>
          <w:rFonts w:ascii="Times New Roman" w:hAnsi="Times New Roman" w:eastAsia="Times New Roman" w:cs="Times New Roman"/>
          <w:color w:val="auto"/>
        </w:rPr>
        <w:t xml:space="preserve">, при этом незначительные различия во внешнем виде товаров могут не учитываться. При определении идентичности товаров могут учитываться, в частности страна происхождения и производитель. Незначительные различия во внешнем виде товаров могут не учитываться;</w:t>
      </w:r>
      <w:r>
        <w:rPr>
          <w:rFonts w:ascii="Times New Roman" w:hAnsi="Times New Roman" w:eastAsia="Times New Roman" w:cs="Times New Roman"/>
          <w:color w:val="auto"/>
        </w:rPr>
      </w:r>
    </w:p>
    <w:p>
      <w:pPr>
        <w:ind w:firstLine="740"/>
        <w:jc w:val="both"/>
        <w:rPr>
          <w:rFonts w:ascii="Times New Roman" w:hAnsi="Times New Roman" w:eastAsia="Times New Roman" w:cs="Times New Roman"/>
          <w:color w:val="auto"/>
        </w:rPr>
      </w:pPr>
      <w:r>
        <w:rPr>
          <w:rFonts w:ascii="Times New Roman" w:hAnsi="Times New Roman" w:eastAsia="Times New Roman" w:cs="Times New Roman"/>
          <w:b/>
          <w:color w:val="auto"/>
        </w:rPr>
        <w:t xml:space="preserve">извещение об осуществлении закупки (извещение о закупке, извещение)</w:t>
      </w:r>
      <w:r>
        <w:rPr>
          <w:rFonts w:ascii="Times New Roman" w:hAnsi="Times New Roman" w:eastAsia="Times New Roman" w:cs="Times New Roman"/>
          <w:color w:val="auto"/>
        </w:rPr>
        <w:t xml:space="preserve"> - документ, размещение или рассылка которого официально объявляет о начале закупки и который содержит основные сведения о закупке или содержит всю необходимую и достаточную информацию для участия в закупке (при проведении запроса котировок);</w:t>
      </w:r>
      <w:r>
        <w:rPr>
          <w:rFonts w:ascii="Times New Roman" w:hAnsi="Times New Roman" w:eastAsia="Times New Roman" w:cs="Times New Roman"/>
          <w:color w:val="auto"/>
        </w:rPr>
      </w:r>
    </w:p>
    <w:p>
      <w:pPr>
        <w:ind w:firstLine="740"/>
        <w:jc w:val="both"/>
        <w:rPr>
          <w:rFonts w:ascii="Times New Roman" w:hAnsi="Times New Roman" w:eastAsia="Times New Roman" w:cs="Times New Roman"/>
          <w:color w:val="auto"/>
        </w:rPr>
      </w:pPr>
      <w:r>
        <w:rPr>
          <w:rFonts w:ascii="Times New Roman" w:hAnsi="Times New Roman" w:eastAsia="Times New Roman" w:cs="Times New Roman"/>
          <w:b/>
          <w:color w:val="auto"/>
        </w:rPr>
        <w:t xml:space="preserve">коллективный участник</w:t>
      </w:r>
      <w:r>
        <w:rPr>
          <w:rFonts w:ascii="Times New Roman" w:hAnsi="Times New Roman" w:eastAsia="Times New Roman" w:cs="Times New Roman"/>
          <w:color w:val="auto"/>
        </w:rPr>
        <w:t xml:space="preserve"> - участник, представленный объединением юридических лиц и / или физических лиц, в том числе индивидуальных предпринимателей, отношения между которыми оформлены в соответствии с условиями извещения и (или) документации о закупке;</w:t>
      </w:r>
      <w:r>
        <w:rPr>
          <w:rFonts w:ascii="Times New Roman" w:hAnsi="Times New Roman" w:eastAsia="Times New Roman" w:cs="Times New Roman"/>
          <w:color w:val="auto"/>
        </w:rPr>
      </w:r>
    </w:p>
    <w:p>
      <w:pPr>
        <w:pStyle w:val="1245"/>
        <w:ind w:firstLine="740"/>
        <w:jc w:val="both"/>
        <w:spacing w:line="240" w:lineRule="auto"/>
        <w:shd w:val="clear" w:color="auto" w:fill="auto"/>
        <w:rPr>
          <w:color w:val="auto"/>
          <w:sz w:val="24"/>
          <w:szCs w:val="24"/>
        </w:rPr>
      </w:pPr>
      <w:r>
        <w:rPr>
          <w:b/>
          <w:color w:val="auto"/>
          <w:sz w:val="24"/>
          <w:szCs w:val="24"/>
        </w:rPr>
        <w:t xml:space="preserve">конкурентные способы закупок (конкурентные закупки)</w:t>
      </w:r>
      <w:r>
        <w:rPr>
          <w:color w:val="auto"/>
          <w:sz w:val="24"/>
          <w:szCs w:val="24"/>
        </w:rPr>
        <w:t xml:space="preserve"> - закупки, которые соответствуют одновременно всем условиям, предусмотренным ч. 3 ст. 3 Федерального закона № 223-ФЗ;</w:t>
      </w:r>
      <w:r>
        <w:rPr>
          <w:color w:val="auto"/>
          <w:sz w:val="24"/>
          <w:szCs w:val="24"/>
        </w:rPr>
      </w:r>
    </w:p>
    <w:p>
      <w:pPr>
        <w:pStyle w:val="1245"/>
        <w:ind w:firstLine="740"/>
        <w:jc w:val="both"/>
        <w:spacing w:line="240" w:lineRule="auto"/>
        <w:shd w:val="clear" w:color="auto" w:fill="auto"/>
        <w:rPr>
          <w:color w:val="auto"/>
          <w:sz w:val="24"/>
          <w:szCs w:val="24"/>
        </w:rPr>
      </w:pPr>
      <w:r>
        <w:rPr>
          <w:b/>
          <w:color w:val="auto"/>
          <w:sz w:val="24"/>
          <w:szCs w:val="24"/>
        </w:rPr>
        <w:t xml:space="preserve">конкурентный отбор</w:t>
      </w:r>
      <w:r>
        <w:rPr>
          <w:color w:val="auto"/>
          <w:sz w:val="24"/>
          <w:szCs w:val="24"/>
        </w:rPr>
        <w:t xml:space="preserve"> - конкурентный способ закупки, не являющийся торгами, при котором заказчи</w:t>
      </w:r>
      <w:r>
        <w:rPr>
          <w:color w:val="auto"/>
          <w:sz w:val="24"/>
          <w:szCs w:val="24"/>
        </w:rPr>
        <w:t xml:space="preserve">к вправе заключить договор с участником закупки, который предложил лучшее сочетание условий исполнения договора, и заявке которого присвоено наибольшее количество баллов по итогам оценки и сопоставления заявок. Проведение конкурентного отбора не регулирует</w:t>
      </w:r>
      <w:r>
        <w:rPr>
          <w:color w:val="auto"/>
          <w:sz w:val="24"/>
          <w:szCs w:val="24"/>
        </w:rPr>
        <w:t xml:space="preserve">ся статьями 447-449 части 1 Гражданского кодекса Российской Федерации. Конкурентный отбор также не является публичным конкурсом и не регулируется статьями 1057-1061 части 2 Гражданского кодекса Российской Федерации. Документация и извещение о проведении ко</w:t>
      </w:r>
      <w:r>
        <w:rPr>
          <w:color w:val="auto"/>
          <w:sz w:val="24"/>
          <w:szCs w:val="24"/>
        </w:rPr>
        <w:t xml:space="preserve">нкурентного отбора не являются публичной офертой заказчика в соответствии с частью 2 статьи 437 Гражданского кодекса Российской Федерации, проведение конкурентного отбора не накладывает на заказчика соответствующего объема гражданско-правовых обязательств;</w:t>
      </w:r>
      <w:r>
        <w:rPr>
          <w:color w:val="auto"/>
          <w:sz w:val="24"/>
          <w:szCs w:val="24"/>
        </w:rPr>
      </w:r>
    </w:p>
    <w:p>
      <w:pPr>
        <w:pStyle w:val="1245"/>
        <w:ind w:firstLine="740"/>
        <w:jc w:val="both"/>
        <w:spacing w:line="240" w:lineRule="auto"/>
        <w:shd w:val="clear" w:color="auto" w:fill="auto"/>
        <w:rPr>
          <w:color w:val="auto"/>
          <w:sz w:val="24"/>
          <w:szCs w:val="24"/>
        </w:rPr>
      </w:pPr>
      <w:r>
        <w:rPr>
          <w:b/>
          <w:color w:val="auto"/>
          <w:sz w:val="24"/>
          <w:szCs w:val="24"/>
        </w:rPr>
        <w:t xml:space="preserve">конкурс</w:t>
      </w:r>
      <w:r>
        <w:rPr>
          <w:color w:val="auto"/>
          <w:sz w:val="24"/>
          <w:szCs w:val="24"/>
        </w:rPr>
        <w:t xml:space="preserve"> - конкурентный способ закупки в форме торгов, при котором победителем конкурса признается участник закупки, заявка на участие в конкурентной закупке (окончательное </w:t>
      </w:r>
      <w:r>
        <w:rPr>
          <w:color w:val="auto"/>
          <w:sz w:val="24"/>
          <w:szCs w:val="24"/>
        </w:rPr>
        <w:t xml:space="preserve">предложение) которого соответствует требованиям, установл</w:t>
      </w:r>
      <w:r>
        <w:rPr>
          <w:color w:val="auto"/>
          <w:sz w:val="24"/>
          <w:szCs w:val="24"/>
        </w:rPr>
        <w:t xml:space="preserve">енным документацией о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r>
        <w:rPr>
          <w:color w:val="auto"/>
          <w:sz w:val="24"/>
          <w:szCs w:val="24"/>
        </w:rPr>
      </w:r>
    </w:p>
    <w:p>
      <w:pPr>
        <w:pStyle w:val="1245"/>
        <w:ind w:firstLine="740"/>
        <w:jc w:val="both"/>
        <w:spacing w:line="240" w:lineRule="auto"/>
        <w:shd w:val="clear" w:color="auto" w:fill="auto"/>
        <w:rPr>
          <w:color w:val="auto"/>
          <w:sz w:val="24"/>
          <w:szCs w:val="24"/>
        </w:rPr>
      </w:pPr>
      <w:r>
        <w:rPr>
          <w:b/>
          <w:color w:val="auto"/>
          <w:sz w:val="24"/>
          <w:szCs w:val="24"/>
        </w:rPr>
        <w:t xml:space="preserve">консолидированная закупка</w:t>
      </w:r>
      <w:r>
        <w:rPr>
          <w:color w:val="auto"/>
          <w:sz w:val="24"/>
          <w:szCs w:val="24"/>
        </w:rPr>
        <w:t xml:space="preserve"> - закупка продукции для нужд </w:t>
      </w:r>
      <w:r>
        <w:rPr>
          <w:color w:val="auto"/>
          <w:sz w:val="24"/>
          <w:szCs w:val="24"/>
        </w:rPr>
        <w:t xml:space="preserve">ГАУ ЧАО «Издательство «Крайний Север»;</w:t>
      </w:r>
      <w:r>
        <w:rPr>
          <w:color w:val="auto"/>
          <w:sz w:val="24"/>
          <w:szCs w:val="24"/>
        </w:rPr>
      </w:r>
    </w:p>
    <w:p>
      <w:pPr>
        <w:pStyle w:val="1245"/>
        <w:ind w:firstLine="740"/>
        <w:jc w:val="both"/>
        <w:spacing w:line="240" w:lineRule="auto"/>
        <w:shd w:val="clear" w:color="auto" w:fill="auto"/>
        <w:rPr>
          <w:color w:val="auto"/>
          <w:sz w:val="24"/>
          <w:szCs w:val="24"/>
        </w:rPr>
      </w:pPr>
      <w:r>
        <w:rPr>
          <w:b/>
          <w:color w:val="auto"/>
          <w:sz w:val="24"/>
          <w:szCs w:val="24"/>
        </w:rPr>
        <w:t xml:space="preserve">корпоративная система</w:t>
      </w:r>
      <w:r>
        <w:rPr>
          <w:color w:val="auto"/>
          <w:sz w:val="24"/>
          <w:szCs w:val="24"/>
        </w:rPr>
        <w:t xml:space="preserve"> - система, предназначенная для осуществления закупочной деятельности </w:t>
      </w:r>
      <w:r>
        <w:rPr>
          <w:color w:val="auto"/>
          <w:sz w:val="24"/>
          <w:szCs w:val="24"/>
        </w:rPr>
        <w:t xml:space="preserve">заказчик </w:t>
      </w:r>
      <w:r>
        <w:rPr>
          <w:color w:val="auto"/>
          <w:sz w:val="24"/>
          <w:szCs w:val="24"/>
        </w:rPr>
        <w:t xml:space="preserve">ГАУ ЧАО «Издательство «Крайний Север»</w:t>
      </w:r>
      <w:r>
        <w:rPr>
          <w:color w:val="auto"/>
          <w:sz w:val="24"/>
          <w:szCs w:val="24"/>
        </w:rPr>
        <w:t xml:space="preserve">; </w:t>
      </w:r>
      <w:r>
        <w:rPr>
          <w:color w:val="auto"/>
          <w:sz w:val="24"/>
          <w:szCs w:val="24"/>
        </w:rPr>
        <w:t xml:space="preserve">при проведении закупок в соответствии с </w:t>
      </w:r>
      <w:r>
        <w:rPr>
          <w:color w:val="auto"/>
          <w:sz w:val="24"/>
          <w:szCs w:val="24"/>
        </w:rPr>
        <w:t xml:space="preserve">Положением </w:t>
      </w:r>
      <w:r>
        <w:rPr>
          <w:color w:val="auto"/>
          <w:sz w:val="24"/>
          <w:szCs w:val="24"/>
        </w:rPr>
        <w:t xml:space="preserve">и обеспечивающая взаимодействие заказчика и участников закупки (сайт в сети Интернет -</w:t>
      </w:r>
      <w:hyperlink r:id="rId11" w:tooltip="%20http://www.ks87.ru)" w:history="1">
        <w:r>
          <w:rPr>
            <w:rStyle w:val="1162"/>
            <w:color w:val="auto"/>
            <w:sz w:val="24"/>
            <w:szCs w:val="24"/>
          </w:rPr>
          <w:t xml:space="preserve"> http://www.</w:t>
        </w:r>
        <w:r>
          <w:rPr>
            <w:rStyle w:val="1162"/>
            <w:color w:val="auto"/>
            <w:sz w:val="24"/>
            <w:szCs w:val="24"/>
            <w:lang w:val="en-US"/>
          </w:rPr>
          <w:t xml:space="preserve">ks</w:t>
        </w:r>
        <w:r>
          <w:rPr>
            <w:rStyle w:val="1162"/>
            <w:color w:val="auto"/>
            <w:sz w:val="24"/>
            <w:szCs w:val="24"/>
          </w:rPr>
          <w:t xml:space="preserve">87.ru)</w:t>
        </w:r>
      </w:hyperlink>
      <w:r>
        <w:rPr>
          <w:color w:val="auto"/>
          <w:sz w:val="24"/>
          <w:szCs w:val="24"/>
        </w:rPr>
        <w:t xml:space="preserve">;</w:t>
      </w:r>
      <w:r>
        <w:rPr>
          <w:color w:val="auto"/>
          <w:sz w:val="24"/>
          <w:szCs w:val="24"/>
        </w:rPr>
      </w:r>
    </w:p>
    <w:p>
      <w:pPr>
        <w:pStyle w:val="1245"/>
        <w:ind w:firstLine="740"/>
        <w:jc w:val="both"/>
        <w:spacing w:line="240" w:lineRule="auto"/>
        <w:shd w:val="clear" w:color="auto" w:fill="auto"/>
        <w:rPr>
          <w:color w:val="auto"/>
          <w:sz w:val="24"/>
          <w:szCs w:val="24"/>
        </w:rPr>
      </w:pPr>
      <w:r>
        <w:rPr>
          <w:b/>
          <w:color w:val="auto"/>
          <w:sz w:val="24"/>
          <w:szCs w:val="24"/>
        </w:rPr>
        <w:t xml:space="preserve">коррупция</w:t>
      </w:r>
      <w:r>
        <w:rPr>
          <w:color w:val="auto"/>
          <w:sz w:val="24"/>
          <w:szCs w:val="24"/>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w:t>
      </w:r>
      <w:r>
        <w:rPr>
          <w:color w:val="auto"/>
          <w:sz w:val="24"/>
          <w:szCs w:val="24"/>
        </w:rPr>
        <w:t xml:space="preserve"> вопреки законным интересам общества и государства в целях получения выгоды в виде денег, ценностей, иного имущества </w:t>
      </w:r>
      <w:r>
        <w:rPr>
          <w:color w:val="auto"/>
          <w:sz w:val="24"/>
          <w:szCs w:val="24"/>
        </w:rPr>
        <w:t xml:space="preserve">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указанных деяний от имени или в интересах юридического лица;</w:t>
      </w:r>
      <w:r>
        <w:rPr>
          <w:color w:val="auto"/>
          <w:sz w:val="24"/>
          <w:szCs w:val="24"/>
        </w:rPr>
      </w:r>
    </w:p>
    <w:p>
      <w:pPr>
        <w:pStyle w:val="1245"/>
        <w:ind w:firstLine="740"/>
        <w:jc w:val="both"/>
        <w:spacing w:line="240" w:lineRule="auto"/>
        <w:shd w:val="clear" w:color="auto" w:fill="auto"/>
        <w:rPr>
          <w:color w:val="auto"/>
          <w:sz w:val="24"/>
          <w:szCs w:val="24"/>
        </w:rPr>
      </w:pPr>
      <w:r>
        <w:rPr>
          <w:b/>
          <w:color w:val="auto"/>
          <w:sz w:val="24"/>
          <w:szCs w:val="24"/>
        </w:rPr>
        <w:t xml:space="preserve">лидер коллективного участника</w:t>
      </w:r>
      <w:r>
        <w:rPr>
          <w:color w:val="auto"/>
          <w:sz w:val="24"/>
          <w:szCs w:val="24"/>
        </w:rPr>
        <w:t xml:space="preserve"> - лицо, являющееся одним из членов коллективного участника и представляющее интересы всех членов коллективного участника;</w:t>
      </w:r>
      <w:r>
        <w:rPr>
          <w:color w:val="auto"/>
          <w:sz w:val="24"/>
          <w:szCs w:val="24"/>
        </w:rPr>
      </w:r>
    </w:p>
    <w:p>
      <w:pPr>
        <w:pStyle w:val="1245"/>
        <w:ind w:firstLine="740"/>
        <w:jc w:val="both"/>
        <w:spacing w:line="240" w:lineRule="auto"/>
        <w:shd w:val="clear" w:color="auto" w:fill="auto"/>
        <w:rPr>
          <w:color w:val="auto"/>
          <w:sz w:val="24"/>
          <w:szCs w:val="24"/>
        </w:rPr>
      </w:pPr>
      <w:r>
        <w:rPr>
          <w:b/>
          <w:color w:val="auto"/>
          <w:sz w:val="24"/>
          <w:szCs w:val="24"/>
        </w:rPr>
        <w:t xml:space="preserve">личная заинтересованность</w:t>
      </w:r>
      <w:r>
        <w:rPr>
          <w:color w:val="auto"/>
          <w:sz w:val="24"/>
          <w:szCs w:val="24"/>
        </w:rPr>
        <w:t xml:space="preserve"> - возможность получения </w:t>
      </w:r>
      <w:r>
        <w:rPr>
          <w:color w:val="auto"/>
          <w:sz w:val="24"/>
          <w:szCs w:val="24"/>
        </w:rPr>
        <w:t xml:space="preserve">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физическим лицом (руководителем заказчика, членом комиссии по осуществлению закупок, упо</w:t>
      </w:r>
      <w:r>
        <w:rPr>
          <w:color w:val="auto"/>
          <w:sz w:val="24"/>
          <w:szCs w:val="24"/>
        </w:rPr>
        <w:t xml:space="preserve">лномоченным лицом, должностным лицом заказчика, инициирующим проведение закупки в соответствии с локальными нормативными актами заказчика, экспертом), и (или) состоящими с ним в близком родстве или свойстве лицами (родителями, супругами, детьми, братьями, </w:t>
      </w:r>
      <w:r>
        <w:rPr>
          <w:color w:val="auto"/>
          <w:sz w:val="24"/>
          <w:szCs w:val="24"/>
        </w:rPr>
        <w:t xml:space="preserve">сестрами, а также братьями, сестрами, родителями, детьми супругов и супругами детей), гражданами или организациями, с которыми физическое лицо (руководитель заказчика, член комиссии по осуществлению закупок, уполномоченное лицо, должностное лицо заказчика,</w:t>
      </w:r>
      <w:r>
        <w:rPr>
          <w:color w:val="auto"/>
          <w:sz w:val="24"/>
          <w:szCs w:val="24"/>
        </w:rPr>
        <w:t xml:space="preserve"> </w:t>
      </w:r>
      <w:r>
        <w:rPr>
          <w:color w:val="auto"/>
          <w:sz w:val="24"/>
          <w:szCs w:val="24"/>
        </w:rPr>
        <w:t xml:space="preserve">инициирующее проведение закупки в соответствии с локальными нормативными актами заказчика, эксперт), и (или) лица, состоящие с ним в близком родстве или свойстве, связаны имущественными, корпоративными или иными близкими отношениями;</w:t>
      </w:r>
      <w:r>
        <w:rPr>
          <w:color w:val="auto"/>
          <w:sz w:val="24"/>
          <w:szCs w:val="24"/>
        </w:rPr>
      </w:r>
    </w:p>
    <w:p>
      <w:pPr>
        <w:pStyle w:val="1245"/>
        <w:ind w:firstLine="740"/>
        <w:jc w:val="both"/>
        <w:spacing w:line="240" w:lineRule="auto"/>
        <w:shd w:val="clear" w:color="auto" w:fill="auto"/>
        <w:rPr>
          <w:color w:val="auto"/>
          <w:sz w:val="24"/>
          <w:szCs w:val="24"/>
        </w:rPr>
      </w:pPr>
      <w:r>
        <w:rPr>
          <w:b/>
          <w:color w:val="auto"/>
          <w:sz w:val="24"/>
          <w:szCs w:val="24"/>
        </w:rPr>
        <w:t xml:space="preserve">лот</w:t>
      </w:r>
      <w:r>
        <w:rPr>
          <w:color w:val="auto"/>
          <w:sz w:val="24"/>
          <w:szCs w:val="24"/>
        </w:rPr>
        <w:t xml:space="preserve"> - закупаемая продукция, явно обособленная в документации о закупке, на которую в рамках проведения закупки требуется подача отдельной заявки;</w:t>
      </w:r>
      <w:r>
        <w:rPr>
          <w:color w:val="auto"/>
          <w:sz w:val="24"/>
          <w:szCs w:val="24"/>
        </w:rPr>
      </w:r>
    </w:p>
    <w:p>
      <w:pPr>
        <w:pStyle w:val="1245"/>
        <w:ind w:firstLine="740"/>
        <w:jc w:val="both"/>
        <w:spacing w:line="240" w:lineRule="auto"/>
        <w:shd w:val="clear" w:color="auto" w:fill="auto"/>
        <w:rPr>
          <w:color w:val="auto"/>
          <w:sz w:val="24"/>
          <w:szCs w:val="24"/>
        </w:rPr>
      </w:pPr>
      <w:r>
        <w:rPr>
          <w:b/>
          <w:color w:val="auto"/>
          <w:sz w:val="24"/>
          <w:szCs w:val="24"/>
        </w:rPr>
        <w:t xml:space="preserve">малая закупка</w:t>
      </w:r>
      <w:r>
        <w:rPr>
          <w:color w:val="auto"/>
          <w:sz w:val="24"/>
          <w:szCs w:val="24"/>
        </w:rPr>
        <w:t xml:space="preserve"> - неконкурентная закупка, при которой договор на поставку продукции заключается без проведения процедур, связанных с подачей участниками предложений, и ко</w:t>
      </w:r>
      <w:r>
        <w:rPr>
          <w:color w:val="auto"/>
          <w:sz w:val="24"/>
          <w:szCs w:val="24"/>
        </w:rPr>
        <w:t xml:space="preserve">торая проводится в случаях необходимости закупки продукции для нужд заказчика, стоимость каждой из которых не превышает 500 000 (пятьсот тысяч) рублей с учетом НДС, а в случае, если годовая выручка заказчика по данным бухгалтерской отчетности заказчика за </w:t>
      </w:r>
      <w:r>
        <w:rPr>
          <w:color w:val="auto"/>
          <w:sz w:val="24"/>
          <w:szCs w:val="24"/>
        </w:rPr>
        <w:t xml:space="preserve">отчетный финансовый год составляет пять милли</w:t>
      </w:r>
      <w:r>
        <w:rPr>
          <w:color w:val="auto"/>
          <w:sz w:val="24"/>
          <w:szCs w:val="24"/>
        </w:rPr>
        <w:t xml:space="preserve">ардов рублей и менее - не превышает 100 000 (ста тысяч) рублей с учетом НДС. Указанный порог устанавливается со дня получения отметки налогового органа о сдаче отчетности или иного документа, подтверждающего факт представления отчетности в налоговый орган;</w:t>
      </w:r>
      <w:r>
        <w:rPr>
          <w:color w:val="auto"/>
          <w:sz w:val="24"/>
          <w:szCs w:val="24"/>
        </w:rPr>
      </w:r>
    </w:p>
    <w:p>
      <w:pPr>
        <w:pStyle w:val="1245"/>
        <w:ind w:firstLine="740"/>
        <w:jc w:val="both"/>
        <w:spacing w:line="240" w:lineRule="auto"/>
        <w:shd w:val="clear" w:color="auto" w:fill="auto"/>
        <w:rPr>
          <w:color w:val="auto"/>
          <w:sz w:val="24"/>
          <w:szCs w:val="24"/>
        </w:rPr>
      </w:pPr>
      <w:r>
        <w:rPr>
          <w:b/>
          <w:color w:val="auto"/>
          <w:sz w:val="24"/>
          <w:szCs w:val="24"/>
        </w:rPr>
        <w:t xml:space="preserve">меры ограничительного характера</w:t>
      </w:r>
      <w:r>
        <w:rPr>
          <w:color w:val="auto"/>
          <w:sz w:val="24"/>
          <w:szCs w:val="24"/>
        </w:rPr>
        <w:t xml:space="preserve"> - меры, введенные иностранными государствами, государственн</w:t>
      </w:r>
      <w:r>
        <w:rPr>
          <w:color w:val="auto"/>
          <w:sz w:val="24"/>
          <w:szCs w:val="24"/>
        </w:rPr>
        <w:t xml:space="preserve">ыми объединениями и (или) союзами и (или) государственными (межгосударственными) учреждениями иностранных государств и (или) союзов в отношении заказчика и (или) в отношении закупаемых заказчиком товаров, работ, услуг, в том числе путем создания ограничени</w:t>
      </w:r>
      <w:r>
        <w:rPr>
          <w:color w:val="auto"/>
          <w:sz w:val="24"/>
          <w:szCs w:val="24"/>
        </w:rPr>
        <w:t xml:space="preserve">й (препятствий) и (или) угрозы ограничения (препятствий) для заказчика и (или) для третьих лиц при осуществлении ими взаимодействия с заказчиком при проведении закупки товаров (работ, услуг) и (или) исполнении договора, заключенного по результатам закупки;</w:t>
      </w:r>
      <w:r>
        <w:rPr>
          <w:color w:val="auto"/>
          <w:sz w:val="24"/>
          <w:szCs w:val="24"/>
        </w:rPr>
      </w:r>
    </w:p>
    <w:p>
      <w:pPr>
        <w:pStyle w:val="1245"/>
        <w:ind w:firstLine="740"/>
        <w:jc w:val="both"/>
        <w:spacing w:line="240" w:lineRule="auto"/>
        <w:shd w:val="clear" w:color="auto" w:fill="auto"/>
        <w:rPr>
          <w:color w:val="auto"/>
          <w:sz w:val="24"/>
          <w:szCs w:val="24"/>
        </w:rPr>
      </w:pPr>
      <w:r>
        <w:rPr>
          <w:b/>
          <w:color w:val="auto"/>
          <w:sz w:val="24"/>
          <w:szCs w:val="24"/>
        </w:rPr>
        <w:t xml:space="preserve">многолотовая закупка</w:t>
      </w:r>
      <w:r>
        <w:rPr>
          <w:color w:val="auto"/>
          <w:sz w:val="24"/>
          <w:szCs w:val="24"/>
        </w:rPr>
        <w:t xml:space="preserve"> - закупка, состоящая из нескольких лотов и объединяющая несколько (по числу лотов) одновременно и параллельно проводимых закупок, оформленных одним извещением и (или) документацией о закупке;</w:t>
      </w:r>
      <w:r>
        <w:rPr>
          <w:color w:val="auto"/>
          <w:sz w:val="24"/>
          <w:szCs w:val="24"/>
        </w:rPr>
      </w:r>
    </w:p>
    <w:p>
      <w:pPr>
        <w:pStyle w:val="1245"/>
        <w:ind w:firstLine="740"/>
        <w:jc w:val="both"/>
        <w:spacing w:line="240" w:lineRule="auto"/>
        <w:shd w:val="clear" w:color="auto" w:fill="auto"/>
        <w:rPr>
          <w:color w:val="auto"/>
          <w:sz w:val="24"/>
          <w:szCs w:val="24"/>
        </w:rPr>
      </w:pPr>
      <w:r>
        <w:rPr>
          <w:b/>
          <w:color w:val="auto"/>
          <w:sz w:val="24"/>
          <w:szCs w:val="24"/>
        </w:rPr>
        <w:t xml:space="preserve">начальная (максимальная) цена договора (цена лота)</w:t>
      </w:r>
      <w:r>
        <w:rPr>
          <w:color w:val="auto"/>
          <w:sz w:val="24"/>
          <w:szCs w:val="24"/>
        </w:rPr>
        <w:t xml:space="preserve"> - предельно допустимая цена продукции, определяемая заказчиком при проведении конкурентных и неконкурентных состязательных закупок в соответствии с требованиями Приложения</w:t>
      </w:r>
      <w:r>
        <w:rPr>
          <w:color w:val="auto"/>
          <w:sz w:val="24"/>
          <w:szCs w:val="24"/>
        </w:rPr>
        <w:t xml:space="preserve"> </w:t>
      </w:r>
      <w:r>
        <w:rPr>
          <w:color w:val="auto"/>
          <w:sz w:val="24"/>
          <w:szCs w:val="24"/>
        </w:rPr>
        <w:t xml:space="preserve">3;</w:t>
      </w:r>
      <w:r>
        <w:rPr>
          <w:color w:val="auto"/>
          <w:sz w:val="24"/>
          <w:szCs w:val="24"/>
        </w:rPr>
      </w:r>
    </w:p>
    <w:p>
      <w:pPr>
        <w:pStyle w:val="1245"/>
        <w:ind w:firstLine="740"/>
        <w:jc w:val="both"/>
        <w:spacing w:line="240" w:lineRule="auto"/>
        <w:shd w:val="clear" w:color="auto" w:fill="auto"/>
        <w:rPr>
          <w:color w:val="auto"/>
          <w:sz w:val="24"/>
          <w:szCs w:val="24"/>
        </w:rPr>
      </w:pPr>
      <w:r>
        <w:rPr>
          <w:b/>
          <w:color w:val="auto"/>
          <w:sz w:val="24"/>
          <w:szCs w:val="24"/>
        </w:rPr>
        <w:t xml:space="preserve">неконкурентные способы закупки (неконкурентные закупки)</w:t>
      </w:r>
      <w:r>
        <w:rPr>
          <w:color w:val="auto"/>
          <w:sz w:val="24"/>
          <w:szCs w:val="24"/>
        </w:rPr>
        <w:t xml:space="preserve"> - закупки, условия осуществления которых не соответствуют одновременно всем условиям, предусмотренным частью 3 статьи 3 Федерального закона № 223-ФЗ «О закупках товаров, работ, услуг отдельными видами юридических лиц»;</w:t>
      </w:r>
      <w:r>
        <w:rPr>
          <w:color w:val="auto"/>
          <w:sz w:val="24"/>
          <w:szCs w:val="24"/>
        </w:rPr>
      </w:r>
    </w:p>
    <w:p>
      <w:pPr>
        <w:pStyle w:val="1245"/>
        <w:ind w:firstLine="740"/>
        <w:jc w:val="both"/>
        <w:spacing w:line="240" w:lineRule="auto"/>
        <w:shd w:val="clear" w:color="auto" w:fill="auto"/>
        <w:tabs>
          <w:tab w:val="left" w:pos="4860" w:leader="none"/>
          <w:tab w:val="left" w:pos="7565" w:leader="none"/>
        </w:tabs>
        <w:rPr>
          <w:color w:val="auto"/>
          <w:sz w:val="24"/>
          <w:szCs w:val="24"/>
        </w:rPr>
      </w:pPr>
      <w:r>
        <w:rPr>
          <w:b/>
          <w:color w:val="auto"/>
          <w:sz w:val="24"/>
          <w:szCs w:val="24"/>
        </w:rPr>
        <w:t xml:space="preserve">однородные работы, услуги</w:t>
      </w:r>
      <w:r>
        <w:rPr>
          <w:color w:val="auto"/>
          <w:sz w:val="24"/>
          <w:szCs w:val="24"/>
        </w:rPr>
        <w:t xml:space="preserve"> - работы, услуги, которые, не являясь идентичными, имеют сходные характеристики, что</w:t>
      </w:r>
      <w:r>
        <w:rPr>
          <w:color w:val="auto"/>
          <w:sz w:val="24"/>
          <w:szCs w:val="24"/>
        </w:rPr>
        <w:t xml:space="preserve"> п</w:t>
      </w:r>
      <w:r>
        <w:rPr>
          <w:color w:val="auto"/>
          <w:sz w:val="24"/>
          <w:szCs w:val="24"/>
        </w:rPr>
        <w:t xml:space="preserve">озволяет им быть</w:t>
      </w:r>
      <w:r>
        <w:rPr>
          <w:color w:val="auto"/>
          <w:sz w:val="24"/>
          <w:szCs w:val="24"/>
        </w:rPr>
        <w:t xml:space="preserve"> </w:t>
      </w:r>
      <w:r>
        <w:rPr>
          <w:color w:val="auto"/>
          <w:sz w:val="24"/>
          <w:szCs w:val="24"/>
        </w:rPr>
        <w:t xml:space="preserve">коммерчески</w:t>
      </w:r>
      <w:r>
        <w:rPr>
          <w:color w:val="auto"/>
          <w:sz w:val="24"/>
          <w:szCs w:val="24"/>
        </w:rPr>
        <w:t xml:space="preserve"> </w:t>
      </w:r>
      <w:r>
        <w:rPr>
          <w:color w:val="auto"/>
          <w:sz w:val="24"/>
          <w:szCs w:val="24"/>
        </w:rPr>
        <w:t xml:space="preserve">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r>
        <w:rPr>
          <w:color w:val="auto"/>
          <w:sz w:val="24"/>
          <w:szCs w:val="24"/>
        </w:rPr>
      </w:r>
    </w:p>
    <w:p>
      <w:pPr>
        <w:pStyle w:val="1245"/>
        <w:ind w:firstLine="740"/>
        <w:jc w:val="both"/>
        <w:spacing w:line="240" w:lineRule="auto"/>
        <w:shd w:val="clear" w:color="auto" w:fill="auto"/>
        <w:rPr>
          <w:color w:val="auto"/>
          <w:sz w:val="24"/>
          <w:szCs w:val="24"/>
        </w:rPr>
      </w:pPr>
      <w:r>
        <w:rPr>
          <w:b/>
          <w:color w:val="auto"/>
          <w:sz w:val="24"/>
          <w:szCs w:val="24"/>
        </w:rPr>
        <w:t xml:space="preserve">однородные товары</w:t>
      </w:r>
      <w:r>
        <w:rPr>
          <w:color w:val="auto"/>
          <w:sz w:val="24"/>
          <w:szCs w:val="24"/>
        </w:rPr>
        <w:t xml:space="preserve"> - товары, которые, не являясь идентичными, и</w:t>
      </w:r>
      <w:r>
        <w:rPr>
          <w:color w:val="auto"/>
          <w:sz w:val="24"/>
          <w:szCs w:val="24"/>
        </w:rPr>
        <w:t xml:space="preserve">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r>
        <w:rPr>
          <w:color w:val="auto"/>
          <w:sz w:val="24"/>
          <w:szCs w:val="24"/>
        </w:rPr>
      </w:r>
    </w:p>
    <w:p>
      <w:pPr>
        <w:pStyle w:val="1245"/>
        <w:ind w:firstLine="709"/>
        <w:jc w:val="both"/>
        <w:spacing w:line="240" w:lineRule="auto"/>
        <w:shd w:val="clear" w:color="auto" w:fill="auto"/>
        <w:rPr>
          <w:color w:val="auto"/>
          <w:sz w:val="24"/>
          <w:szCs w:val="24"/>
        </w:rPr>
      </w:pPr>
      <w:r>
        <w:rPr>
          <w:b/>
          <w:color w:val="auto"/>
          <w:sz w:val="24"/>
          <w:szCs w:val="24"/>
        </w:rPr>
        <w:t xml:space="preserve">оператор электронной площадки</w:t>
      </w:r>
      <w:r>
        <w:rPr>
          <w:color w:val="auto"/>
          <w:sz w:val="24"/>
          <w:szCs w:val="24"/>
        </w:rPr>
        <w:t xml:space="preserve"> - являющееся коммерческой организацией юридическое лицо, созданное в соответствии с законодательством Российской Федерации в организационно-правовой</w:t>
      </w:r>
      <w:r>
        <w:rPr>
          <w:color w:val="auto"/>
          <w:sz w:val="24"/>
          <w:szCs w:val="24"/>
        </w:rPr>
        <w:t xml:space="preserve"> </w:t>
      </w:r>
      <w:r>
        <w:rPr>
          <w:color w:val="auto"/>
          <w:sz w:val="24"/>
          <w:szCs w:val="24"/>
        </w:rPr>
        <w:t xml:space="preserve">форме общества с ограниченной</w:t>
      </w:r>
      <w:r>
        <w:rPr>
          <w:color w:val="auto"/>
          <w:sz w:val="24"/>
          <w:szCs w:val="24"/>
        </w:rPr>
        <w:t xml:space="preserve"> </w:t>
      </w:r>
      <w:r>
        <w:rPr>
          <w:color w:val="auto"/>
          <w:sz w:val="24"/>
          <w:szCs w:val="24"/>
        </w:rPr>
        <w:t xml:space="preserve">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w:t>
      </w:r>
      <w:r>
        <w:rPr>
          <w:color w:val="auto"/>
          <w:sz w:val="24"/>
          <w:szCs w:val="24"/>
        </w:rPr>
        <w:t xml:space="preserve"> </w:t>
      </w:r>
      <w:r>
        <w:rPr>
          <w:color w:val="auto"/>
          <w:sz w:val="24"/>
          <w:szCs w:val="24"/>
        </w:rPr>
        <w:t xml:space="preserve">и лица, составляет не более чем двадцать пять процентов, владеющее электронной площадкой, в том числе необходим</w:t>
      </w:r>
      <w:r>
        <w:rPr>
          <w:color w:val="auto"/>
          <w:sz w:val="24"/>
          <w:szCs w:val="24"/>
        </w:rPr>
        <w:t xml:space="preserve">ыми для её функционирования оборудованием и программно-техническими средствами (далее - программно-аппаратные средства электронной площадки), и обеспечивающее проведение закупок в электронной форме в соответствии с положениями Федерального закона № 223-ФЗ;</w:t>
      </w:r>
      <w:r>
        <w:rPr>
          <w:color w:val="auto"/>
          <w:sz w:val="24"/>
          <w:szCs w:val="24"/>
        </w:rPr>
      </w:r>
    </w:p>
    <w:p>
      <w:pPr>
        <w:ind w:firstLine="740"/>
        <w:jc w:val="both"/>
        <w:rPr>
          <w:rFonts w:ascii="Times New Roman" w:hAnsi="Times New Roman" w:eastAsia="Times New Roman" w:cs="Times New Roman"/>
          <w:color w:val="auto"/>
        </w:rPr>
      </w:pPr>
      <w:r>
        <w:rPr>
          <w:rFonts w:ascii="Times New Roman" w:hAnsi="Times New Roman" w:eastAsia="Times New Roman" w:cs="Times New Roman"/>
          <w:b/>
          <w:color w:val="auto"/>
        </w:rPr>
        <w:t xml:space="preserve">определение поставщика (исполнителя, подрядчика)</w:t>
      </w:r>
      <w:r>
        <w:rPr>
          <w:rFonts w:ascii="Times New Roman" w:hAnsi="Times New Roman" w:eastAsia="Times New Roman" w:cs="Times New Roman"/>
          <w:color w:val="auto"/>
        </w:rPr>
        <w:t xml:space="preserve"> - совокупность действий, которые осуществляю</w:t>
      </w:r>
      <w:r>
        <w:rPr>
          <w:rFonts w:ascii="Times New Roman" w:hAnsi="Times New Roman" w:eastAsia="Times New Roman" w:cs="Times New Roman"/>
          <w:color w:val="auto"/>
        </w:rPr>
        <w:t xml:space="preserve">тся заказчиком в порядке, установленном Федеральным законом № 223-ФЗ, Положением, начиная с размещения извещения о закупке либо с направления приглашения принять участие в определении поставщика (подрядчика, исполнителя) и завершаются заключением договора;</w:t>
      </w:r>
      <w:r>
        <w:rPr>
          <w:rFonts w:ascii="Times New Roman" w:hAnsi="Times New Roman" w:eastAsia="Times New Roman" w:cs="Times New Roman"/>
          <w:color w:val="auto"/>
        </w:rPr>
      </w:r>
    </w:p>
    <w:p>
      <w:pPr>
        <w:ind w:firstLine="740"/>
        <w:jc w:val="both"/>
        <w:rPr>
          <w:rFonts w:ascii="Times New Roman" w:hAnsi="Times New Roman" w:eastAsia="Times New Roman" w:cs="Times New Roman"/>
          <w:color w:val="auto"/>
        </w:rPr>
      </w:pPr>
      <w:r>
        <w:rPr>
          <w:rFonts w:ascii="Times New Roman" w:hAnsi="Times New Roman" w:eastAsia="Times New Roman" w:cs="Times New Roman"/>
          <w:b/>
          <w:color w:val="auto"/>
        </w:rPr>
        <w:t xml:space="preserve">отбор предложений</w:t>
      </w:r>
      <w:r>
        <w:rPr>
          <w:rFonts w:ascii="Times New Roman" w:hAnsi="Times New Roman" w:eastAsia="Times New Roman" w:cs="Times New Roman"/>
          <w:color w:val="auto"/>
        </w:rPr>
        <w:t xml:space="preserve"> - неконкурентный способ закупки, участниками которого могут быть только субъекты малого и среднего пре</w:t>
      </w:r>
      <w:r>
        <w:rPr>
          <w:rFonts w:ascii="Times New Roman" w:hAnsi="Times New Roman" w:eastAsia="Times New Roman" w:cs="Times New Roman"/>
          <w:color w:val="auto"/>
        </w:rPr>
        <w:t xml:space="preserve">дпринимательства, при котором выбор поставщика (исполнителя, подрядчика) требуемой заказчику продукции, осуществляется в электронном магазине из предварительных предложений о поставке продукции в соответствии с критериями оценки, установленными заказчиком;</w:t>
      </w:r>
      <w:r>
        <w:rPr>
          <w:rFonts w:ascii="Times New Roman" w:hAnsi="Times New Roman" w:eastAsia="Times New Roman" w:cs="Times New Roman"/>
          <w:color w:val="auto"/>
        </w:rPr>
      </w:r>
    </w:p>
    <w:p>
      <w:pPr>
        <w:ind w:firstLine="740"/>
        <w:jc w:val="both"/>
        <w:rPr>
          <w:rFonts w:ascii="Times New Roman" w:hAnsi="Times New Roman" w:eastAsia="Times New Roman" w:cs="Times New Roman"/>
          <w:color w:val="auto"/>
        </w:rPr>
      </w:pPr>
      <w:r>
        <w:rPr>
          <w:rFonts w:ascii="Times New Roman" w:hAnsi="Times New Roman" w:eastAsia="Times New Roman" w:cs="Times New Roman"/>
          <w:b/>
          <w:color w:val="auto"/>
        </w:rPr>
        <w:t xml:space="preserve">оценка</w:t>
      </w:r>
      <w:r>
        <w:rPr>
          <w:rFonts w:ascii="Times New Roman" w:hAnsi="Times New Roman" w:eastAsia="Times New Roman" w:cs="Times New Roman"/>
          <w:color w:val="auto"/>
        </w:rPr>
        <w:t xml:space="preserve"> - процедура рассмотрения заявок участников закупки, в ходе которой в соответствии с установленными в извещении и (или) документации о закупке критериями, </w:t>
      </w:r>
      <w:r>
        <w:rPr>
          <w:rFonts w:ascii="Times New Roman" w:hAnsi="Times New Roman" w:eastAsia="Times New Roman" w:cs="Times New Roman"/>
          <w:color w:val="auto"/>
        </w:rPr>
        <w:t xml:space="preserve">порядком оценки и сопоставления заявок осуществляется ранжирование заявок для выявления наиболее предпочтительного предложения;</w:t>
      </w:r>
      <w:r>
        <w:rPr>
          <w:rFonts w:ascii="Times New Roman" w:hAnsi="Times New Roman" w:eastAsia="Times New Roman" w:cs="Times New Roman"/>
          <w:color w:val="auto"/>
        </w:rPr>
      </w:r>
    </w:p>
    <w:p>
      <w:pPr>
        <w:ind w:firstLine="740"/>
        <w:jc w:val="both"/>
        <w:rPr>
          <w:rFonts w:ascii="Times New Roman" w:hAnsi="Times New Roman" w:eastAsia="Times New Roman" w:cs="Times New Roman"/>
          <w:color w:val="auto"/>
        </w:rPr>
      </w:pPr>
      <w:r>
        <w:rPr>
          <w:rFonts w:ascii="Times New Roman" w:hAnsi="Times New Roman" w:eastAsia="Times New Roman" w:cs="Times New Roman"/>
          <w:b/>
          <w:color w:val="auto"/>
        </w:rPr>
        <w:t xml:space="preserve">переторжка</w:t>
      </w:r>
      <w:r>
        <w:rPr>
          <w:rFonts w:ascii="Times New Roman" w:hAnsi="Times New Roman" w:eastAsia="Times New Roman" w:cs="Times New Roman"/>
          <w:color w:val="auto"/>
        </w:rPr>
        <w:t xml:space="preserve"> - процедура, применяемая в случаях, установленных Положением, направленная на добровольное повышение участниками закупки рейтинга своей заявки путем улучшения первоначальных сведений заявки;</w:t>
      </w:r>
      <w:r>
        <w:rPr>
          <w:rFonts w:ascii="Times New Roman" w:hAnsi="Times New Roman" w:eastAsia="Times New Roman" w:cs="Times New Roman"/>
          <w:color w:val="auto"/>
        </w:rPr>
      </w:r>
    </w:p>
    <w:p>
      <w:pPr>
        <w:ind w:firstLine="740"/>
        <w:jc w:val="both"/>
        <w:rPr>
          <w:rFonts w:ascii="Times New Roman" w:hAnsi="Times New Roman" w:eastAsia="Times New Roman" w:cs="Times New Roman"/>
          <w:color w:val="auto"/>
        </w:rPr>
      </w:pPr>
      <w:r>
        <w:rPr>
          <w:rFonts w:ascii="Times New Roman" w:hAnsi="Times New Roman" w:eastAsia="Times New Roman" w:cs="Times New Roman"/>
          <w:b/>
          <w:color w:val="auto"/>
        </w:rPr>
        <w:t xml:space="preserve">победитель</w:t>
      </w:r>
      <w:r>
        <w:rPr>
          <w:rFonts w:ascii="Times New Roman" w:hAnsi="Times New Roman" w:eastAsia="Times New Roman" w:cs="Times New Roman"/>
          <w:color w:val="auto"/>
        </w:rPr>
        <w:t xml:space="preserve"> - участник закупки, который сделал лучшее предложение в соответствии с условиями извещения и (или) документации о закупке;</w:t>
      </w:r>
      <w:r>
        <w:rPr>
          <w:rFonts w:ascii="Times New Roman" w:hAnsi="Times New Roman" w:eastAsia="Times New Roman" w:cs="Times New Roman"/>
          <w:color w:val="auto"/>
        </w:rPr>
      </w:r>
    </w:p>
    <w:p>
      <w:pPr>
        <w:ind w:firstLine="740"/>
        <w:jc w:val="both"/>
        <w:rPr>
          <w:rFonts w:ascii="Times New Roman" w:hAnsi="Times New Roman" w:eastAsia="Times New Roman" w:cs="Times New Roman"/>
          <w:color w:val="auto"/>
        </w:rPr>
      </w:pPr>
      <w:r>
        <w:rPr>
          <w:rFonts w:ascii="Times New Roman" w:hAnsi="Times New Roman" w:eastAsia="Times New Roman" w:cs="Times New Roman"/>
          <w:b/>
          <w:color w:val="auto"/>
        </w:rPr>
        <w:t xml:space="preserve">политические, экономические санкции</w:t>
      </w:r>
      <w:r>
        <w:rPr>
          <w:rFonts w:ascii="Times New Roman" w:hAnsi="Times New Roman" w:eastAsia="Times New Roman" w:cs="Times New Roman"/>
          <w:color w:val="auto"/>
        </w:rPr>
        <w:t xml:space="preserve"> - политические, экономические меры, введенные иностранным государством, совершающим недружест</w:t>
      </w:r>
      <w:r>
        <w:rPr>
          <w:rFonts w:ascii="Times New Roman" w:hAnsi="Times New Roman" w:eastAsia="Times New Roman" w:cs="Times New Roman"/>
          <w:color w:val="auto"/>
        </w:rPr>
        <w:t xml:space="preserve">венные действия в отношении Российской Федерации или российских юридических лиц, в отношении заказчика и (или) в отношении закупаемых заказчиком товаров, работ, услуг, в том числе путем создания политических, экономических ограничений (препятствий) и (или)</w:t>
      </w:r>
      <w:r>
        <w:rPr>
          <w:rFonts w:ascii="Times New Roman" w:hAnsi="Times New Roman" w:eastAsia="Times New Roman" w:cs="Times New Roman"/>
          <w:color w:val="auto"/>
        </w:rPr>
        <w:t xml:space="preserve"> угрозы политических, экономических ограничений (препятствий) для заказчика и (или) третьих лиц при осуществлении ими взаимодействия с заказчиком при проведении закупки товаров, работ, услуг и (или) исполнении договора, заключенного по результатам закупки.</w:t>
      </w:r>
      <w:r>
        <w:rPr>
          <w:rFonts w:ascii="Times New Roman" w:hAnsi="Times New Roman" w:eastAsia="Times New Roman" w:cs="Times New Roman"/>
          <w:color w:val="auto"/>
        </w:rPr>
      </w:r>
    </w:p>
    <w:p>
      <w:pPr>
        <w:ind w:firstLine="740"/>
        <w:jc w:val="both"/>
        <w:rPr>
          <w:rFonts w:ascii="Times New Roman" w:hAnsi="Times New Roman" w:eastAsia="Times New Roman" w:cs="Times New Roman"/>
          <w:color w:val="auto"/>
        </w:rPr>
      </w:pPr>
      <w:r>
        <w:rPr>
          <w:rFonts w:ascii="Times New Roman" w:hAnsi="Times New Roman" w:eastAsia="Times New Roman" w:cs="Times New Roman"/>
          <w:b/>
          <w:color w:val="auto"/>
        </w:rPr>
        <w:t xml:space="preserve">поставщик (исполнитель, подрядчик)</w:t>
      </w:r>
      <w:r>
        <w:rPr>
          <w:rFonts w:ascii="Times New Roman" w:hAnsi="Times New Roman" w:eastAsia="Times New Roman" w:cs="Times New Roman"/>
          <w:color w:val="auto"/>
        </w:rPr>
        <w:t xml:space="preserve"> - любое юридическое или физическое лицо, в том числе индивидуальный предприниматель, а также объединение этих лиц, способное на законных основаниях поставить требуемую продукцию;</w:t>
      </w:r>
      <w:r>
        <w:rPr>
          <w:rFonts w:ascii="Times New Roman" w:hAnsi="Times New Roman" w:eastAsia="Times New Roman" w:cs="Times New Roman"/>
          <w:color w:val="auto"/>
        </w:rPr>
      </w:r>
    </w:p>
    <w:p>
      <w:pPr>
        <w:ind w:firstLine="740"/>
        <w:jc w:val="both"/>
        <w:rPr>
          <w:rFonts w:ascii="Times New Roman" w:hAnsi="Times New Roman" w:eastAsia="Times New Roman" w:cs="Times New Roman"/>
          <w:color w:val="auto"/>
        </w:rPr>
      </w:pPr>
      <w:r>
        <w:rPr>
          <w:rFonts w:ascii="Times New Roman" w:hAnsi="Times New Roman" w:eastAsia="Times New Roman" w:cs="Times New Roman"/>
          <w:b/>
          <w:color w:val="auto"/>
        </w:rPr>
        <w:t xml:space="preserve">предмет закупки</w:t>
      </w:r>
      <w:r>
        <w:rPr>
          <w:rFonts w:ascii="Times New Roman" w:hAnsi="Times New Roman" w:eastAsia="Times New Roman" w:cs="Times New Roman"/>
          <w:color w:val="auto"/>
        </w:rPr>
        <w:t xml:space="preserve"> - продукция, которую предполагается поставить заказчику в объеме и на условиях, определённых в извещении и (или) документации о закупке;</w:t>
      </w:r>
      <w:r>
        <w:rPr>
          <w:rFonts w:ascii="Times New Roman" w:hAnsi="Times New Roman" w:eastAsia="Times New Roman" w:cs="Times New Roman"/>
          <w:color w:val="auto"/>
        </w:rPr>
      </w:r>
    </w:p>
    <w:p>
      <w:pPr>
        <w:ind w:firstLine="740"/>
        <w:jc w:val="both"/>
        <w:rPr>
          <w:rFonts w:ascii="Times New Roman" w:hAnsi="Times New Roman" w:eastAsia="Times New Roman" w:cs="Times New Roman"/>
          <w:color w:val="auto"/>
        </w:rPr>
      </w:pPr>
      <w:r>
        <w:rPr>
          <w:rFonts w:ascii="Times New Roman" w:hAnsi="Times New Roman" w:eastAsia="Times New Roman" w:cs="Times New Roman"/>
          <w:b/>
          <w:color w:val="auto"/>
        </w:rPr>
        <w:t xml:space="preserve">продукция</w:t>
      </w:r>
      <w:r>
        <w:rPr>
          <w:rFonts w:ascii="Times New Roman" w:hAnsi="Times New Roman" w:eastAsia="Times New Roman" w:cs="Times New Roman"/>
          <w:color w:val="auto"/>
        </w:rPr>
        <w:t xml:space="preserve"> - товары, работы, услуги, иные объекты гражданских прав приобретаемые заказчиком на возмездной основе в соответствии с требованиями Положения;</w:t>
      </w:r>
      <w:r>
        <w:rPr>
          <w:rFonts w:ascii="Times New Roman" w:hAnsi="Times New Roman" w:eastAsia="Times New Roman" w:cs="Times New Roman"/>
          <w:color w:val="auto"/>
        </w:rPr>
      </w:r>
    </w:p>
    <w:p>
      <w:pPr>
        <w:pStyle w:val="1245"/>
        <w:ind w:firstLine="740"/>
        <w:jc w:val="both"/>
        <w:spacing w:line="240" w:lineRule="auto"/>
        <w:shd w:val="clear" w:color="auto" w:fill="auto"/>
        <w:rPr>
          <w:color w:val="auto"/>
          <w:sz w:val="24"/>
          <w:szCs w:val="24"/>
        </w:rPr>
      </w:pPr>
      <w:r>
        <w:rPr>
          <w:rFonts w:eastAsia="Arial Unicode MS"/>
          <w:b/>
          <w:color w:val="auto"/>
          <w:sz w:val="24"/>
          <w:szCs w:val="24"/>
        </w:rPr>
        <w:t xml:space="preserve">рамочный договор</w:t>
      </w:r>
      <w:r>
        <w:rPr>
          <w:rFonts w:eastAsia="Arial Unicode MS"/>
          <w:color w:val="auto"/>
          <w:sz w:val="24"/>
          <w:szCs w:val="24"/>
        </w:rPr>
        <w:t xml:space="preserve"> - договор, определяющий общие условия обязательственных взаимоотношений сторон, которые могут быть конкретизированы</w:t>
      </w:r>
      <w:r>
        <w:rPr>
          <w:rFonts w:eastAsia="Arial Unicode MS"/>
          <w:color w:val="auto"/>
          <w:sz w:val="24"/>
          <w:szCs w:val="24"/>
        </w:rPr>
        <w:t xml:space="preserve"> </w:t>
      </w:r>
      <w:r>
        <w:rPr>
          <w:color w:val="auto"/>
          <w:sz w:val="24"/>
          <w:szCs w:val="24"/>
        </w:rPr>
        <w:t xml:space="preserve">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r>
        <w:rPr>
          <w:color w:val="auto"/>
          <w:sz w:val="24"/>
          <w:szCs w:val="24"/>
        </w:rPr>
      </w:r>
    </w:p>
    <w:p>
      <w:pPr>
        <w:ind w:firstLine="740"/>
        <w:jc w:val="both"/>
        <w:rPr>
          <w:rFonts w:ascii="Times New Roman" w:hAnsi="Times New Roman" w:eastAsia="Times New Roman" w:cs="Times New Roman"/>
          <w:color w:val="auto"/>
        </w:rPr>
      </w:pPr>
      <w:r>
        <w:rPr>
          <w:rFonts w:ascii="Times New Roman" w:hAnsi="Times New Roman" w:eastAsia="Times New Roman" w:cs="Times New Roman"/>
          <w:b/>
          <w:color w:val="auto"/>
        </w:rPr>
        <w:t xml:space="preserve">сайт заказчика</w:t>
      </w:r>
      <w:r>
        <w:rPr>
          <w:rFonts w:ascii="Times New Roman" w:hAnsi="Times New Roman" w:eastAsia="Times New Roman" w:cs="Times New Roman"/>
          <w:color w:val="auto"/>
        </w:rPr>
        <w:t xml:space="preserve"> - разделы о закупочной деятельности официального сайта заказчика по адресу в информационно-телекоммуникационной сети «Интернет».</w:t>
      </w:r>
      <w:r>
        <w:rPr>
          <w:rFonts w:ascii="Times New Roman" w:hAnsi="Times New Roman" w:eastAsia="Times New Roman" w:cs="Times New Roman"/>
          <w:color w:val="auto"/>
        </w:rPr>
      </w:r>
    </w:p>
    <w:p>
      <w:pPr>
        <w:ind w:firstLine="740"/>
        <w:jc w:val="both"/>
        <w:rPr>
          <w:rFonts w:ascii="Times New Roman" w:hAnsi="Times New Roman" w:eastAsia="Times New Roman" w:cs="Times New Roman"/>
          <w:color w:val="auto"/>
        </w:rPr>
      </w:pPr>
      <w:r>
        <w:rPr>
          <w:rFonts w:ascii="Times New Roman" w:hAnsi="Times New Roman" w:eastAsia="Times New Roman" w:cs="Times New Roman"/>
          <w:b/>
          <w:color w:val="auto"/>
        </w:rPr>
        <w:t xml:space="preserve">сбор коммерческих предложений</w:t>
      </w:r>
      <w:r>
        <w:rPr>
          <w:rFonts w:ascii="Times New Roman" w:hAnsi="Times New Roman" w:eastAsia="Times New Roman" w:cs="Times New Roman"/>
          <w:color w:val="auto"/>
        </w:rPr>
        <w:t xml:space="preserve"> - не</w:t>
      </w:r>
      <w:r>
        <w:rPr>
          <w:rFonts w:ascii="Times New Roman" w:hAnsi="Times New Roman" w:eastAsia="Times New Roman" w:cs="Times New Roman"/>
          <w:color w:val="auto"/>
        </w:rPr>
        <w:t xml:space="preserve">конкурентный состязательный способ закупки, не являющийся торгами, при котором заказчик приглашает участников делать оферты. Заказчик имеет право (но не обязан) принять решение о заключении договора с участником, заявка которого в соответствии с критериями</w:t>
      </w:r>
      <w:r>
        <w:rPr>
          <w:rFonts w:ascii="Times New Roman" w:hAnsi="Times New Roman" w:eastAsia="Times New Roman" w:cs="Times New Roman"/>
          <w:color w:val="auto"/>
        </w:rPr>
        <w:t xml:space="preserve">, определенными в документации о закупке наиболее полно соответствует требованиям, установленным в документации о закупке, и содержит лучшие условия исполнения договора. Проведение сбора коммерческих предложений не регулируется статьями 447-449 части 1 Гра</w:t>
      </w:r>
      <w:r>
        <w:rPr>
          <w:rFonts w:ascii="Times New Roman" w:hAnsi="Times New Roman" w:eastAsia="Times New Roman" w:cs="Times New Roman"/>
          <w:color w:val="auto"/>
        </w:rPr>
        <w:t xml:space="preserve">жданского кодекса Российской Федерации. Сбор коммерческих предложений также не является публичным конкурсом и не регулируется статьями 1057-1061 части 2 Гражданского кодекса Российской Федерации. Документация и извещение о проведении сбора коммерческих пре</w:t>
      </w:r>
      <w:r>
        <w:rPr>
          <w:rFonts w:ascii="Times New Roman" w:hAnsi="Times New Roman" w:eastAsia="Times New Roman" w:cs="Times New Roman"/>
          <w:color w:val="auto"/>
        </w:rPr>
        <w:t xml:space="preserve">дложений не являются публичной офертой заказчика в соответствии с частью 2 статьи 437 Гражданского кодекса Российской Федерации, проведение сбора коммерческих предложений не накладывает на заказчика соответствующего объема гражданско-правовых обязательств;</w:t>
      </w:r>
      <w:r>
        <w:rPr>
          <w:rFonts w:ascii="Times New Roman" w:hAnsi="Times New Roman" w:eastAsia="Times New Roman" w:cs="Times New Roman"/>
          <w:color w:val="auto"/>
        </w:rPr>
      </w:r>
    </w:p>
    <w:p>
      <w:pPr>
        <w:ind w:firstLine="740"/>
        <w:jc w:val="both"/>
        <w:rPr>
          <w:rFonts w:ascii="Times New Roman" w:hAnsi="Times New Roman" w:eastAsia="Times New Roman" w:cs="Times New Roman"/>
          <w:color w:val="auto"/>
        </w:rPr>
      </w:pPr>
      <w:r>
        <w:rPr>
          <w:rFonts w:ascii="Times New Roman" w:hAnsi="Times New Roman" w:eastAsia="Times New Roman" w:cs="Times New Roman"/>
          <w:b/>
          <w:color w:val="auto"/>
        </w:rPr>
        <w:t xml:space="preserve">сбор ценовых предложений</w:t>
      </w:r>
      <w:r>
        <w:rPr>
          <w:rFonts w:ascii="Times New Roman" w:hAnsi="Times New Roman" w:eastAsia="Times New Roman" w:cs="Times New Roman"/>
          <w:color w:val="auto"/>
        </w:rPr>
        <w:t xml:space="preserve"> - неконкурентный состязательный способ закупки, не являющийся торгами, при котором заказчик приглашает участников делать оферты. Заказчик имеет право (но не обязан) приня</w:t>
      </w:r>
      <w:r>
        <w:rPr>
          <w:rFonts w:ascii="Times New Roman" w:hAnsi="Times New Roman" w:eastAsia="Times New Roman" w:cs="Times New Roman"/>
          <w:color w:val="auto"/>
        </w:rPr>
        <w:t xml:space="preserve">ть решение о заключении договора с участником, заявка которого соответствует требованиям документации о закупке и который предложил наиболее низкую цену договора (цену единиц(ы) продукции). Проведение сбора ценовых предложений не регулируется статьями 447-</w:t>
      </w:r>
      <w:r>
        <w:rPr>
          <w:rFonts w:ascii="Times New Roman" w:hAnsi="Times New Roman" w:eastAsia="Times New Roman" w:cs="Times New Roman"/>
          <w:color w:val="auto"/>
        </w:rPr>
        <w:t xml:space="preserve">449 части 1 Гражданского кодекса Российской Федерации. Сбор ценовых предложений также не является публичным конкурсом и не регулируется статьями 1057-1061 части 2 Гражданского кодекса Российской Федерации. Документация и извещение о проведении сбора ценовы</w:t>
      </w:r>
      <w:r>
        <w:rPr>
          <w:rFonts w:ascii="Times New Roman" w:hAnsi="Times New Roman" w:eastAsia="Times New Roman" w:cs="Times New Roman"/>
          <w:color w:val="auto"/>
        </w:rPr>
        <w:t xml:space="preserve">х предложений не являются публичной офертой заказчика в соответствии с частью 2 статьи 437 Гражданского кодекса Российской Федерации, проведение сбора ценовых предложений не накладывает на заказчика соответствующего объема гражданско-правовых обязательств;</w:t>
      </w:r>
      <w:r>
        <w:rPr>
          <w:rFonts w:ascii="Times New Roman" w:hAnsi="Times New Roman" w:eastAsia="Times New Roman" w:cs="Times New Roman"/>
          <w:color w:val="auto"/>
        </w:rPr>
      </w:r>
    </w:p>
    <w:p>
      <w:pPr>
        <w:ind w:firstLine="740"/>
        <w:jc w:val="both"/>
        <w:rPr>
          <w:rFonts w:ascii="Times New Roman" w:hAnsi="Times New Roman" w:eastAsia="Times New Roman" w:cs="Times New Roman"/>
          <w:color w:val="auto"/>
        </w:rPr>
      </w:pPr>
      <w:r>
        <w:rPr>
          <w:rFonts w:ascii="Times New Roman" w:hAnsi="Times New Roman" w:eastAsia="Times New Roman" w:cs="Times New Roman"/>
          <w:b/>
          <w:color w:val="auto"/>
        </w:rPr>
        <w:t xml:space="preserve">сложная продукция</w:t>
      </w:r>
      <w:r>
        <w:rPr>
          <w:rFonts w:ascii="Times New Roman" w:hAnsi="Times New Roman" w:eastAsia="Times New Roman" w:cs="Times New Roman"/>
          <w:color w:val="auto"/>
        </w:rPr>
        <w:t xml:space="preserve"> - продукция, в отношении которой выполняется хотя бы одно из трех условий (при ее закупке):</w:t>
      </w:r>
      <w:r>
        <w:rPr>
          <w:rFonts w:ascii="Times New Roman" w:hAnsi="Times New Roman" w:eastAsia="Times New Roman" w:cs="Times New Roman"/>
          <w:color w:val="auto"/>
        </w:rPr>
      </w:r>
    </w:p>
    <w:p>
      <w:pPr>
        <w:ind w:firstLine="740"/>
        <w:jc w:val="both"/>
        <w:rPr>
          <w:rFonts w:ascii="Times New Roman" w:hAnsi="Times New Roman" w:eastAsia="Times New Roman" w:cs="Times New Roman"/>
          <w:color w:val="auto"/>
        </w:rPr>
      </w:pPr>
      <w:r>
        <w:rPr>
          <w:rFonts w:ascii="Times New Roman" w:hAnsi="Times New Roman" w:eastAsia="Times New Roman" w:cs="Times New Roman"/>
          <w:color w:val="auto"/>
        </w:rPr>
        <w:t xml:space="preserve">а)</w:t>
      </w:r>
      <w:r>
        <w:rPr>
          <w:rFonts w:ascii="Times New Roman" w:hAnsi="Times New Roman" w:eastAsia="Times New Roman" w:cs="Times New Roman"/>
          <w:color w:val="auto"/>
        </w:rPr>
        <w:tab/>
        <w:t xml:space="preserve">заказчик не может однозначно описать требования к закупаемой продукции;</w:t>
      </w:r>
      <w:r>
        <w:rPr>
          <w:rFonts w:ascii="Times New Roman" w:hAnsi="Times New Roman" w:eastAsia="Times New Roman" w:cs="Times New Roman"/>
          <w:color w:val="auto"/>
        </w:rPr>
      </w:r>
    </w:p>
    <w:p>
      <w:pPr>
        <w:ind w:firstLine="740"/>
        <w:jc w:val="both"/>
        <w:rPr>
          <w:rFonts w:ascii="Times New Roman" w:hAnsi="Times New Roman" w:eastAsia="Times New Roman" w:cs="Times New Roman"/>
          <w:color w:val="auto"/>
        </w:rPr>
      </w:pPr>
      <w:r>
        <w:rPr>
          <w:rFonts w:ascii="Times New Roman" w:hAnsi="Times New Roman" w:eastAsia="Times New Roman" w:cs="Times New Roman"/>
          <w:color w:val="auto"/>
        </w:rPr>
        <w:t xml:space="preserve">б)</w:t>
      </w:r>
      <w:r>
        <w:rPr>
          <w:rFonts w:ascii="Times New Roman" w:hAnsi="Times New Roman" w:eastAsia="Times New Roman" w:cs="Times New Roman"/>
          <w:color w:val="auto"/>
        </w:rPr>
        <w:tab/>
        <w:t xml:space="preserve">ожидаются предложения инновационных решений;</w:t>
      </w:r>
      <w:r>
        <w:rPr>
          <w:rFonts w:ascii="Times New Roman" w:hAnsi="Times New Roman" w:eastAsia="Times New Roman" w:cs="Times New Roman"/>
          <w:color w:val="auto"/>
        </w:rPr>
      </w:r>
    </w:p>
    <w:p>
      <w:pPr>
        <w:ind w:firstLine="740"/>
        <w:jc w:val="both"/>
        <w:rPr>
          <w:rFonts w:ascii="Times New Roman" w:hAnsi="Times New Roman" w:eastAsia="Times New Roman" w:cs="Times New Roman"/>
          <w:color w:val="auto"/>
        </w:rPr>
      </w:pPr>
      <w:r>
        <w:rPr>
          <w:rFonts w:ascii="Times New Roman" w:hAnsi="Times New Roman" w:eastAsia="Times New Roman" w:cs="Times New Roman"/>
          <w:color w:val="auto"/>
        </w:rPr>
        <w:t xml:space="preserve">в)</w:t>
      </w:r>
      <w:r>
        <w:rPr>
          <w:rFonts w:ascii="Times New Roman" w:hAnsi="Times New Roman" w:eastAsia="Times New Roman" w:cs="Times New Roman"/>
          <w:color w:val="auto"/>
        </w:rPr>
        <w:tab/>
        <w:t xml:space="preserve">высоко вероятные и/или неприемлемо большие потери от неисполнения или ненадлежащего исполнения заключаемого договора;</w:t>
      </w:r>
      <w:r>
        <w:rPr>
          <w:rFonts w:ascii="Times New Roman" w:hAnsi="Times New Roman" w:eastAsia="Times New Roman" w:cs="Times New Roman"/>
          <w:color w:val="auto"/>
        </w:rPr>
      </w:r>
    </w:p>
    <w:p>
      <w:pPr>
        <w:ind w:firstLine="740"/>
        <w:jc w:val="both"/>
        <w:rPr>
          <w:rFonts w:ascii="Times New Roman" w:hAnsi="Times New Roman" w:eastAsia="Times New Roman" w:cs="Times New Roman"/>
          <w:color w:val="auto"/>
        </w:rPr>
      </w:pPr>
      <w:r>
        <w:rPr>
          <w:rFonts w:ascii="Times New Roman" w:hAnsi="Times New Roman" w:eastAsia="Times New Roman" w:cs="Times New Roman"/>
          <w:b/>
          <w:color w:val="auto"/>
        </w:rPr>
        <w:t xml:space="preserve">способ закупки</w:t>
      </w:r>
      <w:r>
        <w:rPr>
          <w:rFonts w:ascii="Times New Roman" w:hAnsi="Times New Roman" w:eastAsia="Times New Roman" w:cs="Times New Roman"/>
          <w:color w:val="auto"/>
        </w:rPr>
        <w:t xml:space="preserve"> - разновидность закупки, предусмотренная Положением, определяющая действия, предписанные к безусловному выполнению при осуществлении закупки;</w:t>
      </w:r>
      <w:r>
        <w:rPr>
          <w:rFonts w:ascii="Times New Roman" w:hAnsi="Times New Roman" w:eastAsia="Times New Roman" w:cs="Times New Roman"/>
          <w:color w:val="auto"/>
        </w:rPr>
      </w:r>
    </w:p>
    <w:p>
      <w:pPr>
        <w:ind w:firstLine="740"/>
        <w:jc w:val="both"/>
        <w:rPr>
          <w:rFonts w:ascii="Times New Roman" w:hAnsi="Times New Roman" w:eastAsia="Times New Roman" w:cs="Times New Roman"/>
          <w:color w:val="auto"/>
        </w:rPr>
      </w:pPr>
      <w:r>
        <w:rPr>
          <w:rFonts w:ascii="Times New Roman" w:hAnsi="Times New Roman" w:eastAsia="Times New Roman" w:cs="Times New Roman"/>
          <w:b/>
          <w:color w:val="auto"/>
        </w:rPr>
        <w:t xml:space="preserve">уполномоченное лицо</w:t>
      </w:r>
      <w:r>
        <w:rPr>
          <w:rFonts w:ascii="Times New Roman" w:hAnsi="Times New Roman" w:eastAsia="Times New Roman" w:cs="Times New Roman"/>
          <w:color w:val="auto"/>
        </w:rPr>
        <w:t xml:space="preserve"> - лицо, уполномоченное принимать решения в процессе осуществления закупочной деятельности при проведении малых закупок, определенное ЛНА заказчика;</w:t>
      </w:r>
      <w:r>
        <w:rPr>
          <w:rFonts w:ascii="Times New Roman" w:hAnsi="Times New Roman" w:eastAsia="Times New Roman" w:cs="Times New Roman"/>
          <w:color w:val="auto"/>
        </w:rPr>
      </w:r>
    </w:p>
    <w:p>
      <w:pPr>
        <w:ind w:firstLine="740"/>
        <w:jc w:val="both"/>
        <w:rPr>
          <w:rFonts w:ascii="Times New Roman" w:hAnsi="Times New Roman" w:cs="Times New Roman"/>
          <w:color w:val="auto"/>
        </w:rPr>
      </w:pPr>
      <w:r>
        <w:rPr>
          <w:rFonts w:ascii="Times New Roman" w:hAnsi="Times New Roman" w:eastAsia="Times New Roman" w:cs="Times New Roman"/>
          <w:b/>
          <w:color w:val="auto"/>
        </w:rPr>
        <w:t xml:space="preserve">участник закупки (участник)</w:t>
      </w:r>
      <w:r>
        <w:rPr>
          <w:rFonts w:ascii="Times New Roman" w:hAnsi="Times New Roman" w:eastAsia="Times New Roman" w:cs="Times New Roman"/>
          <w:color w:val="auto"/>
        </w:rPr>
        <w:t xml:space="preserve"> - любое юридическое лицо или несколько юридических лиц, выступающих на стороне одного участника</w:t>
      </w:r>
      <w:r>
        <w:rPr>
          <w:rFonts w:ascii="Times New Roman" w:hAnsi="Times New Roman" w:eastAsia="Times New Roman" w:cs="Times New Roman"/>
          <w:color w:val="auto"/>
        </w:rPr>
        <w:t xml:space="preserve">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w:t>
      </w:r>
      <w:r>
        <w:rPr>
          <w:rFonts w:ascii="Times New Roman" w:hAnsi="Times New Roman" w:eastAsia="Times New Roman" w:cs="Times New Roman"/>
          <w:color w:val="auto"/>
        </w:rPr>
        <w:t xml:space="preserve"> </w:t>
      </w:r>
      <w:r>
        <w:rPr>
          <w:rFonts w:ascii="Times New Roman" w:hAnsi="Times New Roman" w:cs="Times New Roman"/>
          <w:color w:val="auto"/>
        </w:rPr>
        <w:t xml:space="preserve">предприниматель или несколько индивидуальных предпринимателей, выступающих на стороне одного участника закупки;</w:t>
      </w:r>
      <w:r>
        <w:rPr>
          <w:rFonts w:ascii="Times New Roman" w:hAnsi="Times New Roman" w:cs="Times New Roman"/>
          <w:color w:val="auto"/>
        </w:rPr>
      </w:r>
    </w:p>
    <w:p>
      <w:pPr>
        <w:pStyle w:val="1245"/>
        <w:ind w:firstLine="740"/>
        <w:jc w:val="both"/>
        <w:spacing w:line="240" w:lineRule="auto"/>
        <w:shd w:val="clear" w:color="auto" w:fill="auto"/>
        <w:rPr>
          <w:color w:val="auto"/>
          <w:sz w:val="24"/>
          <w:szCs w:val="24"/>
        </w:rPr>
      </w:pPr>
      <w:r>
        <w:rPr>
          <w:b/>
          <w:color w:val="auto"/>
          <w:sz w:val="24"/>
          <w:szCs w:val="24"/>
        </w:rPr>
        <w:t xml:space="preserve">ценовой отбор</w:t>
      </w:r>
      <w:r>
        <w:rPr>
          <w:color w:val="auto"/>
          <w:sz w:val="24"/>
          <w:szCs w:val="24"/>
        </w:rPr>
        <w:t xml:space="preserve"> - конкурентный способ закупки, не являющий</w:t>
      </w:r>
      <w:r>
        <w:rPr>
          <w:color w:val="auto"/>
          <w:sz w:val="24"/>
          <w:szCs w:val="24"/>
        </w:rPr>
        <w:t xml:space="preserve">ся торгами, при котором Заказчик вправе заключить договор с участником закупки, заявка которого соответствует требованиям, установленным документацией о закупке, и содержит наиболее низкую цену договора (цену единиц(ы) продукции). Проведение ценового отбор</w:t>
      </w:r>
      <w:r>
        <w:rPr>
          <w:color w:val="auto"/>
          <w:sz w:val="24"/>
          <w:szCs w:val="24"/>
        </w:rPr>
        <w:t xml:space="preserve">а не регулируется статьями 447-449 части 1 Гражданского кодекса Российской Федерации. Ценовой отбор также не является публичным конкурсом и не регулируется статьями 1057-1061 части 2 Гражданского кодекса Российской Федерации. Документация и извещение о про</w:t>
      </w:r>
      <w:r>
        <w:rPr>
          <w:color w:val="auto"/>
          <w:sz w:val="24"/>
          <w:szCs w:val="24"/>
        </w:rPr>
        <w:t xml:space="preserve">ведении ценового отбора не являются публичной офертой заказчика в соответствии с частью 2 статьи 437 Гражданского кодекса Российской Федерации, проведение ценового отбора не накладывает на заказчика соответствующего объема гражданско-правовых обязательств;</w:t>
      </w:r>
      <w:r>
        <w:rPr>
          <w:color w:val="auto"/>
          <w:sz w:val="24"/>
          <w:szCs w:val="24"/>
        </w:rPr>
      </w:r>
    </w:p>
    <w:p>
      <w:pPr>
        <w:pStyle w:val="1245"/>
        <w:ind w:firstLine="740"/>
        <w:jc w:val="both"/>
        <w:spacing w:line="240" w:lineRule="auto"/>
        <w:shd w:val="clear" w:color="auto" w:fill="auto"/>
        <w:rPr>
          <w:color w:val="auto"/>
          <w:sz w:val="24"/>
          <w:szCs w:val="24"/>
        </w:rPr>
      </w:pPr>
      <w:r>
        <w:rPr>
          <w:b/>
          <w:color w:val="auto"/>
          <w:sz w:val="24"/>
          <w:szCs w:val="24"/>
        </w:rPr>
        <w:t xml:space="preserve">чрезвычайная ситуация</w:t>
      </w:r>
      <w:r>
        <w:rPr>
          <w:color w:val="auto"/>
          <w:sz w:val="24"/>
          <w:szCs w:val="24"/>
        </w:rPr>
        <w:t xml:space="preserve"> - обстоятельства непреодолимой силы, которые нельзя было предусмотреть заранее и которые создают явную и значительную опасность для жизни и здоровья человека, состояния окружающей среды либо имущественных интересов заказчика;</w:t>
      </w:r>
      <w:r>
        <w:rPr>
          <w:color w:val="auto"/>
          <w:sz w:val="24"/>
          <w:szCs w:val="24"/>
        </w:rPr>
      </w:r>
    </w:p>
    <w:p>
      <w:pPr>
        <w:pStyle w:val="1245"/>
        <w:ind w:firstLine="740"/>
        <w:jc w:val="both"/>
        <w:spacing w:line="240" w:lineRule="auto"/>
        <w:shd w:val="clear" w:color="auto" w:fill="auto"/>
        <w:rPr>
          <w:color w:val="auto"/>
          <w:sz w:val="24"/>
          <w:szCs w:val="24"/>
        </w:rPr>
      </w:pPr>
      <w:r>
        <w:rPr>
          <w:b/>
          <w:color w:val="auto"/>
          <w:sz w:val="24"/>
          <w:szCs w:val="24"/>
        </w:rPr>
        <w:t xml:space="preserve">эксперт</w:t>
      </w:r>
      <w:r>
        <w:rPr>
          <w:color w:val="auto"/>
          <w:sz w:val="24"/>
          <w:szCs w:val="24"/>
        </w:rPr>
        <w:t xml:space="preserve"> - физическое лицо, обладающее в соответствующих областях специальными познаниями, опытом, квалификацией, достаточными для проведения оценки заявок по каким-либо отдельным критериям;</w:t>
      </w:r>
      <w:r>
        <w:rPr>
          <w:color w:val="auto"/>
          <w:sz w:val="24"/>
          <w:szCs w:val="24"/>
        </w:rPr>
      </w:r>
    </w:p>
    <w:p>
      <w:pPr>
        <w:pStyle w:val="1245"/>
        <w:ind w:firstLine="740"/>
        <w:jc w:val="both"/>
        <w:spacing w:line="240" w:lineRule="auto"/>
        <w:shd w:val="clear" w:color="auto" w:fill="auto"/>
        <w:rPr>
          <w:color w:val="auto"/>
          <w:sz w:val="24"/>
          <w:szCs w:val="24"/>
        </w:rPr>
      </w:pPr>
      <w:r>
        <w:rPr>
          <w:b/>
          <w:color w:val="auto"/>
          <w:sz w:val="24"/>
          <w:szCs w:val="24"/>
        </w:rPr>
        <w:t xml:space="preserve">электронная площадка</w:t>
      </w:r>
      <w:r>
        <w:rPr>
          <w:color w:val="auto"/>
          <w:sz w:val="24"/>
          <w:szCs w:val="24"/>
        </w:rPr>
        <w:t xml:space="preserve"> - сайт в сети Интернет, на котором в соответствии с требованиями Федерального закона № 223-ФЗ могут проводиться закупки в электронной форме;</w:t>
      </w:r>
      <w:r>
        <w:rPr>
          <w:color w:val="auto"/>
          <w:sz w:val="24"/>
          <w:szCs w:val="24"/>
        </w:rPr>
      </w:r>
    </w:p>
    <w:p>
      <w:pPr>
        <w:pStyle w:val="1245"/>
        <w:ind w:firstLine="740"/>
        <w:jc w:val="both"/>
        <w:spacing w:line="240" w:lineRule="auto"/>
        <w:shd w:val="clear" w:color="auto" w:fill="auto"/>
        <w:rPr>
          <w:color w:val="auto"/>
          <w:sz w:val="24"/>
          <w:szCs w:val="24"/>
        </w:rPr>
      </w:pPr>
      <w:r>
        <w:rPr>
          <w:b/>
          <w:color w:val="auto"/>
          <w:sz w:val="24"/>
          <w:szCs w:val="24"/>
        </w:rPr>
        <w:t xml:space="preserve">электронная подпись</w:t>
      </w:r>
      <w:r>
        <w:rPr>
          <w:color w:val="auto"/>
          <w:sz w:val="24"/>
          <w:szCs w:val="24"/>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r>
        <w:rPr>
          <w:color w:val="auto"/>
          <w:sz w:val="24"/>
          <w:szCs w:val="24"/>
        </w:rPr>
      </w:r>
    </w:p>
    <w:p>
      <w:pPr>
        <w:pStyle w:val="1245"/>
        <w:ind w:firstLine="740"/>
        <w:jc w:val="both"/>
        <w:spacing w:line="240" w:lineRule="auto"/>
        <w:shd w:val="clear" w:color="auto" w:fill="auto"/>
        <w:rPr>
          <w:color w:val="auto"/>
          <w:sz w:val="24"/>
          <w:szCs w:val="24"/>
        </w:rPr>
      </w:pPr>
      <w:r>
        <w:rPr>
          <w:b/>
          <w:color w:val="auto"/>
          <w:sz w:val="24"/>
          <w:szCs w:val="24"/>
        </w:rPr>
        <w:t xml:space="preserve">электронный документ</w:t>
      </w:r>
      <w:r>
        <w:rPr>
          <w:color w:val="auto"/>
          <w:sz w:val="24"/>
          <w:szCs w:val="24"/>
        </w:rPr>
        <w:t xml:space="preserve"> - документ, подписанный электронной подписью;</w:t>
      </w:r>
      <w:r>
        <w:rPr>
          <w:color w:val="auto"/>
          <w:sz w:val="24"/>
          <w:szCs w:val="24"/>
        </w:rPr>
      </w:r>
    </w:p>
    <w:p>
      <w:pPr>
        <w:pStyle w:val="1245"/>
        <w:ind w:firstLine="740"/>
        <w:jc w:val="both"/>
        <w:spacing w:line="240" w:lineRule="auto"/>
        <w:shd w:val="clear" w:color="auto" w:fill="auto"/>
        <w:rPr>
          <w:color w:val="auto"/>
          <w:sz w:val="24"/>
          <w:szCs w:val="24"/>
        </w:rPr>
      </w:pPr>
      <w:r>
        <w:rPr>
          <w:b/>
          <w:color w:val="auto"/>
          <w:sz w:val="24"/>
          <w:szCs w:val="24"/>
        </w:rPr>
        <w:t xml:space="preserve">этап, процедура</w:t>
      </w:r>
      <w:r>
        <w:rPr>
          <w:color w:val="auto"/>
          <w:sz w:val="24"/>
          <w:szCs w:val="24"/>
        </w:rPr>
        <w:t xml:space="preserve"> - о</w:t>
      </w:r>
      <w:r>
        <w:rPr>
          <w:color w:val="auto"/>
          <w:sz w:val="24"/>
          <w:szCs w:val="24"/>
        </w:rPr>
        <w:t xml:space="preserve">граниченная каким-либо событием (истечением заранее определённого срока, завершением заранее отведённого числа попыток, подачей какого- либо документа и т.д.) стадия закупки, по результатам которой принимается какое-либо решение в порядке, предусмотренном </w:t>
      </w:r>
      <w:r>
        <w:rPr>
          <w:color w:val="auto"/>
          <w:sz w:val="24"/>
          <w:szCs w:val="24"/>
        </w:rPr>
        <w:t xml:space="preserve">Положением</w:t>
      </w:r>
      <w:r>
        <w:rPr>
          <w:color w:val="auto"/>
          <w:sz w:val="24"/>
          <w:szCs w:val="24"/>
        </w:rPr>
        <w:t xml:space="preserve">, в отношении всех её участников (допустить на следующий этап, выбрать наилучшего и т.п.).</w:t>
      </w:r>
      <w:r>
        <w:rPr>
          <w:color w:val="auto"/>
          <w:sz w:val="24"/>
          <w:szCs w:val="24"/>
        </w:rPr>
      </w:r>
    </w:p>
    <w:p>
      <w:pPr>
        <w:pStyle w:val="1245"/>
        <w:numPr>
          <w:ilvl w:val="2"/>
          <w:numId w:val="6"/>
        </w:numPr>
        <w:ind w:firstLine="740"/>
        <w:jc w:val="both"/>
        <w:spacing w:line="240" w:lineRule="auto"/>
        <w:shd w:val="clear" w:color="auto" w:fill="auto"/>
        <w:rPr>
          <w:color w:val="auto"/>
          <w:sz w:val="24"/>
          <w:szCs w:val="24"/>
        </w:rPr>
      </w:pPr>
      <w:r>
        <w:rPr>
          <w:color w:val="auto"/>
          <w:sz w:val="24"/>
          <w:szCs w:val="24"/>
        </w:rPr>
        <w:t xml:space="preserve">Сокращения:</w:t>
      </w:r>
      <w:r>
        <w:rPr>
          <w:color w:val="auto"/>
          <w:sz w:val="24"/>
          <w:szCs w:val="24"/>
        </w:rPr>
      </w:r>
    </w:p>
    <w:p>
      <w:pPr>
        <w:pStyle w:val="1245"/>
        <w:ind w:firstLine="740"/>
        <w:jc w:val="both"/>
        <w:spacing w:line="240" w:lineRule="auto"/>
        <w:shd w:val="clear" w:color="auto" w:fill="auto"/>
        <w:rPr>
          <w:color w:val="auto"/>
          <w:sz w:val="24"/>
          <w:szCs w:val="24"/>
        </w:rPr>
      </w:pPr>
      <w:r>
        <w:rPr>
          <w:b/>
          <w:color w:val="auto"/>
          <w:sz w:val="24"/>
          <w:szCs w:val="24"/>
        </w:rPr>
        <w:t xml:space="preserve">ЕИС</w:t>
      </w:r>
      <w:r>
        <w:rPr>
          <w:color w:val="auto"/>
          <w:sz w:val="24"/>
          <w:szCs w:val="24"/>
        </w:rPr>
        <w:t xml:space="preserve"> - единая информационная система;</w:t>
      </w:r>
      <w:r>
        <w:rPr>
          <w:color w:val="auto"/>
          <w:sz w:val="24"/>
          <w:szCs w:val="24"/>
        </w:rPr>
      </w:r>
    </w:p>
    <w:p>
      <w:pPr>
        <w:pStyle w:val="1245"/>
        <w:ind w:firstLine="740"/>
        <w:jc w:val="both"/>
        <w:spacing w:line="240" w:lineRule="auto"/>
        <w:shd w:val="clear" w:color="auto" w:fill="auto"/>
        <w:rPr>
          <w:color w:val="auto"/>
          <w:sz w:val="24"/>
          <w:szCs w:val="24"/>
        </w:rPr>
      </w:pPr>
      <w:r>
        <w:rPr>
          <w:b/>
          <w:color w:val="auto"/>
          <w:sz w:val="24"/>
          <w:szCs w:val="24"/>
        </w:rPr>
        <w:t xml:space="preserve">Закон 223-ФЗ</w:t>
      </w:r>
      <w:r>
        <w:rPr>
          <w:color w:val="auto"/>
          <w:sz w:val="24"/>
          <w:szCs w:val="24"/>
        </w:rPr>
        <w:t xml:space="preserve"> - Федеральный закон от 18.07.2011 № 223-ФЗ «О закупках товаров, работ, услуг отдельными видами юридических лиц»;</w:t>
      </w:r>
      <w:r>
        <w:rPr>
          <w:color w:val="auto"/>
          <w:sz w:val="24"/>
          <w:szCs w:val="24"/>
        </w:rPr>
      </w:r>
    </w:p>
    <w:p>
      <w:pPr>
        <w:pStyle w:val="1245"/>
        <w:ind w:firstLine="740"/>
        <w:jc w:val="both"/>
        <w:spacing w:line="240" w:lineRule="auto"/>
        <w:shd w:val="clear" w:color="auto" w:fill="auto"/>
        <w:rPr>
          <w:color w:val="auto"/>
          <w:sz w:val="24"/>
          <w:szCs w:val="24"/>
        </w:rPr>
      </w:pPr>
      <w:r>
        <w:rPr>
          <w:b/>
          <w:color w:val="auto"/>
          <w:sz w:val="24"/>
          <w:szCs w:val="24"/>
        </w:rPr>
        <w:t xml:space="preserve">Закон 44-ФЗ </w:t>
      </w:r>
      <w:r>
        <w:rPr>
          <w:color w:val="auto"/>
          <w:sz w:val="24"/>
          <w:szCs w:val="24"/>
        </w:rPr>
        <w:t xml:space="preserve">- Федеральный закон от 05.04.2013 № 44-ФЗ «О контрактной системе</w:t>
      </w:r>
      <w:r>
        <w:rPr>
          <w:color w:val="auto"/>
          <w:sz w:val="24"/>
          <w:szCs w:val="24"/>
        </w:rPr>
      </w:r>
    </w:p>
    <w:p>
      <w:pPr>
        <w:pStyle w:val="1245"/>
        <w:jc w:val="both"/>
        <w:spacing w:line="240" w:lineRule="auto"/>
        <w:shd w:val="clear" w:color="auto" w:fill="auto"/>
        <w:rPr>
          <w:color w:val="auto"/>
          <w:sz w:val="24"/>
          <w:szCs w:val="24"/>
        </w:rPr>
      </w:pPr>
      <w:r>
        <w:rPr>
          <w:color w:val="auto"/>
          <w:sz w:val="24"/>
          <w:szCs w:val="24"/>
        </w:rPr>
        <w:t xml:space="preserve">в сфере закупок товаров, работ, услуг для обеспечения государственных и муниципальных нужд»;</w:t>
      </w:r>
      <w:r>
        <w:rPr>
          <w:color w:val="auto"/>
          <w:sz w:val="24"/>
          <w:szCs w:val="24"/>
        </w:rPr>
      </w:r>
    </w:p>
    <w:p>
      <w:pPr>
        <w:pStyle w:val="1245"/>
        <w:ind w:firstLine="740"/>
        <w:jc w:val="both"/>
        <w:spacing w:line="240" w:lineRule="auto"/>
        <w:shd w:val="clear" w:color="auto" w:fill="auto"/>
        <w:rPr>
          <w:color w:val="auto"/>
          <w:sz w:val="24"/>
          <w:szCs w:val="24"/>
        </w:rPr>
      </w:pPr>
      <w:r>
        <w:rPr>
          <w:b/>
          <w:color w:val="auto"/>
          <w:sz w:val="24"/>
          <w:szCs w:val="24"/>
        </w:rPr>
        <w:t xml:space="preserve">Закон 273-ФЗ</w:t>
      </w:r>
      <w:r>
        <w:rPr>
          <w:b/>
          <w:color w:val="auto"/>
          <w:sz w:val="24"/>
          <w:szCs w:val="24"/>
        </w:rPr>
        <w:t xml:space="preserve"> </w:t>
      </w:r>
      <w:r>
        <w:rPr>
          <w:color w:val="auto"/>
          <w:sz w:val="24"/>
          <w:szCs w:val="24"/>
        </w:rPr>
        <w:t xml:space="preserve">- Федеральный закон от 25.12.2008</w:t>
      </w:r>
      <w:r>
        <w:rPr>
          <w:color w:val="auto"/>
          <w:sz w:val="24"/>
          <w:szCs w:val="24"/>
        </w:rPr>
        <w:t xml:space="preserve"> </w:t>
      </w:r>
      <w:r>
        <w:rPr>
          <w:color w:val="auto"/>
          <w:sz w:val="24"/>
          <w:szCs w:val="24"/>
        </w:rPr>
        <w:t xml:space="preserve">№</w:t>
      </w:r>
      <w:r>
        <w:rPr>
          <w:color w:val="auto"/>
          <w:sz w:val="24"/>
          <w:szCs w:val="24"/>
        </w:rPr>
        <w:t xml:space="preserve"> </w:t>
      </w:r>
      <w:r>
        <w:rPr>
          <w:color w:val="auto"/>
          <w:sz w:val="24"/>
          <w:szCs w:val="24"/>
        </w:rPr>
        <w:t xml:space="preserve">273-ФЗ</w:t>
      </w:r>
      <w:r>
        <w:rPr>
          <w:color w:val="auto"/>
          <w:sz w:val="24"/>
          <w:szCs w:val="24"/>
        </w:rPr>
        <w:t xml:space="preserve"> «О противодействии коррупции»;</w:t>
      </w:r>
      <w:r>
        <w:rPr>
          <w:color w:val="auto"/>
          <w:sz w:val="24"/>
          <w:szCs w:val="24"/>
        </w:rPr>
      </w:r>
    </w:p>
    <w:p>
      <w:pPr>
        <w:pStyle w:val="1245"/>
        <w:ind w:firstLine="740"/>
        <w:jc w:val="both"/>
        <w:spacing w:line="240" w:lineRule="auto"/>
        <w:shd w:val="clear" w:color="auto" w:fill="auto"/>
        <w:rPr>
          <w:color w:val="auto"/>
          <w:sz w:val="24"/>
          <w:szCs w:val="24"/>
        </w:rPr>
      </w:pPr>
      <w:r>
        <w:rPr>
          <w:b/>
          <w:color w:val="auto"/>
          <w:sz w:val="24"/>
          <w:szCs w:val="24"/>
        </w:rPr>
        <w:t xml:space="preserve">ЗК</w:t>
      </w:r>
      <w:r>
        <w:rPr>
          <w:color w:val="auto"/>
          <w:sz w:val="24"/>
          <w:szCs w:val="24"/>
        </w:rPr>
        <w:t xml:space="preserve"> - закупочная комиссии (комиссия по осуществлению закупок);</w:t>
      </w:r>
      <w:r>
        <w:rPr>
          <w:color w:val="auto"/>
          <w:sz w:val="24"/>
          <w:szCs w:val="24"/>
        </w:rPr>
      </w:r>
    </w:p>
    <w:p>
      <w:pPr>
        <w:pStyle w:val="1245"/>
        <w:ind w:firstLine="740"/>
        <w:jc w:val="both"/>
        <w:spacing w:line="240" w:lineRule="auto"/>
        <w:shd w:val="clear" w:color="auto" w:fill="auto"/>
        <w:rPr>
          <w:color w:val="auto"/>
          <w:sz w:val="24"/>
          <w:szCs w:val="24"/>
        </w:rPr>
      </w:pPr>
      <w:r>
        <w:rPr>
          <w:b/>
          <w:color w:val="auto"/>
          <w:sz w:val="24"/>
          <w:szCs w:val="24"/>
        </w:rPr>
        <w:t xml:space="preserve">ЛНА</w:t>
      </w:r>
      <w:r>
        <w:rPr>
          <w:color w:val="auto"/>
          <w:sz w:val="24"/>
          <w:szCs w:val="24"/>
        </w:rPr>
        <w:t xml:space="preserve"> - локальный нормативный акт;</w:t>
      </w:r>
      <w:r>
        <w:rPr>
          <w:color w:val="auto"/>
          <w:sz w:val="24"/>
          <w:szCs w:val="24"/>
        </w:rPr>
      </w:r>
    </w:p>
    <w:p>
      <w:pPr>
        <w:pStyle w:val="1245"/>
        <w:ind w:firstLine="740"/>
        <w:jc w:val="both"/>
        <w:spacing w:line="240" w:lineRule="auto"/>
        <w:shd w:val="clear" w:color="auto" w:fill="auto"/>
        <w:rPr>
          <w:color w:val="auto"/>
          <w:sz w:val="24"/>
          <w:szCs w:val="24"/>
        </w:rPr>
      </w:pPr>
      <w:r>
        <w:rPr>
          <w:b/>
          <w:color w:val="auto"/>
          <w:sz w:val="24"/>
          <w:szCs w:val="24"/>
        </w:rPr>
        <w:t xml:space="preserve">НМЦД -</w:t>
      </w:r>
      <w:r>
        <w:rPr>
          <w:color w:val="auto"/>
          <w:sz w:val="24"/>
          <w:szCs w:val="24"/>
        </w:rPr>
        <w:t xml:space="preserve"> начальная (максимальная) цена договора;</w:t>
      </w:r>
      <w:r>
        <w:rPr>
          <w:color w:val="auto"/>
          <w:sz w:val="24"/>
          <w:szCs w:val="24"/>
        </w:rPr>
      </w:r>
    </w:p>
    <w:p>
      <w:pPr>
        <w:pStyle w:val="1245"/>
        <w:ind w:firstLine="740"/>
        <w:jc w:val="both"/>
        <w:spacing w:line="240" w:lineRule="auto"/>
        <w:shd w:val="clear" w:color="auto" w:fill="auto"/>
        <w:rPr>
          <w:color w:val="auto"/>
          <w:sz w:val="24"/>
          <w:szCs w:val="24"/>
        </w:rPr>
      </w:pPr>
      <w:r>
        <w:rPr>
          <w:b/>
          <w:color w:val="auto"/>
          <w:sz w:val="24"/>
          <w:szCs w:val="24"/>
        </w:rPr>
        <w:t xml:space="preserve">ОС</w:t>
      </w:r>
      <w:r>
        <w:rPr>
          <w:color w:val="auto"/>
          <w:sz w:val="24"/>
          <w:szCs w:val="24"/>
        </w:rPr>
        <w:t xml:space="preserve"> - официальный сайт единой информационной системы;</w:t>
      </w:r>
      <w:r>
        <w:rPr>
          <w:color w:val="auto"/>
          <w:sz w:val="24"/>
          <w:szCs w:val="24"/>
        </w:rPr>
      </w:r>
    </w:p>
    <w:p>
      <w:pPr>
        <w:pStyle w:val="1245"/>
        <w:ind w:firstLine="740"/>
        <w:jc w:val="both"/>
        <w:spacing w:line="240" w:lineRule="auto"/>
        <w:shd w:val="clear" w:color="auto" w:fill="auto"/>
        <w:rPr>
          <w:color w:val="auto"/>
          <w:sz w:val="24"/>
          <w:szCs w:val="24"/>
        </w:rPr>
      </w:pPr>
      <w:r>
        <w:rPr>
          <w:b/>
          <w:color w:val="auto"/>
          <w:sz w:val="24"/>
          <w:szCs w:val="24"/>
        </w:rPr>
        <w:t xml:space="preserve">Постановление № 925</w:t>
      </w:r>
      <w:r>
        <w:rPr>
          <w:color w:val="auto"/>
          <w:sz w:val="24"/>
          <w:szCs w:val="24"/>
        </w:rPr>
        <w:t xml:space="preserve"> - Постановление Правительства Российской Федерации от 16</w:t>
      </w:r>
      <w:r>
        <w:rPr>
          <w:color w:val="auto"/>
          <w:sz w:val="24"/>
          <w:szCs w:val="24"/>
        </w:rPr>
        <w:t xml:space="preserve">.09.2016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color w:val="auto"/>
          <w:sz w:val="24"/>
          <w:szCs w:val="24"/>
        </w:rPr>
      </w:r>
    </w:p>
    <w:p>
      <w:pPr>
        <w:pStyle w:val="1245"/>
        <w:ind w:firstLine="740"/>
        <w:jc w:val="both"/>
        <w:spacing w:line="240" w:lineRule="auto"/>
        <w:shd w:val="clear" w:color="auto" w:fill="auto"/>
        <w:rPr>
          <w:color w:val="auto"/>
          <w:sz w:val="24"/>
          <w:szCs w:val="24"/>
        </w:rPr>
      </w:pPr>
      <w:r>
        <w:rPr>
          <w:b/>
          <w:color w:val="auto"/>
          <w:sz w:val="24"/>
          <w:szCs w:val="24"/>
        </w:rPr>
        <w:t xml:space="preserve">Постановление № 2013</w:t>
      </w:r>
      <w:r>
        <w:rPr>
          <w:color w:val="auto"/>
          <w:sz w:val="24"/>
          <w:szCs w:val="24"/>
        </w:rPr>
        <w:t xml:space="preserve"> - Постановление Правительства Российской Федерации от 03.12.2020 № 2013 «О минимальной доле закупок товаров российского происхождения»;</w:t>
      </w:r>
      <w:r>
        <w:rPr>
          <w:color w:val="auto"/>
          <w:sz w:val="24"/>
          <w:szCs w:val="24"/>
        </w:rPr>
      </w:r>
    </w:p>
    <w:p>
      <w:pPr>
        <w:pStyle w:val="1245"/>
        <w:ind w:firstLine="740"/>
        <w:jc w:val="both"/>
        <w:spacing w:line="240" w:lineRule="auto"/>
        <w:shd w:val="clear" w:color="auto" w:fill="auto"/>
        <w:rPr>
          <w:color w:val="auto"/>
          <w:sz w:val="24"/>
          <w:szCs w:val="24"/>
        </w:rPr>
      </w:pPr>
      <w:r>
        <w:rPr>
          <w:b/>
          <w:color w:val="auto"/>
          <w:sz w:val="24"/>
          <w:szCs w:val="24"/>
        </w:rPr>
        <w:t xml:space="preserve">субъекты МСП</w:t>
      </w:r>
      <w:r>
        <w:rPr>
          <w:color w:val="auto"/>
          <w:sz w:val="24"/>
          <w:szCs w:val="24"/>
        </w:rPr>
        <w:t xml:space="preserve"> - субъекты малого и среднего предпринимательства;</w:t>
      </w:r>
      <w:r>
        <w:rPr>
          <w:color w:val="auto"/>
          <w:sz w:val="24"/>
          <w:szCs w:val="24"/>
        </w:rPr>
      </w:r>
    </w:p>
    <w:p>
      <w:pPr>
        <w:pStyle w:val="1245"/>
        <w:ind w:firstLine="740"/>
        <w:jc w:val="both"/>
        <w:spacing w:line="240" w:lineRule="auto"/>
        <w:shd w:val="clear" w:color="auto" w:fill="auto"/>
        <w:rPr>
          <w:color w:val="auto"/>
          <w:sz w:val="24"/>
          <w:szCs w:val="24"/>
        </w:rPr>
      </w:pPr>
      <w:r>
        <w:rPr>
          <w:b/>
          <w:color w:val="auto"/>
          <w:sz w:val="24"/>
          <w:szCs w:val="24"/>
        </w:rPr>
        <w:t xml:space="preserve">УЛ </w:t>
      </w:r>
      <w:r>
        <w:rPr>
          <w:color w:val="auto"/>
          <w:sz w:val="24"/>
          <w:szCs w:val="24"/>
        </w:rPr>
        <w:t xml:space="preserve">- уполномоченное лицо</w:t>
      </w:r>
      <w:r>
        <w:rPr>
          <w:color w:val="auto"/>
          <w:sz w:val="24"/>
          <w:szCs w:val="24"/>
        </w:rPr>
      </w:r>
    </w:p>
    <w:p>
      <w:pPr>
        <w:pStyle w:val="1245"/>
        <w:ind w:firstLine="740"/>
        <w:jc w:val="both"/>
        <w:spacing w:line="240" w:lineRule="auto"/>
        <w:shd w:val="clear" w:color="auto" w:fill="auto"/>
        <w:rPr>
          <w:color w:val="auto"/>
          <w:sz w:val="24"/>
          <w:szCs w:val="24"/>
        </w:rPr>
      </w:pPr>
      <w:r/>
      <w:bookmarkStart w:id="7" w:name="bookmark20"/>
      <w:r>
        <w:rPr>
          <w:b/>
          <w:color w:val="auto"/>
          <w:sz w:val="24"/>
          <w:szCs w:val="24"/>
        </w:rPr>
        <w:t xml:space="preserve">ЭТП</w:t>
      </w:r>
      <w:r>
        <w:rPr>
          <w:color w:val="auto"/>
          <w:sz w:val="24"/>
          <w:szCs w:val="24"/>
        </w:rPr>
        <w:t xml:space="preserve"> - электронная площадка.</w:t>
      </w:r>
      <w:bookmarkEnd w:id="7"/>
      <w:r/>
      <w:r>
        <w:rPr>
          <w:color w:val="auto"/>
          <w:sz w:val="24"/>
          <w:szCs w:val="24"/>
        </w:rPr>
      </w:r>
    </w:p>
    <w:p>
      <w:pPr>
        <w:pStyle w:val="1242"/>
        <w:numPr>
          <w:ilvl w:val="1"/>
          <w:numId w:val="6"/>
        </w:numPr>
        <w:ind w:firstLine="740"/>
        <w:jc w:val="both"/>
        <w:spacing w:line="240" w:lineRule="auto"/>
        <w:shd w:val="clear" w:color="auto" w:fill="auto"/>
        <w:tabs>
          <w:tab w:val="left" w:pos="1271" w:leader="none"/>
        </w:tabs>
        <w:rPr>
          <w:color w:val="auto"/>
          <w:sz w:val="24"/>
          <w:szCs w:val="24"/>
        </w:rPr>
      </w:pPr>
      <w:r/>
      <w:bookmarkStart w:id="8" w:name="bookmark21"/>
      <w:r>
        <w:rPr>
          <w:color w:val="auto"/>
          <w:sz w:val="24"/>
          <w:szCs w:val="24"/>
        </w:rPr>
        <w:t xml:space="preserve">Субъекты закупочной деятельности</w:t>
      </w:r>
      <w:bookmarkEnd w:id="8"/>
      <w:r/>
      <w:r>
        <w:rPr>
          <w:color w:val="auto"/>
          <w:sz w:val="24"/>
          <w:szCs w:val="24"/>
        </w:rPr>
      </w:r>
    </w:p>
    <w:p>
      <w:pPr>
        <w:pStyle w:val="1245"/>
        <w:numPr>
          <w:ilvl w:val="2"/>
          <w:numId w:val="6"/>
        </w:numPr>
        <w:ind w:firstLine="740"/>
        <w:jc w:val="both"/>
        <w:spacing w:line="240" w:lineRule="auto"/>
        <w:shd w:val="clear" w:color="auto" w:fill="auto"/>
        <w:rPr>
          <w:color w:val="auto"/>
          <w:sz w:val="24"/>
          <w:szCs w:val="24"/>
        </w:rPr>
      </w:pPr>
      <w:r>
        <w:rPr>
          <w:color w:val="auto"/>
          <w:sz w:val="24"/>
          <w:szCs w:val="24"/>
        </w:rPr>
        <w:t xml:space="preserve">Заказчик: от лица заказчика ключевые решения в процессе закупочной деятельности принимаются ЗК или УЛ (при проведении малых закупок, если предусмотрено в ЛНА заказчика в соответствии с п.</w:t>
      </w:r>
      <w:hyperlink w:tooltip="Current Document" w:anchor="bookmark25" w:history="1">
        <w:r>
          <w:rPr>
            <w:color w:val="auto"/>
            <w:sz w:val="24"/>
            <w:szCs w:val="24"/>
          </w:rPr>
          <w:t xml:space="preserve"> 1.4.4)</w:t>
        </w:r>
      </w:hyperlink>
      <w:r>
        <w:rPr>
          <w:color w:val="auto"/>
          <w:sz w:val="24"/>
          <w:szCs w:val="24"/>
        </w:rPr>
        <w:t xml:space="preserve">, действующими в соответствии с законодательством Российской Федерации, </w:t>
      </w:r>
      <w:r>
        <w:rPr>
          <w:color w:val="auto"/>
          <w:sz w:val="24"/>
          <w:szCs w:val="24"/>
        </w:rPr>
        <w:t xml:space="preserve">Положением</w:t>
      </w:r>
      <w:r>
        <w:rPr>
          <w:color w:val="auto"/>
          <w:sz w:val="24"/>
          <w:szCs w:val="24"/>
        </w:rPr>
        <w:t xml:space="preserve">, иными ЛНА заказчика.</w:t>
      </w:r>
      <w:r>
        <w:rPr>
          <w:color w:val="auto"/>
          <w:sz w:val="24"/>
          <w:szCs w:val="24"/>
        </w:rPr>
      </w:r>
    </w:p>
    <w:p>
      <w:pPr>
        <w:pStyle w:val="1245"/>
        <w:numPr>
          <w:ilvl w:val="2"/>
          <w:numId w:val="6"/>
        </w:numPr>
        <w:ind w:firstLine="740"/>
        <w:jc w:val="both"/>
        <w:spacing w:line="240" w:lineRule="auto"/>
        <w:shd w:val="clear" w:color="auto" w:fill="auto"/>
        <w:rPr>
          <w:color w:val="auto"/>
          <w:sz w:val="24"/>
          <w:szCs w:val="24"/>
        </w:rPr>
      </w:pPr>
      <w:r>
        <w:rPr>
          <w:color w:val="auto"/>
          <w:sz w:val="24"/>
          <w:szCs w:val="24"/>
        </w:rPr>
        <w:t xml:space="preserve">Организатор закупки: заказчик самостоятельно организует закупки (является организатором закупки), за исключением:</w:t>
      </w:r>
      <w:r>
        <w:rPr>
          <w:color w:val="auto"/>
          <w:sz w:val="24"/>
          <w:szCs w:val="24"/>
        </w:rPr>
      </w:r>
    </w:p>
    <w:p>
      <w:pPr>
        <w:pStyle w:val="1245"/>
        <w:numPr>
          <w:ilvl w:val="3"/>
          <w:numId w:val="6"/>
        </w:numPr>
        <w:ind w:firstLine="740"/>
        <w:jc w:val="both"/>
        <w:spacing w:line="240" w:lineRule="auto"/>
        <w:shd w:val="clear" w:color="auto" w:fill="auto"/>
        <w:rPr>
          <w:color w:val="auto"/>
          <w:sz w:val="24"/>
          <w:szCs w:val="24"/>
        </w:rPr>
      </w:pPr>
      <w:r>
        <w:rPr>
          <w:color w:val="auto"/>
          <w:sz w:val="24"/>
          <w:szCs w:val="24"/>
        </w:rPr>
        <w:t xml:space="preserve">привлечения в качестве организатора закупки стороннего лица, которое действует в рамках соответствующего договора с заказчиком с учетом ограничений, установленных законодательством Российской Федерации и </w:t>
      </w:r>
      <w:r>
        <w:rPr>
          <w:color w:val="auto"/>
          <w:sz w:val="24"/>
          <w:szCs w:val="24"/>
        </w:rPr>
        <w:t xml:space="preserve">Положением;</w:t>
      </w:r>
      <w:r>
        <w:rPr>
          <w:color w:val="auto"/>
          <w:sz w:val="24"/>
          <w:szCs w:val="24"/>
        </w:rPr>
      </w:r>
    </w:p>
    <w:p>
      <w:pPr>
        <w:pStyle w:val="1245"/>
        <w:numPr>
          <w:ilvl w:val="3"/>
          <w:numId w:val="6"/>
        </w:numPr>
        <w:ind w:firstLine="740"/>
        <w:jc w:val="both"/>
        <w:spacing w:line="240" w:lineRule="auto"/>
        <w:shd w:val="clear" w:color="auto" w:fill="auto"/>
        <w:tabs>
          <w:tab w:val="left" w:pos="1574" w:leader="none"/>
        </w:tabs>
        <w:rPr>
          <w:color w:val="auto"/>
          <w:sz w:val="24"/>
          <w:szCs w:val="24"/>
        </w:rPr>
      </w:pPr>
      <w:r>
        <w:rPr>
          <w:color w:val="auto"/>
          <w:sz w:val="24"/>
          <w:szCs w:val="24"/>
        </w:rPr>
        <w:t xml:space="preserve">проведения совместной закупки на основании заключенного соглашения о совместной закупке, предусматривающего в качестве организатора закупки иного заказчика, в случаях, предусмотренных </w:t>
      </w:r>
      <w:r>
        <w:rPr>
          <w:color w:val="auto"/>
          <w:sz w:val="24"/>
          <w:szCs w:val="24"/>
        </w:rPr>
        <w:t xml:space="preserve">Положением</w:t>
      </w:r>
      <w:r>
        <w:rPr>
          <w:color w:val="auto"/>
          <w:sz w:val="24"/>
          <w:szCs w:val="24"/>
        </w:rPr>
        <w:t xml:space="preserve">.</w:t>
      </w:r>
      <w:r>
        <w:rPr>
          <w:color w:val="auto"/>
          <w:sz w:val="24"/>
          <w:szCs w:val="24"/>
        </w:rPr>
      </w:r>
    </w:p>
    <w:p>
      <w:pPr>
        <w:pStyle w:val="1245"/>
        <w:numPr>
          <w:ilvl w:val="2"/>
          <w:numId w:val="6"/>
        </w:numPr>
        <w:ind w:firstLine="740"/>
        <w:jc w:val="both"/>
        <w:spacing w:line="240" w:lineRule="auto"/>
        <w:shd w:val="clear" w:color="auto" w:fill="auto"/>
        <w:rPr>
          <w:color w:val="auto"/>
          <w:sz w:val="24"/>
          <w:szCs w:val="24"/>
        </w:rPr>
      </w:pPr>
      <w:r>
        <w:rPr>
          <w:color w:val="auto"/>
          <w:sz w:val="24"/>
          <w:szCs w:val="24"/>
        </w:rPr>
        <w:t xml:space="preserve">Закупочная комиссия:</w:t>
      </w:r>
      <w:r>
        <w:rPr>
          <w:color w:val="auto"/>
          <w:sz w:val="24"/>
          <w:szCs w:val="24"/>
        </w:rPr>
      </w:r>
    </w:p>
    <w:p>
      <w:pPr>
        <w:pStyle w:val="1245"/>
        <w:ind w:firstLine="740"/>
        <w:jc w:val="both"/>
        <w:spacing w:line="240" w:lineRule="auto"/>
        <w:shd w:val="clear" w:color="auto" w:fill="auto"/>
        <w:rPr>
          <w:color w:val="auto"/>
          <w:sz w:val="24"/>
          <w:szCs w:val="24"/>
        </w:rPr>
      </w:pPr>
      <w:r>
        <w:rPr>
          <w:color w:val="auto"/>
          <w:sz w:val="24"/>
          <w:szCs w:val="24"/>
        </w:rPr>
        <w:t xml:space="preserve">а)</w:t>
      </w:r>
      <w:r>
        <w:rPr>
          <w:color w:val="auto"/>
          <w:sz w:val="24"/>
          <w:szCs w:val="24"/>
        </w:rPr>
        <w:tab/>
        <w:t xml:space="preserve">ЗК является постоянно действующим или создаваемы</w:t>
      </w:r>
      <w:r>
        <w:rPr>
          <w:color w:val="auto"/>
          <w:sz w:val="24"/>
          <w:szCs w:val="24"/>
        </w:rPr>
        <w:t xml:space="preserve">м под отдельные закупки коллегиальным органом, принимающими ключевые решения при проведении всех способов закупок, за исключением малых закупок (если в ЛНА заказчика предусмотрено УЛ, осуществляющее контроль за проведением малых закупок в соответствии с п.</w:t>
      </w:r>
      <w:hyperlink w:tooltip="Current Document" w:anchor="bookmark25" w:history="1">
        <w:r>
          <w:rPr>
            <w:color w:val="auto"/>
            <w:sz w:val="24"/>
            <w:szCs w:val="24"/>
          </w:rPr>
          <w:t xml:space="preserve"> 1.4.4)</w:t>
        </w:r>
      </w:hyperlink>
      <w:r>
        <w:rPr>
          <w:color w:val="auto"/>
          <w:sz w:val="24"/>
          <w:szCs w:val="24"/>
        </w:rPr>
        <w:t xml:space="preserve">. ЗК осуществляют оперативное управление закупками заказчика, включая вопросы их организации и проведения, а также оперативный контроль за закупочной деятельностью, включая допуск и отклонение заявок, а также принятие решения о выборе победителя закупки;</w:t>
      </w:r>
      <w:r>
        <w:rPr>
          <w:color w:val="auto"/>
          <w:sz w:val="24"/>
          <w:szCs w:val="24"/>
        </w:rPr>
      </w:r>
    </w:p>
    <w:p>
      <w:pPr>
        <w:pStyle w:val="1245"/>
        <w:ind w:firstLine="740"/>
        <w:jc w:val="both"/>
        <w:spacing w:line="240" w:lineRule="auto"/>
        <w:shd w:val="clear" w:color="auto" w:fill="auto"/>
        <w:rPr>
          <w:color w:val="auto"/>
          <w:sz w:val="24"/>
          <w:szCs w:val="24"/>
        </w:rPr>
      </w:pPr>
      <w:r>
        <w:rPr>
          <w:color w:val="auto"/>
          <w:sz w:val="24"/>
          <w:szCs w:val="24"/>
        </w:rPr>
        <w:t xml:space="preserve">б)</w:t>
      </w:r>
      <w:r>
        <w:rPr>
          <w:color w:val="auto"/>
          <w:sz w:val="24"/>
          <w:szCs w:val="24"/>
        </w:rPr>
        <w:tab/>
        <w:t xml:space="preserve">состав ЗК, цели, задачи, функции и регламент работы членов ЗК устанавливаются ЛНА заказчика, принятыми в развитие </w:t>
      </w:r>
      <w:r>
        <w:rPr>
          <w:color w:val="auto"/>
          <w:sz w:val="24"/>
          <w:szCs w:val="24"/>
        </w:rPr>
        <w:t xml:space="preserve">Положения</w:t>
      </w:r>
      <w:r>
        <w:rPr>
          <w:color w:val="auto"/>
          <w:sz w:val="24"/>
          <w:szCs w:val="24"/>
        </w:rPr>
        <w:t xml:space="preserve">;</w:t>
      </w:r>
      <w:r>
        <w:rPr>
          <w:color w:val="auto"/>
          <w:sz w:val="24"/>
          <w:szCs w:val="24"/>
        </w:rPr>
      </w:r>
    </w:p>
    <w:p>
      <w:pPr>
        <w:pStyle w:val="1245"/>
        <w:ind w:firstLine="740"/>
        <w:jc w:val="both"/>
        <w:spacing w:line="240" w:lineRule="auto"/>
        <w:shd w:val="clear" w:color="auto" w:fill="auto"/>
        <w:rPr>
          <w:color w:val="auto"/>
          <w:sz w:val="24"/>
          <w:szCs w:val="24"/>
        </w:rPr>
      </w:pPr>
      <w:r>
        <w:rPr>
          <w:color w:val="auto"/>
          <w:sz w:val="24"/>
          <w:szCs w:val="24"/>
        </w:rPr>
        <w:t xml:space="preserve">в)</w:t>
      </w:r>
      <w:r>
        <w:rPr>
          <w:color w:val="auto"/>
          <w:sz w:val="24"/>
          <w:szCs w:val="24"/>
        </w:rPr>
        <w:tab/>
        <w:t xml:space="preserve">решение о создании ЗК принимается единоличным исполнительным органом заказчика (далее - руководитель заказчика) до начала проведения закупки.</w:t>
      </w:r>
      <w:r>
        <w:rPr>
          <w:color w:val="auto"/>
          <w:sz w:val="24"/>
          <w:szCs w:val="24"/>
        </w:rPr>
      </w:r>
    </w:p>
    <w:p>
      <w:pPr>
        <w:pStyle w:val="1245"/>
        <w:numPr>
          <w:ilvl w:val="3"/>
          <w:numId w:val="6"/>
        </w:numPr>
        <w:ind w:firstLine="760"/>
        <w:jc w:val="both"/>
        <w:spacing w:line="240" w:lineRule="auto"/>
        <w:shd w:val="clear" w:color="auto" w:fill="auto"/>
        <w:rPr>
          <w:color w:val="auto"/>
          <w:sz w:val="24"/>
          <w:szCs w:val="24"/>
        </w:rPr>
      </w:pPr>
      <w:r>
        <w:rPr>
          <w:color w:val="auto"/>
          <w:sz w:val="24"/>
          <w:szCs w:val="24"/>
        </w:rPr>
        <w:t xml:space="preserve">Членами ЗК не могут быть:</w:t>
      </w:r>
      <w:r>
        <w:rPr>
          <w:color w:val="auto"/>
          <w:sz w:val="24"/>
          <w:szCs w:val="24"/>
        </w:rPr>
      </w:r>
    </w:p>
    <w:p>
      <w:pPr>
        <w:pStyle w:val="1245"/>
        <w:ind w:firstLine="760"/>
        <w:jc w:val="both"/>
        <w:spacing w:line="240" w:lineRule="auto"/>
        <w:shd w:val="clear" w:color="auto" w:fill="auto"/>
        <w:rPr>
          <w:color w:val="auto"/>
          <w:sz w:val="24"/>
          <w:szCs w:val="24"/>
        </w:rPr>
      </w:pPr>
      <w:r/>
      <w:bookmarkStart w:id="9" w:name="bookmark23"/>
      <w:r>
        <w:rPr>
          <w:color w:val="auto"/>
          <w:sz w:val="24"/>
          <w:szCs w:val="24"/>
        </w:rPr>
        <w:t xml:space="preserve">а)</w:t>
      </w:r>
      <w:r>
        <w:rPr>
          <w:color w:val="auto"/>
          <w:sz w:val="24"/>
          <w:szCs w:val="24"/>
        </w:rPr>
        <w:tab/>
        <w:t xml:space="preserve">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неконкурентной состязательной за</w:t>
      </w:r>
      <w:r>
        <w:rPr>
          <w:color w:val="auto"/>
          <w:sz w:val="24"/>
          <w:szCs w:val="24"/>
        </w:rPr>
        <w:t xml:space="preserve">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w:t>
      </w:r>
      <w:bookmarkEnd w:id="9"/>
      <w:r/>
      <w:r>
        <w:rPr>
          <w:color w:val="auto"/>
          <w:sz w:val="24"/>
          <w:szCs w:val="24"/>
        </w:rPr>
      </w:r>
    </w:p>
    <w:p>
      <w:pPr>
        <w:pStyle w:val="1245"/>
        <w:ind w:firstLine="760"/>
        <w:jc w:val="both"/>
        <w:spacing w:line="240" w:lineRule="auto"/>
        <w:shd w:val="clear" w:color="auto" w:fill="auto"/>
        <w:rPr>
          <w:color w:val="auto"/>
          <w:sz w:val="24"/>
          <w:szCs w:val="24"/>
        </w:rPr>
      </w:pPr>
      <w:r>
        <w:rPr>
          <w:color w:val="auto"/>
          <w:sz w:val="24"/>
          <w:szCs w:val="24"/>
        </w:rPr>
        <w:t xml:space="preserve">б)</w:t>
      </w:r>
      <w:r>
        <w:rPr>
          <w:color w:val="auto"/>
          <w:sz w:val="24"/>
          <w:szCs w:val="24"/>
        </w:rPr>
        <w:tab/>
        <w:t xml:space="preserve">физические лица, являющиеся участниками организаций, подавших заявки на участие в закупке, членами их органов управления, кредиторами участников закупки;</w:t>
      </w:r>
      <w:r>
        <w:rPr>
          <w:color w:val="auto"/>
          <w:sz w:val="24"/>
          <w:szCs w:val="24"/>
        </w:rPr>
      </w:r>
    </w:p>
    <w:p>
      <w:pPr>
        <w:pStyle w:val="1245"/>
        <w:ind w:firstLine="760"/>
        <w:jc w:val="both"/>
        <w:spacing w:line="240" w:lineRule="auto"/>
        <w:shd w:val="clear" w:color="auto" w:fill="auto"/>
        <w:rPr>
          <w:color w:val="auto"/>
          <w:sz w:val="24"/>
          <w:szCs w:val="24"/>
        </w:rPr>
      </w:pPr>
      <w:r>
        <w:rPr>
          <w:color w:val="auto"/>
          <w:sz w:val="24"/>
          <w:szCs w:val="24"/>
        </w:rPr>
        <w:t xml:space="preserve">в)</w:t>
      </w:r>
      <w:r>
        <w:rPr>
          <w:color w:val="auto"/>
          <w:sz w:val="24"/>
          <w:szCs w:val="24"/>
        </w:rPr>
        <w:tab/>
        <w:t xml:space="preserve">иные физические лица в случаях, определенных </w:t>
      </w:r>
      <w:r>
        <w:rPr>
          <w:color w:val="auto"/>
          <w:sz w:val="24"/>
          <w:szCs w:val="24"/>
        </w:rPr>
        <w:t xml:space="preserve">Положением</w:t>
      </w:r>
      <w:r>
        <w:rPr>
          <w:color w:val="auto"/>
          <w:sz w:val="24"/>
          <w:szCs w:val="24"/>
        </w:rPr>
        <w:t xml:space="preserve">.</w:t>
      </w:r>
      <w:r>
        <w:rPr>
          <w:color w:val="auto"/>
          <w:sz w:val="24"/>
          <w:szCs w:val="24"/>
        </w:rPr>
      </w:r>
    </w:p>
    <w:p>
      <w:pPr>
        <w:pStyle w:val="1245"/>
        <w:numPr>
          <w:ilvl w:val="3"/>
          <w:numId w:val="6"/>
        </w:numPr>
        <w:ind w:firstLine="760"/>
        <w:jc w:val="both"/>
        <w:spacing w:line="240" w:lineRule="auto"/>
        <w:shd w:val="clear" w:color="auto" w:fill="auto"/>
        <w:rPr>
          <w:color w:val="auto"/>
          <w:sz w:val="24"/>
          <w:szCs w:val="24"/>
        </w:rPr>
      </w:pPr>
      <w:r/>
      <w:bookmarkStart w:id="10" w:name="bookmark24"/>
      <w:r>
        <w:rPr>
          <w:color w:val="auto"/>
          <w:sz w:val="24"/>
          <w:szCs w:val="24"/>
        </w:rPr>
        <w:t xml:space="preserve">Руководитель заказчика, член ЗК обязаны при осуществлении закупок принимать меры по предотвращению и урегулированию конфликта интересов в соответствии с Законом 273-ФЗ.</w:t>
      </w:r>
      <w:bookmarkEnd w:id="10"/>
      <w:r/>
      <w:r>
        <w:rPr>
          <w:color w:val="auto"/>
          <w:sz w:val="24"/>
          <w:szCs w:val="24"/>
        </w:rPr>
      </w:r>
    </w:p>
    <w:p>
      <w:pPr>
        <w:pStyle w:val="1245"/>
        <w:numPr>
          <w:ilvl w:val="3"/>
          <w:numId w:val="6"/>
        </w:numPr>
        <w:ind w:firstLine="760"/>
        <w:jc w:val="both"/>
        <w:spacing w:line="240" w:lineRule="auto"/>
        <w:shd w:val="clear" w:color="auto" w:fill="auto"/>
        <w:rPr>
          <w:color w:val="auto"/>
          <w:sz w:val="24"/>
          <w:szCs w:val="24"/>
        </w:rPr>
      </w:pPr>
      <w:r>
        <w:rPr>
          <w:color w:val="auto"/>
          <w:sz w:val="24"/>
          <w:szCs w:val="24"/>
        </w:rPr>
        <w:t xml:space="preserve">Член ЗК обязан незамедлительно сообщить заказчику, принявшему решение о создании ЗК, о возникновении обстоятельств, предусмотренных п.</w:t>
      </w:r>
      <w:hyperlink w:tooltip="Current Document" w:anchor="bookmark23" w:history="1">
        <w:r>
          <w:rPr>
            <w:color w:val="auto"/>
            <w:sz w:val="24"/>
            <w:szCs w:val="24"/>
          </w:rPr>
          <w:t xml:space="preserve"> 1.4.</w:t>
        </w:r>
        <w:r>
          <w:rPr>
            <w:color w:val="auto"/>
            <w:sz w:val="24"/>
            <w:szCs w:val="24"/>
          </w:rPr>
          <w:t xml:space="preserve">3</w:t>
        </w:r>
        <w:r>
          <w:rPr>
            <w:color w:val="auto"/>
            <w:sz w:val="24"/>
            <w:szCs w:val="24"/>
          </w:rPr>
          <w:t xml:space="preserve">.1.</w:t>
        </w:r>
      </w:hyperlink>
      <w:r>
        <w:rPr>
          <w:color w:val="auto"/>
          <w:sz w:val="24"/>
          <w:szCs w:val="24"/>
        </w:rPr>
        <w:t xml:space="preserve"> В случае выявления в составе ЗК физических лиц, указанных, указанных в п.</w:t>
      </w:r>
      <w:hyperlink w:tooltip="Current Document" w:anchor="bookmark23" w:history="1">
        <w:r>
          <w:rPr>
            <w:color w:val="auto"/>
            <w:sz w:val="24"/>
            <w:szCs w:val="24"/>
          </w:rPr>
          <w:t xml:space="preserve"> 1.4.3</w:t>
        </w:r>
        <w:r>
          <w:rPr>
            <w:color w:val="auto"/>
            <w:sz w:val="24"/>
            <w:szCs w:val="24"/>
          </w:rPr>
          <w:t xml:space="preserve">.1,</w:t>
        </w:r>
      </w:hyperlink>
      <w:r>
        <w:rPr>
          <w:color w:val="auto"/>
          <w:sz w:val="24"/>
          <w:szCs w:val="24"/>
        </w:rPr>
        <w:t xml:space="preserve"> заказчик, принявший решение о создании ЗК, обязан незамедлительно заменить их другими физическими лицами, соответствующими требованиям, предусмотренным п.</w:t>
      </w:r>
      <w:hyperlink w:tooltip="Current Document" w:anchor="bookmark23" w:history="1">
        <w:r>
          <w:rPr>
            <w:color w:val="auto"/>
            <w:sz w:val="24"/>
            <w:szCs w:val="24"/>
          </w:rPr>
          <w:t xml:space="preserve">1.4.</w:t>
        </w:r>
        <w:r>
          <w:rPr>
            <w:color w:val="auto"/>
            <w:sz w:val="24"/>
            <w:szCs w:val="24"/>
          </w:rPr>
          <w:t xml:space="preserve">3</w:t>
        </w:r>
        <w:r>
          <w:rPr>
            <w:color w:val="auto"/>
            <w:sz w:val="24"/>
            <w:szCs w:val="24"/>
          </w:rPr>
          <w:t xml:space="preserve">.1.</w:t>
        </w:r>
      </w:hyperlink>
      <w:r/>
      <w:r>
        <w:rPr>
          <w:color w:val="auto"/>
          <w:sz w:val="24"/>
          <w:szCs w:val="24"/>
        </w:rPr>
      </w:r>
    </w:p>
    <w:p>
      <w:pPr>
        <w:pStyle w:val="1245"/>
        <w:numPr>
          <w:ilvl w:val="3"/>
          <w:numId w:val="6"/>
        </w:numPr>
        <w:ind w:firstLine="760"/>
        <w:jc w:val="both"/>
        <w:spacing w:line="240" w:lineRule="auto"/>
        <w:shd w:val="clear" w:color="auto" w:fill="auto"/>
        <w:rPr>
          <w:color w:val="auto"/>
          <w:sz w:val="24"/>
          <w:szCs w:val="24"/>
        </w:rPr>
      </w:pPr>
      <w:r/>
      <w:bookmarkStart w:id="11" w:name="bookmark25"/>
      <w:r>
        <w:rPr>
          <w:color w:val="auto"/>
          <w:sz w:val="24"/>
          <w:szCs w:val="24"/>
        </w:rPr>
        <w:t xml:space="preserve">Положения пп.</w:t>
      </w:r>
      <w:hyperlink w:tooltip="Current Document" w:anchor="bookmark23" w:history="1">
        <w:r>
          <w:rPr>
            <w:color w:val="auto"/>
            <w:sz w:val="24"/>
            <w:szCs w:val="24"/>
          </w:rPr>
          <w:t xml:space="preserve"> 1.4.</w:t>
        </w:r>
        <w:r>
          <w:rPr>
            <w:color w:val="auto"/>
            <w:sz w:val="24"/>
            <w:szCs w:val="24"/>
          </w:rPr>
          <w:t xml:space="preserve">3</w:t>
        </w:r>
        <w:r>
          <w:rPr>
            <w:color w:val="auto"/>
            <w:sz w:val="24"/>
            <w:szCs w:val="24"/>
          </w:rPr>
          <w:t xml:space="preserve">.1,</w:t>
        </w:r>
      </w:hyperlink>
      <w:r/>
      <w:hyperlink w:tooltip="Current Document" w:anchor="bookmark24" w:history="1">
        <w:r>
          <w:rPr>
            <w:color w:val="auto"/>
            <w:sz w:val="24"/>
            <w:szCs w:val="24"/>
          </w:rPr>
          <w:t xml:space="preserve"> 1.4.</w:t>
        </w:r>
        <w:r>
          <w:rPr>
            <w:color w:val="auto"/>
            <w:sz w:val="24"/>
            <w:szCs w:val="24"/>
          </w:rPr>
          <w:t xml:space="preserve">3.3</w:t>
        </w:r>
        <w:r>
          <w:rPr>
            <w:color w:val="auto"/>
            <w:sz w:val="24"/>
            <w:szCs w:val="24"/>
          </w:rPr>
          <w:t xml:space="preserve"> </w:t>
        </w:r>
      </w:hyperlink>
      <w:r>
        <w:rPr>
          <w:color w:val="auto"/>
          <w:sz w:val="24"/>
          <w:szCs w:val="24"/>
        </w:rPr>
        <w:t xml:space="preserve">применяю</w:t>
      </w:r>
      <w:r>
        <w:rPr>
          <w:color w:val="auto"/>
          <w:sz w:val="24"/>
          <w:szCs w:val="24"/>
        </w:rPr>
        <w:t xml:space="preserve">тся также к должностному лицу заказчика, инициирующему проведение закупки в соответствии с ЛНА заказчика, эксперту. При этом в случае выявления такого лица заказчик обязан принять соответствующее решение, в том числе по замене такого лица (если применимо).</w:t>
      </w:r>
      <w:bookmarkEnd w:id="11"/>
      <w:r/>
      <w:r>
        <w:rPr>
          <w:color w:val="auto"/>
          <w:sz w:val="24"/>
          <w:szCs w:val="24"/>
        </w:rPr>
      </w:r>
    </w:p>
    <w:p>
      <w:pPr>
        <w:pStyle w:val="1245"/>
        <w:numPr>
          <w:ilvl w:val="2"/>
          <w:numId w:val="6"/>
        </w:numPr>
        <w:ind w:firstLine="760"/>
        <w:jc w:val="both"/>
        <w:spacing w:line="240" w:lineRule="auto"/>
        <w:shd w:val="clear" w:color="auto" w:fill="auto"/>
        <w:rPr>
          <w:color w:val="auto"/>
          <w:sz w:val="24"/>
          <w:szCs w:val="24"/>
        </w:rPr>
      </w:pPr>
      <w:r/>
      <w:bookmarkStart w:id="12" w:name="bookmark26"/>
      <w:r>
        <w:rPr>
          <w:color w:val="auto"/>
          <w:sz w:val="24"/>
          <w:szCs w:val="24"/>
        </w:rPr>
        <w:t xml:space="preserve">Уполномоченное лицо: заказчик вправе предусмотреть в ЛНА УЛ, которое осуществляет контроль за проведением малых закупок. Положения пп.</w:t>
      </w:r>
      <w:hyperlink w:tooltip="Current Document" w:anchor="bookmark23" w:history="1">
        <w:r>
          <w:rPr>
            <w:color w:val="auto"/>
            <w:sz w:val="24"/>
            <w:szCs w:val="24"/>
          </w:rPr>
          <w:t xml:space="preserve"> 1.4.</w:t>
        </w:r>
        <w:r>
          <w:rPr>
            <w:color w:val="auto"/>
            <w:sz w:val="24"/>
            <w:szCs w:val="24"/>
          </w:rPr>
          <w:t xml:space="preserve">3</w:t>
        </w:r>
        <w:r>
          <w:rPr>
            <w:color w:val="auto"/>
            <w:sz w:val="24"/>
            <w:szCs w:val="24"/>
          </w:rPr>
          <w:t xml:space="preserve">.1,</w:t>
        </w:r>
      </w:hyperlink>
      <w:r/>
      <w:hyperlink w:tooltip="Current Document" w:anchor="bookmark24" w:history="1">
        <w:r>
          <w:rPr>
            <w:color w:val="auto"/>
            <w:sz w:val="24"/>
            <w:szCs w:val="24"/>
          </w:rPr>
          <w:t xml:space="preserve"> 1.4.</w:t>
        </w:r>
        <w:r>
          <w:rPr>
            <w:color w:val="auto"/>
            <w:sz w:val="24"/>
            <w:szCs w:val="24"/>
          </w:rPr>
          <w:t xml:space="preserve">3</w:t>
        </w:r>
        <w:r>
          <w:rPr>
            <w:color w:val="auto"/>
            <w:sz w:val="24"/>
            <w:szCs w:val="24"/>
          </w:rPr>
          <w:t xml:space="preserve">.</w:t>
        </w:r>
      </w:hyperlink>
      <w:r>
        <w:rPr>
          <w:color w:val="auto"/>
          <w:sz w:val="24"/>
          <w:szCs w:val="24"/>
        </w:rPr>
        <w:t xml:space="preserve">3</w:t>
      </w:r>
      <w:r>
        <w:rPr>
          <w:color w:val="auto"/>
          <w:sz w:val="24"/>
          <w:szCs w:val="24"/>
        </w:rPr>
        <w:t xml:space="preserve"> применяются также к уполномоченному лицу. При этом в случае выявления такого лица, заказчик обязан принять соответствующее решение, в том числе по замене такого лица (если применимо).</w:t>
      </w:r>
      <w:bookmarkEnd w:id="12"/>
      <w:r/>
      <w:r>
        <w:rPr>
          <w:color w:val="auto"/>
          <w:sz w:val="24"/>
          <w:szCs w:val="24"/>
        </w:rPr>
      </w:r>
    </w:p>
    <w:p>
      <w:pPr>
        <w:pStyle w:val="1245"/>
        <w:numPr>
          <w:ilvl w:val="1"/>
          <w:numId w:val="6"/>
        </w:numPr>
        <w:ind w:firstLine="760"/>
        <w:jc w:val="both"/>
        <w:spacing w:line="240" w:lineRule="auto"/>
        <w:shd w:val="clear" w:color="auto" w:fill="auto"/>
        <w:rPr>
          <w:color w:val="auto"/>
          <w:sz w:val="24"/>
          <w:szCs w:val="24"/>
        </w:rPr>
      </w:pPr>
      <w:r>
        <w:rPr>
          <w:color w:val="auto"/>
          <w:sz w:val="24"/>
          <w:szCs w:val="24"/>
        </w:rPr>
        <w:t xml:space="preserve">Контроль</w:t>
      </w:r>
      <w:r>
        <w:rPr>
          <w:color w:val="auto"/>
          <w:sz w:val="24"/>
          <w:szCs w:val="24"/>
        </w:rPr>
      </w:r>
    </w:p>
    <w:p>
      <w:pPr>
        <w:pStyle w:val="1245"/>
        <w:numPr>
          <w:ilvl w:val="2"/>
          <w:numId w:val="6"/>
        </w:numPr>
        <w:ind w:firstLine="760"/>
        <w:jc w:val="both"/>
        <w:spacing w:line="240" w:lineRule="auto"/>
        <w:shd w:val="clear" w:color="auto" w:fill="auto"/>
        <w:rPr>
          <w:color w:val="auto"/>
          <w:sz w:val="24"/>
          <w:szCs w:val="24"/>
        </w:rPr>
      </w:pPr>
      <w:r>
        <w:rPr>
          <w:color w:val="auto"/>
          <w:sz w:val="24"/>
          <w:szCs w:val="24"/>
        </w:rPr>
        <w:t xml:space="preserve">Контроль за проведением закупок осуществляется на предмет:</w:t>
      </w:r>
      <w:r>
        <w:rPr>
          <w:color w:val="auto"/>
          <w:sz w:val="24"/>
          <w:szCs w:val="24"/>
        </w:rPr>
      </w:r>
    </w:p>
    <w:p>
      <w:pPr>
        <w:pStyle w:val="1245"/>
        <w:ind w:firstLine="760"/>
        <w:jc w:val="both"/>
        <w:spacing w:line="240" w:lineRule="auto"/>
        <w:shd w:val="clear" w:color="auto" w:fill="auto"/>
        <w:rPr>
          <w:color w:val="auto"/>
          <w:sz w:val="24"/>
          <w:szCs w:val="24"/>
        </w:rPr>
      </w:pPr>
      <w:r>
        <w:rPr>
          <w:color w:val="auto"/>
          <w:sz w:val="24"/>
          <w:szCs w:val="24"/>
        </w:rPr>
        <w:t xml:space="preserve">а)</w:t>
      </w:r>
      <w:r>
        <w:rPr>
          <w:color w:val="auto"/>
          <w:sz w:val="24"/>
          <w:szCs w:val="24"/>
        </w:rPr>
        <w:tab/>
        <w:t xml:space="preserve">выполнения норм и правил, предусмотренных законодательством Российской Федерации, </w:t>
      </w:r>
      <w:r>
        <w:rPr>
          <w:color w:val="auto"/>
          <w:sz w:val="24"/>
          <w:szCs w:val="24"/>
        </w:rPr>
        <w:t xml:space="preserve">Положением</w:t>
      </w:r>
      <w:r>
        <w:rPr>
          <w:color w:val="auto"/>
          <w:sz w:val="24"/>
          <w:szCs w:val="24"/>
        </w:rPr>
        <w:t xml:space="preserve">, а также ЛНА заказчика, регламентирующими закупочную деятельность;</w:t>
      </w:r>
      <w:r>
        <w:rPr>
          <w:color w:val="auto"/>
          <w:sz w:val="24"/>
          <w:szCs w:val="24"/>
        </w:rPr>
      </w:r>
    </w:p>
    <w:p>
      <w:pPr>
        <w:pStyle w:val="1245"/>
        <w:ind w:firstLine="760"/>
        <w:jc w:val="both"/>
        <w:spacing w:line="240" w:lineRule="auto"/>
        <w:shd w:val="clear" w:color="auto" w:fill="auto"/>
        <w:rPr>
          <w:color w:val="auto"/>
          <w:sz w:val="24"/>
          <w:szCs w:val="24"/>
        </w:rPr>
      </w:pPr>
      <w:r>
        <w:rPr>
          <w:color w:val="auto"/>
          <w:sz w:val="24"/>
          <w:szCs w:val="24"/>
        </w:rPr>
        <w:t xml:space="preserve">б)</w:t>
      </w:r>
      <w:r>
        <w:rPr>
          <w:color w:val="auto"/>
          <w:sz w:val="24"/>
          <w:szCs w:val="24"/>
        </w:rPr>
        <w:tab/>
        <w:t xml:space="preserve">соответствия принимаемых решений в области закупок законодательству Российской Федерации, </w:t>
      </w:r>
      <w:r>
        <w:rPr>
          <w:color w:val="auto"/>
          <w:sz w:val="24"/>
          <w:szCs w:val="24"/>
        </w:rPr>
        <w:t xml:space="preserve">Положени</w:t>
      </w:r>
      <w:r>
        <w:rPr>
          <w:color w:val="auto"/>
          <w:sz w:val="24"/>
          <w:szCs w:val="24"/>
        </w:rPr>
        <w:t xml:space="preserve">ю</w:t>
      </w:r>
      <w:r>
        <w:rPr>
          <w:color w:val="auto"/>
          <w:sz w:val="24"/>
          <w:szCs w:val="24"/>
        </w:rPr>
        <w:t xml:space="preserve"> и интересам заказчика;</w:t>
      </w:r>
      <w:r>
        <w:rPr>
          <w:color w:val="auto"/>
          <w:sz w:val="24"/>
          <w:szCs w:val="24"/>
        </w:rPr>
      </w:r>
    </w:p>
    <w:p>
      <w:pPr>
        <w:pStyle w:val="1245"/>
        <w:ind w:firstLine="760"/>
        <w:jc w:val="both"/>
        <w:spacing w:line="240" w:lineRule="auto"/>
        <w:shd w:val="clear" w:color="auto" w:fill="auto"/>
        <w:rPr>
          <w:color w:val="auto"/>
          <w:sz w:val="24"/>
          <w:szCs w:val="24"/>
        </w:rPr>
      </w:pPr>
      <w:r>
        <w:rPr>
          <w:color w:val="auto"/>
          <w:sz w:val="24"/>
          <w:szCs w:val="24"/>
        </w:rPr>
        <w:t xml:space="preserve">в)</w:t>
      </w:r>
      <w:r>
        <w:rPr>
          <w:color w:val="auto"/>
          <w:sz w:val="24"/>
          <w:szCs w:val="24"/>
        </w:rPr>
        <w:tab/>
        <w:t xml:space="preserve">иного контроля, определенного </w:t>
      </w:r>
      <w:r>
        <w:rPr>
          <w:color w:val="auto"/>
          <w:sz w:val="24"/>
          <w:szCs w:val="24"/>
        </w:rPr>
        <w:t xml:space="preserve">Положением</w:t>
      </w:r>
      <w:r>
        <w:rPr>
          <w:color w:val="auto"/>
          <w:sz w:val="24"/>
          <w:szCs w:val="24"/>
        </w:rPr>
        <w:t xml:space="preserve"> и ЛНА заказчика.</w:t>
      </w:r>
      <w:r>
        <w:rPr>
          <w:color w:val="auto"/>
          <w:sz w:val="24"/>
          <w:szCs w:val="24"/>
        </w:rPr>
      </w:r>
    </w:p>
    <w:p>
      <w:pPr>
        <w:pStyle w:val="1245"/>
        <w:numPr>
          <w:ilvl w:val="2"/>
          <w:numId w:val="6"/>
        </w:numPr>
        <w:ind w:firstLine="760"/>
        <w:jc w:val="both"/>
        <w:spacing w:line="240" w:lineRule="auto"/>
        <w:shd w:val="clear" w:color="auto" w:fill="auto"/>
        <w:rPr>
          <w:color w:val="auto"/>
          <w:sz w:val="24"/>
          <w:szCs w:val="24"/>
        </w:rPr>
      </w:pPr>
      <w:r/>
      <w:bookmarkStart w:id="13" w:name="bookmark27"/>
      <w:r>
        <w:rPr>
          <w:color w:val="auto"/>
          <w:sz w:val="24"/>
          <w:szCs w:val="24"/>
        </w:rPr>
        <w:t xml:space="preserve">Порядок организации контроля, а также лица и органы, осуществляющие контроль, определяются ЛНА заказчика.</w:t>
      </w:r>
      <w:bookmarkEnd w:id="13"/>
      <w:r/>
      <w:r>
        <w:rPr>
          <w:color w:val="auto"/>
          <w:sz w:val="24"/>
          <w:szCs w:val="24"/>
        </w:rPr>
      </w:r>
    </w:p>
    <w:p>
      <w:pPr>
        <w:pStyle w:val="1245"/>
        <w:numPr>
          <w:ilvl w:val="1"/>
          <w:numId w:val="6"/>
        </w:numPr>
        <w:ind w:firstLine="760"/>
        <w:jc w:val="both"/>
        <w:spacing w:line="240" w:lineRule="auto"/>
        <w:shd w:val="clear" w:color="auto" w:fill="auto"/>
        <w:rPr>
          <w:color w:val="auto"/>
          <w:sz w:val="24"/>
          <w:szCs w:val="24"/>
        </w:rPr>
      </w:pPr>
      <w:r>
        <w:rPr>
          <w:color w:val="auto"/>
          <w:sz w:val="24"/>
          <w:szCs w:val="24"/>
        </w:rPr>
        <w:t xml:space="preserve">Организация закупочной деятельности</w:t>
      </w:r>
      <w:r>
        <w:rPr>
          <w:color w:val="auto"/>
          <w:sz w:val="24"/>
          <w:szCs w:val="24"/>
        </w:rPr>
      </w:r>
    </w:p>
    <w:p>
      <w:pPr>
        <w:pStyle w:val="1245"/>
        <w:numPr>
          <w:ilvl w:val="2"/>
          <w:numId w:val="6"/>
        </w:numPr>
        <w:ind w:firstLine="760"/>
        <w:jc w:val="both"/>
        <w:spacing w:line="240" w:lineRule="auto"/>
        <w:shd w:val="clear" w:color="auto" w:fill="auto"/>
        <w:rPr>
          <w:color w:val="auto"/>
          <w:sz w:val="24"/>
          <w:szCs w:val="24"/>
        </w:rPr>
      </w:pPr>
      <w:r>
        <w:rPr>
          <w:color w:val="auto"/>
          <w:sz w:val="24"/>
          <w:szCs w:val="24"/>
        </w:rPr>
        <w:t xml:space="preserve">В рамках организации закупочной деятельности заказчик осуществляет следующие функции:</w:t>
      </w:r>
      <w:r>
        <w:rPr>
          <w:color w:val="auto"/>
          <w:sz w:val="24"/>
          <w:szCs w:val="24"/>
        </w:rPr>
      </w:r>
    </w:p>
    <w:p>
      <w:pPr>
        <w:pStyle w:val="1245"/>
        <w:ind w:firstLine="760"/>
        <w:jc w:val="both"/>
        <w:spacing w:line="240" w:lineRule="auto"/>
        <w:shd w:val="clear" w:color="auto" w:fill="auto"/>
        <w:rPr>
          <w:color w:val="auto"/>
          <w:sz w:val="24"/>
          <w:szCs w:val="24"/>
        </w:rPr>
      </w:pPr>
      <w:r>
        <w:rPr>
          <w:color w:val="auto"/>
          <w:sz w:val="24"/>
          <w:szCs w:val="24"/>
        </w:rPr>
        <w:t xml:space="preserve">а)</w:t>
      </w:r>
      <w:r>
        <w:rPr>
          <w:color w:val="auto"/>
          <w:sz w:val="24"/>
          <w:szCs w:val="24"/>
        </w:rPr>
        <w:tab/>
        <w:t xml:space="preserve">формирование ЗК;</w:t>
      </w:r>
      <w:r>
        <w:rPr>
          <w:color w:val="auto"/>
          <w:sz w:val="24"/>
          <w:szCs w:val="24"/>
        </w:rPr>
      </w:r>
    </w:p>
    <w:p>
      <w:pPr>
        <w:pStyle w:val="1245"/>
        <w:ind w:firstLine="760"/>
        <w:jc w:val="both"/>
        <w:spacing w:line="240" w:lineRule="auto"/>
        <w:shd w:val="clear" w:color="auto" w:fill="auto"/>
        <w:rPr>
          <w:color w:val="auto"/>
          <w:sz w:val="24"/>
          <w:szCs w:val="24"/>
        </w:rPr>
      </w:pPr>
      <w:r>
        <w:rPr>
          <w:color w:val="auto"/>
          <w:sz w:val="24"/>
          <w:szCs w:val="24"/>
        </w:rPr>
        <w:t xml:space="preserve">б)</w:t>
      </w:r>
      <w:r>
        <w:rPr>
          <w:color w:val="auto"/>
          <w:sz w:val="24"/>
          <w:szCs w:val="24"/>
        </w:rPr>
        <w:tab/>
        <w:t xml:space="preserve">планирование закупок;</w:t>
      </w:r>
      <w:r>
        <w:rPr>
          <w:color w:val="auto"/>
          <w:sz w:val="24"/>
          <w:szCs w:val="24"/>
        </w:rPr>
      </w:r>
    </w:p>
    <w:p>
      <w:pPr>
        <w:pStyle w:val="1245"/>
        <w:ind w:firstLine="760"/>
        <w:jc w:val="both"/>
        <w:spacing w:line="240" w:lineRule="auto"/>
        <w:shd w:val="clear" w:color="auto" w:fill="auto"/>
        <w:rPr>
          <w:color w:val="auto"/>
          <w:sz w:val="24"/>
          <w:szCs w:val="24"/>
        </w:rPr>
      </w:pPr>
      <w:r>
        <w:rPr>
          <w:color w:val="auto"/>
          <w:sz w:val="24"/>
          <w:szCs w:val="24"/>
        </w:rPr>
        <w:t xml:space="preserve">в)</w:t>
      </w:r>
      <w:r>
        <w:rPr>
          <w:color w:val="auto"/>
          <w:sz w:val="24"/>
          <w:szCs w:val="24"/>
        </w:rPr>
        <w:tab/>
        <w:t xml:space="preserve">информационное обеспечение закупочной деятельности;</w:t>
      </w:r>
      <w:r>
        <w:rPr>
          <w:color w:val="auto"/>
          <w:sz w:val="24"/>
          <w:szCs w:val="24"/>
        </w:rPr>
      </w:r>
    </w:p>
    <w:p>
      <w:pPr>
        <w:pStyle w:val="1245"/>
        <w:ind w:firstLine="760"/>
        <w:jc w:val="both"/>
        <w:spacing w:line="240" w:lineRule="auto"/>
        <w:shd w:val="clear" w:color="auto" w:fill="auto"/>
        <w:rPr>
          <w:color w:val="auto"/>
          <w:sz w:val="24"/>
          <w:szCs w:val="24"/>
        </w:rPr>
      </w:pPr>
      <w:r>
        <w:rPr>
          <w:color w:val="auto"/>
          <w:sz w:val="24"/>
          <w:szCs w:val="24"/>
        </w:rPr>
        <w:t xml:space="preserve">г)</w:t>
      </w:r>
      <w:r>
        <w:rPr>
          <w:color w:val="auto"/>
          <w:sz w:val="24"/>
          <w:szCs w:val="24"/>
        </w:rPr>
        <w:tab/>
        <w:t xml:space="preserve">организацию и проведение закупок;</w:t>
      </w:r>
      <w:r>
        <w:rPr>
          <w:color w:val="auto"/>
          <w:sz w:val="24"/>
          <w:szCs w:val="24"/>
        </w:rPr>
      </w:r>
    </w:p>
    <w:p>
      <w:pPr>
        <w:pStyle w:val="1245"/>
        <w:ind w:firstLine="760"/>
        <w:jc w:val="both"/>
        <w:spacing w:line="240" w:lineRule="auto"/>
        <w:rPr>
          <w:color w:val="auto"/>
          <w:sz w:val="24"/>
          <w:szCs w:val="24"/>
        </w:rPr>
      </w:pPr>
      <w:r>
        <w:rPr>
          <w:color w:val="auto"/>
          <w:sz w:val="24"/>
          <w:szCs w:val="24"/>
        </w:rPr>
        <w:t xml:space="preserve">д)</w:t>
      </w:r>
      <w:r>
        <w:rPr>
          <w:color w:val="auto"/>
          <w:sz w:val="24"/>
          <w:szCs w:val="24"/>
        </w:rPr>
        <w:tab/>
        <w:t xml:space="preserve">заключение и исполнение договоров по результатам закупок;</w:t>
      </w:r>
      <w:r>
        <w:rPr>
          <w:color w:val="auto"/>
          <w:sz w:val="24"/>
          <w:szCs w:val="24"/>
        </w:rPr>
      </w:r>
    </w:p>
    <w:p>
      <w:pPr>
        <w:pStyle w:val="1245"/>
        <w:ind w:firstLine="760"/>
        <w:jc w:val="both"/>
        <w:spacing w:line="240" w:lineRule="auto"/>
        <w:rPr>
          <w:color w:val="auto"/>
          <w:sz w:val="24"/>
          <w:szCs w:val="24"/>
        </w:rPr>
      </w:pPr>
      <w:r>
        <w:rPr>
          <w:color w:val="auto"/>
          <w:sz w:val="24"/>
          <w:szCs w:val="24"/>
        </w:rPr>
        <w:t xml:space="preserve">е)</w:t>
      </w:r>
      <w:r>
        <w:rPr>
          <w:color w:val="auto"/>
          <w:sz w:val="24"/>
          <w:szCs w:val="24"/>
        </w:rPr>
        <w:tab/>
        <w:t xml:space="preserve">формирование и направление информации и документов, касающихся заключения, результатов исполнения, изменения и расторжения договора, в реестр договоров;</w:t>
      </w:r>
      <w:r>
        <w:rPr>
          <w:color w:val="auto"/>
          <w:sz w:val="24"/>
          <w:szCs w:val="24"/>
        </w:rPr>
      </w:r>
    </w:p>
    <w:p>
      <w:pPr>
        <w:pStyle w:val="1245"/>
        <w:ind w:firstLine="760"/>
        <w:jc w:val="both"/>
        <w:spacing w:line="240" w:lineRule="auto"/>
        <w:rPr>
          <w:color w:val="auto"/>
          <w:sz w:val="24"/>
          <w:szCs w:val="24"/>
        </w:rPr>
      </w:pPr>
      <w:r>
        <w:rPr>
          <w:color w:val="auto"/>
          <w:sz w:val="24"/>
          <w:szCs w:val="24"/>
        </w:rPr>
        <w:t xml:space="preserve">ж)</w:t>
      </w:r>
      <w:r>
        <w:rPr>
          <w:color w:val="auto"/>
          <w:sz w:val="24"/>
          <w:szCs w:val="24"/>
        </w:rPr>
        <w:tab/>
        <w:t xml:space="preserve">контроль исполнения договоров;</w:t>
      </w:r>
      <w:r>
        <w:rPr>
          <w:color w:val="auto"/>
          <w:sz w:val="24"/>
          <w:szCs w:val="24"/>
        </w:rPr>
      </w:r>
    </w:p>
    <w:p>
      <w:pPr>
        <w:pStyle w:val="1245"/>
        <w:ind w:firstLine="760"/>
        <w:jc w:val="both"/>
        <w:spacing w:line="240" w:lineRule="auto"/>
        <w:rPr>
          <w:color w:val="auto"/>
          <w:sz w:val="24"/>
          <w:szCs w:val="24"/>
        </w:rPr>
      </w:pPr>
      <w:r>
        <w:rPr>
          <w:color w:val="auto"/>
          <w:sz w:val="24"/>
          <w:szCs w:val="24"/>
        </w:rPr>
        <w:t xml:space="preserve">з)</w:t>
      </w:r>
      <w:r>
        <w:rPr>
          <w:color w:val="auto"/>
          <w:sz w:val="24"/>
          <w:szCs w:val="24"/>
        </w:rPr>
        <w:tab/>
        <w:t xml:space="preserve">иные функции, предусмотренные Положением.</w:t>
      </w:r>
      <w:r>
        <w:rPr>
          <w:color w:val="auto"/>
          <w:sz w:val="24"/>
          <w:szCs w:val="24"/>
        </w:rPr>
      </w:r>
    </w:p>
    <w:p>
      <w:pPr>
        <w:pStyle w:val="1245"/>
        <w:ind w:firstLine="760"/>
        <w:jc w:val="both"/>
        <w:spacing w:line="240" w:lineRule="auto"/>
        <w:shd w:val="clear" w:color="auto" w:fill="auto"/>
        <w:rPr>
          <w:color w:val="auto"/>
          <w:sz w:val="24"/>
          <w:szCs w:val="24"/>
        </w:rPr>
      </w:pPr>
      <w:r>
        <w:rPr>
          <w:color w:val="auto"/>
          <w:sz w:val="24"/>
          <w:szCs w:val="24"/>
        </w:rPr>
        <w:t xml:space="preserve">1.6.2.</w:t>
      </w:r>
      <w:r>
        <w:rPr>
          <w:color w:val="auto"/>
          <w:sz w:val="24"/>
          <w:szCs w:val="24"/>
        </w:rPr>
        <w:tab/>
        <w:t xml:space="preserve">Распределение функций, предусмотренных Положением и связанных с осуществлением закупочной деятельности, между подразделениями и должностными лицами заказчика осуществляется на основании ЛНА заказчика.</w:t>
      </w:r>
      <w:r>
        <w:rPr>
          <w:color w:val="auto"/>
          <w:sz w:val="24"/>
          <w:szCs w:val="24"/>
        </w:rPr>
      </w:r>
    </w:p>
    <w:p>
      <w:pPr>
        <w:pStyle w:val="1245"/>
        <w:numPr>
          <w:ilvl w:val="0"/>
          <w:numId w:val="6"/>
        </w:numPr>
        <w:ind w:left="2680"/>
        <w:jc w:val="both"/>
        <w:spacing w:line="240" w:lineRule="auto"/>
        <w:shd w:val="clear" w:color="auto" w:fill="auto"/>
        <w:tabs>
          <w:tab w:val="left" w:pos="2994" w:leader="none"/>
        </w:tabs>
        <w:rPr>
          <w:b/>
          <w:color w:val="auto"/>
          <w:sz w:val="24"/>
          <w:szCs w:val="24"/>
        </w:rPr>
      </w:pPr>
      <w:r>
        <w:rPr>
          <w:b/>
          <w:color w:val="auto"/>
          <w:sz w:val="24"/>
          <w:szCs w:val="24"/>
        </w:rPr>
        <w:t xml:space="preserve">Информационное обеспечение закупки</w:t>
      </w:r>
      <w:r>
        <w:rPr>
          <w:b/>
          <w:color w:val="auto"/>
          <w:sz w:val="24"/>
          <w:szCs w:val="24"/>
        </w:rPr>
      </w:r>
    </w:p>
    <w:p>
      <w:pPr>
        <w:pStyle w:val="1245"/>
        <w:numPr>
          <w:ilvl w:val="1"/>
          <w:numId w:val="6"/>
        </w:numPr>
        <w:ind w:firstLine="760"/>
        <w:jc w:val="both"/>
        <w:spacing w:line="240" w:lineRule="auto"/>
        <w:shd w:val="clear" w:color="auto" w:fill="auto"/>
        <w:rPr>
          <w:color w:val="auto"/>
          <w:sz w:val="24"/>
          <w:szCs w:val="24"/>
        </w:rPr>
      </w:pPr>
      <w:r>
        <w:rPr>
          <w:color w:val="auto"/>
          <w:sz w:val="24"/>
          <w:szCs w:val="24"/>
        </w:rPr>
        <w:t xml:space="preserve">Официальное размещение информации и сведений</w:t>
      </w:r>
      <w:r>
        <w:rPr>
          <w:color w:val="auto"/>
          <w:sz w:val="24"/>
          <w:szCs w:val="24"/>
        </w:rPr>
      </w:r>
    </w:p>
    <w:p>
      <w:pPr>
        <w:pStyle w:val="1245"/>
        <w:numPr>
          <w:ilvl w:val="2"/>
          <w:numId w:val="6"/>
        </w:numPr>
        <w:ind w:firstLine="760"/>
        <w:jc w:val="both"/>
        <w:spacing w:line="240" w:lineRule="auto"/>
        <w:shd w:val="clear" w:color="auto" w:fill="auto"/>
        <w:rPr>
          <w:color w:val="auto"/>
          <w:sz w:val="24"/>
          <w:szCs w:val="24"/>
        </w:rPr>
      </w:pPr>
      <w:r/>
      <w:bookmarkStart w:id="14" w:name="bookmark30"/>
      <w:r/>
      <w:bookmarkStart w:id="15" w:name="bookmark31"/>
      <w:r>
        <w:rPr>
          <w:color w:val="auto"/>
          <w:sz w:val="24"/>
          <w:szCs w:val="24"/>
        </w:rPr>
        <w:t xml:space="preserve">Под «официальным размещением» понимается способ (место / источник) размещения информации, при котором до сведения поставщиков и иных заинтересованных лиц доводятся информация и документы, предусмотренные </w:t>
      </w:r>
      <w:r>
        <w:rPr>
          <w:color w:val="auto"/>
          <w:sz w:val="24"/>
          <w:szCs w:val="24"/>
        </w:rPr>
        <w:t xml:space="preserve">Положением</w:t>
      </w:r>
      <w:r>
        <w:rPr>
          <w:color w:val="auto"/>
          <w:sz w:val="24"/>
          <w:szCs w:val="24"/>
        </w:rPr>
        <w:t xml:space="preserve">.</w:t>
      </w:r>
      <w:bookmarkEnd w:id="14"/>
      <w:r/>
      <w:bookmarkEnd w:id="15"/>
      <w:r/>
      <w:r>
        <w:rPr>
          <w:color w:val="auto"/>
          <w:sz w:val="24"/>
          <w:szCs w:val="24"/>
        </w:rPr>
      </w:r>
    </w:p>
    <w:p>
      <w:pPr>
        <w:pStyle w:val="1245"/>
        <w:numPr>
          <w:ilvl w:val="2"/>
          <w:numId w:val="6"/>
        </w:numPr>
        <w:ind w:firstLine="760"/>
        <w:jc w:val="both"/>
        <w:spacing w:line="240" w:lineRule="auto"/>
        <w:shd w:val="clear" w:color="auto" w:fill="auto"/>
        <w:rPr>
          <w:color w:val="auto"/>
          <w:sz w:val="24"/>
          <w:szCs w:val="24"/>
        </w:rPr>
      </w:pPr>
      <w:r>
        <w:rPr>
          <w:color w:val="auto"/>
          <w:sz w:val="24"/>
          <w:szCs w:val="24"/>
        </w:rPr>
        <w:t xml:space="preserve">Официальное размещение общей информации в ходе закупочной деятельности заказчика осуществляется в месте и в сроки, определенные в Таблице 1 настоящего пункта.</w:t>
      </w:r>
      <w:r>
        <w:rPr>
          <w:color w:val="auto"/>
          <w:sz w:val="24"/>
          <w:szCs w:val="24"/>
        </w:rPr>
      </w:r>
    </w:p>
    <w:p>
      <w:pPr>
        <w:pStyle w:val="1251"/>
        <w:spacing w:line="240" w:lineRule="auto"/>
        <w:shd w:val="clear" w:color="auto" w:fill="auto"/>
        <w:rPr>
          <w:rStyle w:val="1182"/>
          <w:color w:val="auto"/>
          <w:sz w:val="24"/>
          <w:szCs w:val="24"/>
        </w:rPr>
      </w:pPr>
      <w:r>
        <w:rPr>
          <w:rStyle w:val="1182"/>
          <w:color w:val="auto"/>
          <w:sz w:val="24"/>
          <w:szCs w:val="24"/>
        </w:rPr>
        <w:t xml:space="preserve">Таблица 1</w:t>
      </w:r>
      <w:r>
        <w:rPr>
          <w:rStyle w:val="1182"/>
          <w:color w:val="auto"/>
          <w:sz w:val="24"/>
          <w:szCs w:val="24"/>
        </w:rPr>
      </w:r>
    </w:p>
    <w:p>
      <w:pPr>
        <w:pStyle w:val="1251"/>
        <w:spacing w:line="240" w:lineRule="auto"/>
        <w:shd w:val="clear" w:color="auto" w:fill="auto"/>
        <w:rPr>
          <w:color w:val="auto"/>
          <w:sz w:val="24"/>
          <w:szCs w:val="24"/>
        </w:rPr>
      </w:pPr>
      <w:r>
        <w:rPr>
          <w:color w:val="auto"/>
          <w:sz w:val="24"/>
          <w:szCs w:val="24"/>
        </w:rPr>
      </w:r>
      <w:r>
        <w:rPr>
          <w:color w:val="auto"/>
          <w:sz w:val="24"/>
          <w:szCs w:val="24"/>
        </w:rPr>
      </w:r>
    </w:p>
    <w:tbl>
      <w:tblPr>
        <w:tblW w:w="0" w:type="auto"/>
        <w:tblLayout w:type="fixed"/>
        <w:tblCellMar>
          <w:left w:w="10" w:type="dxa"/>
          <w:right w:w="10" w:type="dxa"/>
        </w:tblCellMar>
        <w:tblLook w:val="0000" w:firstRow="0" w:lastRow="0" w:firstColumn="0" w:lastColumn="0" w:noHBand="0" w:noVBand="0"/>
      </w:tblPr>
      <w:tblGrid>
        <w:gridCol w:w="576"/>
        <w:gridCol w:w="19"/>
        <w:gridCol w:w="2676"/>
        <w:gridCol w:w="2268"/>
        <w:gridCol w:w="3827"/>
      </w:tblGrid>
      <w:tr>
        <w:tblPrEx/>
        <w:trPr>
          <w:trHeight w:val="795" w:hRule="exact"/>
        </w:trPr>
        <w:tc>
          <w:tcPr>
            <w:shd w:val="clear" w:color="auto" w:fill="ffffff"/>
            <w:tcBorders>
              <w:top w:val="single" w:color="auto" w:sz="4" w:space="0"/>
              <w:left w:val="single" w:color="auto" w:sz="4" w:space="0"/>
            </w:tcBorders>
            <w:tcW w:w="576" w:type="dxa"/>
            <w:textDirection w:val="lrTb"/>
            <w:noWrap w:val="false"/>
          </w:tcPr>
          <w:p>
            <w:pPr>
              <w:pStyle w:val="1245"/>
              <w:jc w:val="left"/>
              <w:spacing w:line="240" w:lineRule="auto"/>
              <w:shd w:val="clear" w:color="auto" w:fill="auto"/>
              <w:rPr>
                <w:color w:val="auto"/>
                <w:sz w:val="24"/>
                <w:szCs w:val="24"/>
              </w:rPr>
            </w:pPr>
            <w:r>
              <w:rPr>
                <w:rStyle w:val="1172"/>
                <w:color w:val="auto"/>
                <w:sz w:val="24"/>
                <w:szCs w:val="24"/>
              </w:rPr>
              <w:t xml:space="preserve">№п/п</w:t>
            </w:r>
            <w:r>
              <w:rPr>
                <w:color w:val="auto"/>
                <w:sz w:val="24"/>
                <w:szCs w:val="24"/>
              </w:rPr>
            </w:r>
          </w:p>
        </w:tc>
        <w:tc>
          <w:tcPr>
            <w:gridSpan w:val="2"/>
            <w:shd w:val="clear" w:color="auto" w:fill="ffffff"/>
            <w:tcBorders>
              <w:top w:val="single" w:color="auto" w:sz="4" w:space="0"/>
              <w:left w:val="single" w:color="auto" w:sz="4" w:space="0"/>
            </w:tcBorders>
            <w:tcW w:w="2695" w:type="dxa"/>
            <w:textDirection w:val="lrTb"/>
            <w:noWrap w:val="false"/>
          </w:tcPr>
          <w:p>
            <w:pPr>
              <w:pStyle w:val="1245"/>
              <w:jc w:val="left"/>
              <w:spacing w:line="240" w:lineRule="auto"/>
              <w:shd w:val="clear" w:color="auto" w:fill="auto"/>
              <w:rPr>
                <w:color w:val="auto"/>
                <w:sz w:val="24"/>
                <w:szCs w:val="24"/>
              </w:rPr>
            </w:pPr>
            <w:r>
              <w:rPr>
                <w:rStyle w:val="1172"/>
                <w:color w:val="auto"/>
                <w:sz w:val="24"/>
                <w:szCs w:val="24"/>
              </w:rPr>
              <w:t xml:space="preserve">Информация / документ</w:t>
            </w:r>
            <w:r>
              <w:rPr>
                <w:color w:val="auto"/>
                <w:sz w:val="24"/>
                <w:szCs w:val="24"/>
              </w:rPr>
            </w:r>
          </w:p>
        </w:tc>
        <w:tc>
          <w:tcPr>
            <w:shd w:val="clear" w:color="auto" w:fill="ffffff"/>
            <w:tcBorders>
              <w:top w:val="single" w:color="auto" w:sz="4" w:space="0"/>
              <w:left w:val="single" w:color="auto" w:sz="4" w:space="0"/>
            </w:tcBorders>
            <w:tcW w:w="2268" w:type="dxa"/>
            <w:textDirection w:val="lrTb"/>
            <w:noWrap w:val="false"/>
          </w:tcPr>
          <w:p>
            <w:pPr>
              <w:pStyle w:val="1245"/>
              <w:jc w:val="left"/>
              <w:spacing w:line="240" w:lineRule="auto"/>
              <w:shd w:val="clear" w:color="auto" w:fill="auto"/>
              <w:rPr>
                <w:color w:val="auto"/>
                <w:sz w:val="24"/>
                <w:szCs w:val="24"/>
              </w:rPr>
            </w:pPr>
            <w:r>
              <w:rPr>
                <w:rStyle w:val="1172"/>
                <w:color w:val="auto"/>
                <w:sz w:val="24"/>
                <w:szCs w:val="24"/>
              </w:rPr>
              <w:t xml:space="preserve">Место официального размещения</w:t>
            </w:r>
            <w:r>
              <w:rPr>
                <w:color w:val="auto"/>
                <w:sz w:val="24"/>
                <w:szCs w:val="24"/>
              </w:rPr>
            </w:r>
          </w:p>
        </w:tc>
        <w:tc>
          <w:tcPr>
            <w:shd w:val="clear" w:color="auto" w:fill="ffffff"/>
            <w:tcBorders>
              <w:top w:val="single" w:color="auto" w:sz="4" w:space="0"/>
              <w:left w:val="single" w:color="auto" w:sz="4" w:space="0"/>
              <w:right w:val="single" w:color="auto" w:sz="4" w:space="0"/>
            </w:tcBorders>
            <w:tcW w:w="3827" w:type="dxa"/>
            <w:textDirection w:val="lrTb"/>
            <w:noWrap w:val="false"/>
          </w:tcPr>
          <w:p>
            <w:pPr>
              <w:pStyle w:val="1245"/>
              <w:jc w:val="left"/>
              <w:spacing w:line="240" w:lineRule="auto"/>
              <w:shd w:val="clear" w:color="auto" w:fill="auto"/>
              <w:rPr>
                <w:color w:val="auto"/>
                <w:sz w:val="24"/>
                <w:szCs w:val="24"/>
              </w:rPr>
            </w:pPr>
            <w:r>
              <w:rPr>
                <w:rStyle w:val="1172"/>
                <w:color w:val="auto"/>
                <w:sz w:val="24"/>
                <w:szCs w:val="24"/>
              </w:rPr>
              <w:t xml:space="preserve">Срок размещения</w:t>
            </w:r>
            <w:r>
              <w:rPr>
                <w:color w:val="auto"/>
                <w:sz w:val="24"/>
                <w:szCs w:val="24"/>
              </w:rPr>
            </w:r>
          </w:p>
        </w:tc>
      </w:tr>
      <w:tr>
        <w:tblPrEx/>
        <w:trPr>
          <w:trHeight w:val="1259" w:hRule="exact"/>
        </w:trPr>
        <w:tc>
          <w:tcPr>
            <w:shd w:val="clear" w:color="auto" w:fill="ffffff"/>
            <w:tcBorders>
              <w:top w:val="single" w:color="auto" w:sz="4" w:space="0"/>
              <w:left w:val="single" w:color="auto" w:sz="4" w:space="0"/>
            </w:tcBorders>
            <w:tcW w:w="576" w:type="dxa"/>
            <w:textDirection w:val="lrTb"/>
            <w:noWrap w:val="false"/>
          </w:tcPr>
          <w:p>
            <w:pPr>
              <w:pStyle w:val="1245"/>
              <w:ind w:left="260"/>
              <w:jc w:val="left"/>
              <w:spacing w:line="240" w:lineRule="auto"/>
              <w:shd w:val="clear" w:color="auto" w:fill="auto"/>
              <w:rPr>
                <w:color w:val="auto"/>
                <w:sz w:val="24"/>
                <w:szCs w:val="24"/>
              </w:rPr>
            </w:pPr>
            <w:r>
              <w:rPr>
                <w:rStyle w:val="1172"/>
                <w:color w:val="auto"/>
                <w:sz w:val="24"/>
                <w:szCs w:val="24"/>
              </w:rPr>
              <w:t xml:space="preserve">1.</w:t>
            </w:r>
            <w:r>
              <w:rPr>
                <w:color w:val="auto"/>
                <w:sz w:val="24"/>
                <w:szCs w:val="24"/>
              </w:rPr>
            </w:r>
          </w:p>
        </w:tc>
        <w:tc>
          <w:tcPr>
            <w:gridSpan w:val="2"/>
            <w:shd w:val="clear" w:color="auto" w:fill="ffffff"/>
            <w:tcBorders>
              <w:top w:val="single" w:color="auto" w:sz="4" w:space="0"/>
              <w:left w:val="single" w:color="auto" w:sz="4" w:space="0"/>
            </w:tcBorders>
            <w:tcW w:w="2695" w:type="dxa"/>
            <w:textDirection w:val="lrTb"/>
            <w:noWrap w:val="false"/>
          </w:tcPr>
          <w:p>
            <w:pPr>
              <w:pStyle w:val="1245"/>
              <w:jc w:val="left"/>
              <w:spacing w:line="240" w:lineRule="auto"/>
              <w:shd w:val="clear" w:color="auto" w:fill="auto"/>
              <w:rPr>
                <w:color w:val="auto"/>
                <w:sz w:val="24"/>
                <w:szCs w:val="24"/>
              </w:rPr>
            </w:pPr>
            <w:r>
              <w:rPr>
                <w:rStyle w:val="1172"/>
                <w:color w:val="auto"/>
                <w:sz w:val="24"/>
                <w:szCs w:val="24"/>
              </w:rPr>
              <w:t xml:space="preserve">Положение</w:t>
            </w:r>
            <w:r>
              <w:rPr>
                <w:rStyle w:val="1172"/>
                <w:color w:val="auto"/>
                <w:sz w:val="24"/>
                <w:szCs w:val="24"/>
              </w:rPr>
              <w:t xml:space="preserve">, а также изменения, вносимые в </w:t>
            </w:r>
            <w:r>
              <w:rPr>
                <w:rStyle w:val="1172"/>
                <w:color w:val="auto"/>
                <w:sz w:val="24"/>
                <w:szCs w:val="24"/>
              </w:rPr>
              <w:t xml:space="preserve">Положение</w:t>
            </w:r>
            <w:r>
              <w:rPr>
                <w:color w:val="auto"/>
                <w:sz w:val="24"/>
                <w:szCs w:val="24"/>
              </w:rPr>
            </w:r>
          </w:p>
        </w:tc>
        <w:tc>
          <w:tcPr>
            <w:shd w:val="clear" w:color="auto" w:fill="ffffff"/>
            <w:tcBorders>
              <w:top w:val="single" w:color="auto" w:sz="4" w:space="0"/>
              <w:left w:val="single" w:color="auto" w:sz="4" w:space="0"/>
            </w:tcBorders>
            <w:tcW w:w="2268" w:type="dxa"/>
            <w:textDirection w:val="lrTb"/>
            <w:noWrap w:val="false"/>
          </w:tcPr>
          <w:p>
            <w:pPr>
              <w:pStyle w:val="1245"/>
              <w:jc w:val="left"/>
              <w:spacing w:line="240" w:lineRule="auto"/>
              <w:shd w:val="clear" w:color="auto" w:fill="auto"/>
              <w:rPr>
                <w:color w:val="auto"/>
                <w:sz w:val="24"/>
                <w:szCs w:val="24"/>
              </w:rPr>
            </w:pPr>
            <w:r>
              <w:rPr>
                <w:rStyle w:val="1172"/>
                <w:color w:val="auto"/>
                <w:sz w:val="24"/>
                <w:szCs w:val="24"/>
              </w:rPr>
              <w:t xml:space="preserve">ЕИС</w:t>
            </w:r>
            <w:r>
              <w:rPr>
                <w:color w:val="auto"/>
                <w:sz w:val="24"/>
                <w:szCs w:val="24"/>
              </w:rPr>
            </w:r>
          </w:p>
        </w:tc>
        <w:tc>
          <w:tcPr>
            <w:shd w:val="clear" w:color="auto" w:fill="ffffff"/>
            <w:tcBorders>
              <w:top w:val="single" w:color="auto" w:sz="4" w:space="0"/>
              <w:left w:val="single" w:color="auto" w:sz="4" w:space="0"/>
              <w:right w:val="single" w:color="auto" w:sz="4" w:space="0"/>
            </w:tcBorders>
            <w:tcW w:w="3827" w:type="dxa"/>
            <w:textDirection w:val="lrTb"/>
            <w:noWrap w:val="false"/>
          </w:tcPr>
          <w:p>
            <w:pPr>
              <w:pStyle w:val="1245"/>
              <w:jc w:val="left"/>
              <w:spacing w:line="240" w:lineRule="auto"/>
              <w:shd w:val="clear" w:color="auto" w:fill="auto"/>
              <w:rPr>
                <w:color w:val="auto"/>
                <w:sz w:val="24"/>
                <w:szCs w:val="24"/>
              </w:rPr>
            </w:pPr>
            <w:r>
              <w:rPr>
                <w:rStyle w:val="1172"/>
                <w:color w:val="auto"/>
                <w:sz w:val="24"/>
                <w:szCs w:val="24"/>
              </w:rPr>
              <w:t xml:space="preserve">в течение 15 (пятнадцати) календарных дней со дня утверждения или утверждения изменений</w:t>
            </w:r>
            <w:r>
              <w:rPr>
                <w:color w:val="auto"/>
                <w:sz w:val="24"/>
                <w:szCs w:val="24"/>
              </w:rPr>
            </w:r>
          </w:p>
        </w:tc>
      </w:tr>
      <w:tr>
        <w:tblPrEx/>
        <w:trPr>
          <w:trHeight w:val="1291" w:hRule="exact"/>
        </w:trPr>
        <w:tc>
          <w:tcPr>
            <w:shd w:val="clear" w:color="auto" w:fill="ffffff"/>
            <w:tcBorders>
              <w:top w:val="single" w:color="auto" w:sz="4" w:space="0"/>
              <w:left w:val="single" w:color="auto" w:sz="4" w:space="0"/>
            </w:tcBorders>
            <w:tcW w:w="576" w:type="dxa"/>
            <w:textDirection w:val="lrTb"/>
            <w:noWrap w:val="false"/>
          </w:tcPr>
          <w:p>
            <w:pPr>
              <w:pStyle w:val="1245"/>
              <w:ind w:left="260"/>
              <w:jc w:val="left"/>
              <w:spacing w:line="240" w:lineRule="auto"/>
              <w:shd w:val="clear" w:color="auto" w:fill="auto"/>
              <w:rPr>
                <w:color w:val="auto"/>
                <w:sz w:val="24"/>
                <w:szCs w:val="24"/>
              </w:rPr>
            </w:pPr>
            <w:r/>
            <w:bookmarkStart w:id="16" w:name="bookmark32"/>
            <w:r>
              <w:rPr>
                <w:rStyle w:val="1172"/>
                <w:color w:val="auto"/>
                <w:sz w:val="24"/>
                <w:szCs w:val="24"/>
              </w:rPr>
              <w:t xml:space="preserve">2.</w:t>
            </w:r>
            <w:bookmarkEnd w:id="16"/>
            <w:r/>
            <w:r>
              <w:rPr>
                <w:color w:val="auto"/>
                <w:sz w:val="24"/>
                <w:szCs w:val="24"/>
              </w:rPr>
            </w:r>
          </w:p>
        </w:tc>
        <w:tc>
          <w:tcPr>
            <w:gridSpan w:val="2"/>
            <w:shd w:val="clear" w:color="auto" w:fill="ffffff"/>
            <w:tcBorders>
              <w:top w:val="single" w:color="auto" w:sz="4" w:space="0"/>
              <w:left w:val="single" w:color="auto" w:sz="4" w:space="0"/>
            </w:tcBorders>
            <w:tcW w:w="2695" w:type="dxa"/>
            <w:textDirection w:val="lrTb"/>
            <w:noWrap w:val="false"/>
          </w:tcPr>
          <w:p>
            <w:pPr>
              <w:pStyle w:val="1245"/>
              <w:jc w:val="left"/>
              <w:spacing w:line="240" w:lineRule="auto"/>
              <w:shd w:val="clear" w:color="auto" w:fill="auto"/>
              <w:rPr>
                <w:color w:val="auto"/>
                <w:sz w:val="24"/>
                <w:szCs w:val="24"/>
              </w:rPr>
            </w:pPr>
            <w:r>
              <w:rPr>
                <w:rStyle w:val="1172"/>
                <w:color w:val="auto"/>
                <w:sz w:val="24"/>
                <w:szCs w:val="24"/>
              </w:rPr>
              <w:t xml:space="preserve">План закупки, формируемый на один календарный год</w:t>
            </w:r>
            <w:r>
              <w:rPr>
                <w:color w:val="auto"/>
                <w:sz w:val="24"/>
                <w:szCs w:val="24"/>
              </w:rPr>
            </w:r>
          </w:p>
        </w:tc>
        <w:tc>
          <w:tcPr>
            <w:shd w:val="clear" w:color="auto" w:fill="ffffff"/>
            <w:tcBorders>
              <w:top w:val="single" w:color="auto" w:sz="4" w:space="0"/>
              <w:left w:val="single" w:color="auto" w:sz="4" w:space="0"/>
            </w:tcBorders>
            <w:tcW w:w="2268" w:type="dxa"/>
            <w:vMerge w:val="restart"/>
            <w:textDirection w:val="lrTb"/>
            <w:noWrap w:val="false"/>
          </w:tcPr>
          <w:p>
            <w:pPr>
              <w:pStyle w:val="1245"/>
              <w:jc w:val="left"/>
              <w:spacing w:line="240" w:lineRule="auto"/>
              <w:shd w:val="clear" w:color="auto" w:fill="auto"/>
              <w:rPr>
                <w:color w:val="auto"/>
                <w:sz w:val="24"/>
                <w:szCs w:val="24"/>
              </w:rPr>
            </w:pPr>
            <w:r>
              <w:rPr>
                <w:rStyle w:val="1172"/>
                <w:color w:val="auto"/>
                <w:sz w:val="24"/>
                <w:szCs w:val="24"/>
              </w:rPr>
              <w:t xml:space="preserve">ЕИС, ОС </w:t>
            </w:r>
            <w:r>
              <w:rPr>
                <w:color w:val="auto"/>
                <w:sz w:val="24"/>
                <w:szCs w:val="24"/>
              </w:rPr>
            </w:r>
          </w:p>
        </w:tc>
        <w:tc>
          <w:tcPr>
            <w:shd w:val="clear" w:color="auto" w:fill="ffffff"/>
            <w:tcBorders>
              <w:top w:val="single" w:color="auto" w:sz="4" w:space="0"/>
              <w:left w:val="single" w:color="auto" w:sz="4" w:space="0"/>
              <w:right w:val="single" w:color="auto" w:sz="4" w:space="0"/>
            </w:tcBorders>
            <w:tcW w:w="3827" w:type="dxa"/>
            <w:textDirection w:val="lrTb"/>
            <w:noWrap w:val="false"/>
          </w:tcPr>
          <w:p>
            <w:pPr>
              <w:pStyle w:val="1245"/>
              <w:jc w:val="left"/>
              <w:spacing w:line="240" w:lineRule="auto"/>
              <w:shd w:val="clear" w:color="auto" w:fill="auto"/>
              <w:rPr>
                <w:color w:val="auto"/>
                <w:sz w:val="24"/>
                <w:szCs w:val="24"/>
              </w:rPr>
            </w:pPr>
            <w:r>
              <w:rPr>
                <w:rStyle w:val="1172"/>
                <w:color w:val="auto"/>
                <w:sz w:val="24"/>
                <w:szCs w:val="24"/>
              </w:rPr>
              <w:t xml:space="preserve">в течение 10 (десяти) календарных дней со дня утверждения плана (но не позднее 31 декабря текущего года - для ежегодного плана закупки)</w:t>
            </w:r>
            <w:r>
              <w:rPr>
                <w:color w:val="auto"/>
                <w:sz w:val="24"/>
                <w:szCs w:val="24"/>
              </w:rPr>
            </w:r>
          </w:p>
        </w:tc>
      </w:tr>
      <w:tr>
        <w:tblPrEx/>
        <w:trPr>
          <w:trHeight w:val="857" w:hRule="exact"/>
        </w:trPr>
        <w:tc>
          <w:tcPr>
            <w:shd w:val="clear" w:color="auto" w:fill="ffffff"/>
            <w:tcBorders>
              <w:top w:val="single" w:color="auto" w:sz="4" w:space="0"/>
              <w:left w:val="single" w:color="auto" w:sz="4" w:space="0"/>
            </w:tcBorders>
            <w:tcW w:w="576" w:type="dxa"/>
            <w:textDirection w:val="lrTb"/>
            <w:noWrap w:val="false"/>
          </w:tcPr>
          <w:p>
            <w:pPr>
              <w:pStyle w:val="1245"/>
              <w:ind w:left="260"/>
              <w:jc w:val="left"/>
              <w:spacing w:line="240" w:lineRule="auto"/>
              <w:shd w:val="clear" w:color="auto" w:fill="auto"/>
              <w:rPr>
                <w:color w:val="auto"/>
                <w:sz w:val="24"/>
                <w:szCs w:val="24"/>
              </w:rPr>
            </w:pPr>
            <w:r>
              <w:rPr>
                <w:rStyle w:val="1172"/>
                <w:color w:val="auto"/>
                <w:sz w:val="24"/>
                <w:szCs w:val="24"/>
              </w:rPr>
              <w:t xml:space="preserve">3.</w:t>
            </w:r>
            <w:r>
              <w:rPr>
                <w:color w:val="auto"/>
                <w:sz w:val="24"/>
                <w:szCs w:val="24"/>
              </w:rPr>
            </w:r>
          </w:p>
        </w:tc>
        <w:tc>
          <w:tcPr>
            <w:gridSpan w:val="2"/>
            <w:shd w:val="clear" w:color="auto" w:fill="ffffff"/>
            <w:tcBorders>
              <w:top w:val="single" w:color="auto" w:sz="4" w:space="0"/>
              <w:left w:val="single" w:color="auto" w:sz="4" w:space="0"/>
            </w:tcBorders>
            <w:tcW w:w="2695" w:type="dxa"/>
            <w:textDirection w:val="lrTb"/>
            <w:noWrap w:val="false"/>
          </w:tcPr>
          <w:p>
            <w:pPr>
              <w:pStyle w:val="1245"/>
              <w:jc w:val="left"/>
              <w:spacing w:line="240" w:lineRule="auto"/>
              <w:shd w:val="clear" w:color="auto" w:fill="auto"/>
              <w:rPr>
                <w:color w:val="auto"/>
                <w:sz w:val="24"/>
                <w:szCs w:val="24"/>
              </w:rPr>
            </w:pPr>
            <w:r>
              <w:rPr>
                <w:rStyle w:val="1172"/>
                <w:color w:val="auto"/>
                <w:sz w:val="24"/>
                <w:szCs w:val="24"/>
              </w:rPr>
              <w:t xml:space="preserve">Информация о внесении изменений в план закупки</w:t>
            </w:r>
            <w:r>
              <w:rPr>
                <w:color w:val="auto"/>
                <w:sz w:val="24"/>
                <w:szCs w:val="24"/>
              </w:rPr>
            </w:r>
          </w:p>
        </w:tc>
        <w:tc>
          <w:tcPr>
            <w:shd w:val="clear" w:color="auto" w:fill="ffffff"/>
            <w:tcBorders>
              <w:left w:val="single" w:color="auto" w:sz="4" w:space="0"/>
            </w:tcBorders>
            <w:tcW w:w="2268" w:type="dxa"/>
            <w:vMerge w:val="continue"/>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right w:val="single" w:color="auto" w:sz="4" w:space="0"/>
            </w:tcBorders>
            <w:tcW w:w="3827" w:type="dxa"/>
            <w:textDirection w:val="lrTb"/>
            <w:noWrap w:val="false"/>
          </w:tcPr>
          <w:p>
            <w:pPr>
              <w:pStyle w:val="1245"/>
              <w:jc w:val="left"/>
              <w:spacing w:line="240" w:lineRule="auto"/>
              <w:shd w:val="clear" w:color="auto" w:fill="auto"/>
              <w:rPr>
                <w:color w:val="auto"/>
                <w:sz w:val="24"/>
                <w:szCs w:val="24"/>
              </w:rPr>
            </w:pPr>
            <w:r>
              <w:rPr>
                <w:rStyle w:val="1172"/>
                <w:color w:val="auto"/>
                <w:sz w:val="24"/>
                <w:szCs w:val="24"/>
              </w:rPr>
              <w:t xml:space="preserve">в течение 10 (десяти) календарных дней с даты внесения изменений</w:t>
            </w:r>
            <w:r>
              <w:rPr>
                <w:color w:val="auto"/>
                <w:sz w:val="24"/>
                <w:szCs w:val="24"/>
              </w:rPr>
            </w:r>
          </w:p>
        </w:tc>
      </w:tr>
      <w:tr>
        <w:tblPrEx/>
        <w:trPr>
          <w:trHeight w:val="2541" w:hRule="exact"/>
        </w:trPr>
        <w:tc>
          <w:tcPr>
            <w:shd w:val="clear" w:color="auto" w:fill="ffffff"/>
            <w:tcBorders>
              <w:top w:val="single" w:color="auto" w:sz="4" w:space="0"/>
              <w:left w:val="single" w:color="auto" w:sz="4" w:space="0"/>
              <w:bottom w:val="single" w:color="auto" w:sz="4" w:space="0"/>
            </w:tcBorders>
            <w:tcW w:w="576" w:type="dxa"/>
            <w:textDirection w:val="lrTb"/>
            <w:noWrap w:val="false"/>
          </w:tcPr>
          <w:p>
            <w:pPr>
              <w:pStyle w:val="1245"/>
              <w:ind w:left="260"/>
              <w:jc w:val="left"/>
              <w:spacing w:line="240" w:lineRule="auto"/>
              <w:shd w:val="clear" w:color="auto" w:fill="auto"/>
              <w:rPr>
                <w:color w:val="auto"/>
                <w:sz w:val="24"/>
                <w:szCs w:val="24"/>
              </w:rPr>
            </w:pPr>
            <w:r/>
            <w:bookmarkStart w:id="17" w:name="bookmark33"/>
            <w:r>
              <w:rPr>
                <w:rStyle w:val="1172"/>
                <w:color w:val="auto"/>
                <w:sz w:val="24"/>
                <w:szCs w:val="24"/>
              </w:rPr>
              <w:t xml:space="preserve">4.</w:t>
            </w:r>
            <w:bookmarkEnd w:id="17"/>
            <w:r/>
            <w:r>
              <w:rPr>
                <w:color w:val="auto"/>
                <w:sz w:val="24"/>
                <w:szCs w:val="24"/>
              </w:rPr>
            </w:r>
          </w:p>
        </w:tc>
        <w:tc>
          <w:tcPr>
            <w:gridSpan w:val="2"/>
            <w:shd w:val="clear" w:color="auto" w:fill="ffffff"/>
            <w:tcBorders>
              <w:top w:val="single" w:color="auto" w:sz="4" w:space="0"/>
              <w:left w:val="single" w:color="auto" w:sz="4" w:space="0"/>
              <w:bottom w:val="single" w:color="auto" w:sz="4" w:space="0"/>
            </w:tcBorders>
            <w:tcW w:w="2695" w:type="dxa"/>
            <w:textDirection w:val="lrTb"/>
            <w:noWrap w:val="false"/>
          </w:tcPr>
          <w:p>
            <w:pPr>
              <w:pStyle w:val="1245"/>
              <w:jc w:val="left"/>
              <w:spacing w:line="240" w:lineRule="auto"/>
              <w:shd w:val="clear" w:color="auto" w:fill="auto"/>
              <w:rPr>
                <w:color w:val="auto"/>
                <w:sz w:val="24"/>
                <w:szCs w:val="24"/>
              </w:rPr>
            </w:pPr>
            <w:r>
              <w:rPr>
                <w:rStyle w:val="1172"/>
                <w:color w:val="auto"/>
                <w:sz w:val="24"/>
                <w:szCs w:val="24"/>
              </w:rPr>
              <w:t xml:space="preserve">Включаемый в план закупки, указанный в п.</w:t>
            </w:r>
            <w:hyperlink w:tooltip="Current Document" w:anchor="bookmark32" w:history="1">
              <w:r>
                <w:rPr>
                  <w:rStyle w:val="1172"/>
                  <w:color w:val="auto"/>
                  <w:sz w:val="24"/>
                  <w:szCs w:val="24"/>
                </w:rPr>
                <w:t xml:space="preserve"> 2 </w:t>
              </w:r>
            </w:hyperlink>
            <w:r>
              <w:rPr>
                <w:rStyle w:val="1172"/>
                <w:color w:val="auto"/>
                <w:sz w:val="24"/>
                <w:szCs w:val="24"/>
              </w:rPr>
              <w:t xml:space="preserve">настоящей таблицы раздел</w:t>
            </w:r>
            <w:r>
              <w:rPr>
                <w:rStyle w:val="1172"/>
                <w:color w:val="auto"/>
                <w:sz w:val="24"/>
                <w:szCs w:val="24"/>
              </w:rPr>
              <w:t xml:space="preserve"> </w:t>
            </w:r>
            <w:r>
              <w:rPr>
                <w:rStyle w:val="1172"/>
                <w:color w:val="auto"/>
                <w:sz w:val="24"/>
                <w:szCs w:val="24"/>
              </w:rPr>
              <w:t xml:space="preserve">о закупке у субъектов МСП, формируемый на срок не менее чем 3 года</w:t>
            </w:r>
            <w:r>
              <w:rPr>
                <w:color w:val="auto"/>
                <w:sz w:val="24"/>
                <w:szCs w:val="24"/>
              </w:rPr>
            </w:r>
          </w:p>
        </w:tc>
        <w:tc>
          <w:tcPr>
            <w:shd w:val="clear" w:color="auto" w:fill="ffffff"/>
            <w:tcBorders>
              <w:left w:val="single" w:color="auto" w:sz="4" w:space="0"/>
            </w:tcBorders>
            <w:tcW w:w="2268" w:type="dxa"/>
            <w:vMerge w:val="continue"/>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bottom w:val="single" w:color="auto" w:sz="4" w:space="0"/>
              <w:right w:val="single" w:color="auto" w:sz="4" w:space="0"/>
            </w:tcBorders>
            <w:tcW w:w="3827" w:type="dxa"/>
            <w:textDirection w:val="lrTb"/>
            <w:noWrap w:val="false"/>
          </w:tcPr>
          <w:p>
            <w:pPr>
              <w:pStyle w:val="1245"/>
              <w:jc w:val="left"/>
              <w:spacing w:line="240" w:lineRule="auto"/>
              <w:shd w:val="clear" w:color="auto" w:fill="auto"/>
              <w:rPr>
                <w:color w:val="auto"/>
                <w:sz w:val="24"/>
                <w:szCs w:val="24"/>
              </w:rPr>
            </w:pPr>
            <w:r>
              <w:rPr>
                <w:rStyle w:val="1172"/>
                <w:color w:val="auto"/>
                <w:sz w:val="24"/>
                <w:szCs w:val="24"/>
              </w:rPr>
              <w:t xml:space="preserve">аналогично срокам размещения плана закупки, изменений плана закупки</w:t>
            </w:r>
            <w:r>
              <w:rPr>
                <w:rStyle w:val="1172"/>
                <w:color w:val="auto"/>
                <w:sz w:val="24"/>
                <w:szCs w:val="24"/>
              </w:rPr>
              <w:t xml:space="preserve"> </w:t>
            </w:r>
            <w:r>
              <w:rPr>
                <w:rStyle w:val="1172"/>
                <w:color w:val="auto"/>
                <w:sz w:val="24"/>
                <w:szCs w:val="24"/>
              </w:rPr>
              <w:t xml:space="preserve">(п.</w:t>
            </w:r>
            <w:hyperlink w:tooltip="Current Document" w:anchor="bookmark32" w:history="1">
              <w:r>
                <w:rPr>
                  <w:rStyle w:val="1172"/>
                  <w:color w:val="auto"/>
                  <w:sz w:val="24"/>
                  <w:szCs w:val="24"/>
                </w:rPr>
                <w:t xml:space="preserve"> 2 </w:t>
              </w:r>
            </w:hyperlink>
            <w:r>
              <w:rPr>
                <w:rStyle w:val="1172"/>
                <w:color w:val="auto"/>
                <w:sz w:val="24"/>
                <w:szCs w:val="24"/>
              </w:rPr>
              <w:t xml:space="preserve">настоящей таблицы)</w:t>
            </w:r>
            <w:r>
              <w:rPr>
                <w:color w:val="auto"/>
                <w:sz w:val="24"/>
                <w:szCs w:val="24"/>
              </w:rPr>
            </w:r>
          </w:p>
        </w:tc>
      </w:tr>
      <w:tr>
        <w:tblPrEx/>
        <w:trPr>
          <w:trHeight w:val="2418" w:hRule="exact"/>
        </w:trPr>
        <w:tc>
          <w:tcPr>
            <w:shd w:val="clear" w:color="auto" w:fill="ffffff"/>
            <w:tcBorders>
              <w:top w:val="single" w:color="auto" w:sz="4" w:space="0"/>
              <w:left w:val="single" w:color="auto" w:sz="4" w:space="0"/>
              <w:bottom w:val="single" w:color="auto" w:sz="4" w:space="0"/>
            </w:tcBorders>
            <w:tcW w:w="576" w:type="dxa"/>
            <w:textDirection w:val="lrTb"/>
            <w:noWrap w:val="false"/>
          </w:tcPr>
          <w:p>
            <w:pPr>
              <w:pStyle w:val="1245"/>
              <w:ind w:left="220"/>
              <w:jc w:val="left"/>
              <w:spacing w:line="240" w:lineRule="auto"/>
              <w:shd w:val="clear" w:color="auto" w:fill="auto"/>
              <w:rPr>
                <w:color w:val="auto"/>
                <w:sz w:val="24"/>
                <w:szCs w:val="24"/>
              </w:rPr>
            </w:pPr>
            <w:r>
              <w:rPr>
                <w:rStyle w:val="1191"/>
                <w:color w:val="auto"/>
                <w:sz w:val="24"/>
                <w:szCs w:val="24"/>
              </w:rPr>
              <w:t xml:space="preserve">5.</w:t>
            </w:r>
            <w:r>
              <w:rPr>
                <w:color w:val="auto"/>
                <w:sz w:val="24"/>
                <w:szCs w:val="24"/>
              </w:rPr>
            </w:r>
          </w:p>
        </w:tc>
        <w:tc>
          <w:tcPr>
            <w:gridSpan w:val="2"/>
            <w:shd w:val="clear" w:color="auto" w:fill="ffffff"/>
            <w:tcBorders>
              <w:top w:val="single" w:color="auto" w:sz="4" w:space="0"/>
              <w:left w:val="single" w:color="auto" w:sz="4" w:space="0"/>
              <w:bottom w:val="single" w:color="auto" w:sz="4" w:space="0"/>
            </w:tcBorders>
            <w:tcW w:w="2695" w:type="dxa"/>
            <w:textDirection w:val="lrTb"/>
            <w:noWrap w:val="false"/>
          </w:tcPr>
          <w:p>
            <w:pPr>
              <w:pStyle w:val="1245"/>
              <w:jc w:val="left"/>
              <w:spacing w:line="240" w:lineRule="auto"/>
              <w:shd w:val="clear" w:color="auto" w:fill="auto"/>
              <w:rPr>
                <w:color w:val="auto"/>
                <w:sz w:val="24"/>
                <w:szCs w:val="24"/>
              </w:rPr>
            </w:pPr>
            <w:r>
              <w:rPr>
                <w:rStyle w:val="1191"/>
                <w:color w:val="auto"/>
                <w:sz w:val="24"/>
                <w:szCs w:val="24"/>
              </w:rPr>
              <w:t xml:space="preserve">План закупки</w:t>
            </w:r>
            <w:r>
              <w:rPr>
                <w:rStyle w:val="1191"/>
                <w:color w:val="auto"/>
                <w:sz w:val="24"/>
                <w:szCs w:val="24"/>
              </w:rPr>
              <w:t xml:space="preserve"> </w:t>
            </w:r>
            <w:r>
              <w:rPr>
                <w:rStyle w:val="1191"/>
                <w:color w:val="auto"/>
                <w:sz w:val="24"/>
                <w:szCs w:val="24"/>
              </w:rPr>
              <w:t xml:space="preserve">инновационной</w:t>
            </w:r>
            <w:r>
              <w:rPr>
                <w:rStyle w:val="1191"/>
                <w:color w:val="auto"/>
                <w:sz w:val="24"/>
                <w:szCs w:val="24"/>
              </w:rPr>
              <w:t xml:space="preserve"> </w:t>
            </w:r>
            <w:r>
              <w:rPr>
                <w:rStyle w:val="1191"/>
                <w:color w:val="auto"/>
                <w:sz w:val="24"/>
                <w:szCs w:val="24"/>
              </w:rPr>
              <w:t xml:space="preserve">продукции,</w:t>
            </w:r>
            <w:r>
              <w:rPr>
                <w:rStyle w:val="1191"/>
                <w:color w:val="auto"/>
                <w:sz w:val="24"/>
                <w:szCs w:val="24"/>
              </w:rPr>
              <w:t xml:space="preserve"> </w:t>
            </w:r>
            <w:r>
              <w:rPr>
                <w:rStyle w:val="1191"/>
                <w:color w:val="auto"/>
                <w:sz w:val="24"/>
                <w:szCs w:val="24"/>
              </w:rPr>
              <w:t xml:space="preserve">высокотехнологичной</w:t>
            </w:r>
            <w:r>
              <w:rPr>
                <w:rStyle w:val="1191"/>
                <w:color w:val="auto"/>
                <w:sz w:val="24"/>
                <w:szCs w:val="24"/>
              </w:rPr>
              <w:t xml:space="preserve"> </w:t>
            </w:r>
            <w:r>
              <w:rPr>
                <w:rStyle w:val="1191"/>
                <w:color w:val="auto"/>
                <w:sz w:val="24"/>
                <w:szCs w:val="24"/>
              </w:rPr>
              <w:t xml:space="preserve">продукции,</w:t>
            </w:r>
            <w:r>
              <w:rPr>
                <w:rStyle w:val="1191"/>
                <w:color w:val="auto"/>
                <w:sz w:val="24"/>
                <w:szCs w:val="24"/>
              </w:rPr>
              <w:t xml:space="preserve"> </w:t>
            </w:r>
            <w:r>
              <w:rPr>
                <w:rStyle w:val="1191"/>
                <w:color w:val="auto"/>
                <w:sz w:val="24"/>
                <w:szCs w:val="24"/>
              </w:rPr>
              <w:t xml:space="preserve">лекарственных средств формируемый на период от пяти д о семи лет</w:t>
            </w:r>
            <w:r>
              <w:rPr>
                <w:color w:val="auto"/>
                <w:sz w:val="24"/>
                <w:szCs w:val="24"/>
              </w:rPr>
            </w:r>
          </w:p>
        </w:tc>
        <w:tc>
          <w:tcPr>
            <w:shd w:val="clear" w:color="auto" w:fill="ffffff"/>
            <w:tcBorders>
              <w:left w:val="single" w:color="auto" w:sz="4" w:space="0"/>
            </w:tcBorders>
            <w:tcW w:w="2268" w:type="dxa"/>
            <w:vMerge w:val="restart"/>
            <w:textDirection w:val="lrTb"/>
            <w:noWrap w:val="false"/>
          </w:tcPr>
          <w:p>
            <w:pPr>
              <w:pStyle w:val="1245"/>
              <w:ind w:left="160"/>
              <w:jc w:val="left"/>
              <w:spacing w:line="240" w:lineRule="auto"/>
              <w:shd w:val="clear" w:color="auto" w:fill="auto"/>
              <w:rPr>
                <w:color w:val="auto"/>
                <w:sz w:val="24"/>
                <w:szCs w:val="24"/>
              </w:rPr>
            </w:pPr>
            <w:r>
              <w:rPr>
                <w:rStyle w:val="1191"/>
                <w:color w:val="auto"/>
                <w:sz w:val="24"/>
                <w:szCs w:val="24"/>
              </w:rPr>
              <w:t xml:space="preserve">ЕИС</w:t>
            </w:r>
            <w:r>
              <w:rPr>
                <w:color w:val="auto"/>
                <w:sz w:val="24"/>
                <w:szCs w:val="24"/>
              </w:rPr>
            </w:r>
          </w:p>
        </w:tc>
        <w:tc>
          <w:tcPr>
            <w:shd w:val="clear" w:color="auto" w:fill="ffffff"/>
            <w:tcBorders>
              <w:top w:val="single" w:color="auto" w:sz="4" w:space="0"/>
              <w:left w:val="single" w:color="auto" w:sz="4" w:space="0"/>
              <w:bottom w:val="single" w:color="auto" w:sz="4" w:space="0"/>
              <w:right w:val="single" w:color="auto" w:sz="4" w:space="0"/>
            </w:tcBorders>
            <w:tcW w:w="3827" w:type="dxa"/>
            <w:textDirection w:val="lrTb"/>
            <w:noWrap w:val="false"/>
          </w:tcPr>
          <w:p>
            <w:pPr>
              <w:pStyle w:val="1245"/>
              <w:jc w:val="left"/>
              <w:spacing w:line="240" w:lineRule="auto"/>
              <w:shd w:val="clear" w:color="auto" w:fill="auto"/>
              <w:rPr>
                <w:color w:val="auto"/>
                <w:sz w:val="24"/>
                <w:szCs w:val="24"/>
              </w:rPr>
            </w:pPr>
            <w:r>
              <w:rPr>
                <w:rStyle w:val="1191"/>
                <w:color w:val="auto"/>
                <w:sz w:val="24"/>
                <w:szCs w:val="24"/>
              </w:rPr>
              <w:t xml:space="preserve">в течение 10 (десяти) календарных дней со дня утверждения плана (но не позднее 31 декабря текущего года - для ежегодного плана закупки)</w:t>
            </w:r>
            <w:r>
              <w:rPr>
                <w:color w:val="auto"/>
                <w:sz w:val="24"/>
                <w:szCs w:val="24"/>
              </w:rPr>
            </w:r>
          </w:p>
        </w:tc>
      </w:tr>
      <w:tr>
        <w:tblPrEx/>
        <w:trPr>
          <w:trHeight w:val="1560" w:hRule="exact"/>
        </w:trPr>
        <w:tc>
          <w:tcPr>
            <w:shd w:val="clear" w:color="auto" w:fill="ffffff"/>
            <w:tcBorders>
              <w:top w:val="single" w:color="auto" w:sz="4" w:space="0"/>
              <w:left w:val="single" w:color="auto" w:sz="4" w:space="0"/>
              <w:bottom w:val="single" w:color="auto" w:sz="4" w:space="0"/>
            </w:tcBorders>
            <w:tcW w:w="576" w:type="dxa"/>
            <w:textDirection w:val="lrTb"/>
            <w:noWrap w:val="false"/>
          </w:tcPr>
          <w:p>
            <w:pPr>
              <w:pStyle w:val="1245"/>
              <w:ind w:left="220"/>
              <w:jc w:val="left"/>
              <w:spacing w:line="240" w:lineRule="auto"/>
              <w:shd w:val="clear" w:color="auto" w:fill="auto"/>
              <w:rPr>
                <w:color w:val="auto"/>
                <w:sz w:val="24"/>
                <w:szCs w:val="24"/>
              </w:rPr>
            </w:pPr>
            <w:r>
              <w:rPr>
                <w:rStyle w:val="1191"/>
                <w:color w:val="auto"/>
                <w:sz w:val="24"/>
                <w:szCs w:val="24"/>
              </w:rPr>
              <w:t xml:space="preserve">6.</w:t>
            </w:r>
            <w:r>
              <w:rPr>
                <w:color w:val="auto"/>
                <w:sz w:val="24"/>
                <w:szCs w:val="24"/>
              </w:rPr>
            </w:r>
          </w:p>
        </w:tc>
        <w:tc>
          <w:tcPr>
            <w:gridSpan w:val="2"/>
            <w:shd w:val="clear" w:color="auto" w:fill="ffffff"/>
            <w:tcBorders>
              <w:top w:val="single" w:color="auto" w:sz="4" w:space="0"/>
              <w:left w:val="single" w:color="auto" w:sz="4" w:space="0"/>
              <w:bottom w:val="single" w:color="auto" w:sz="4" w:space="0"/>
            </w:tcBorders>
            <w:tcW w:w="2695" w:type="dxa"/>
            <w:textDirection w:val="lrTb"/>
            <w:noWrap w:val="false"/>
          </w:tcPr>
          <w:p>
            <w:pPr>
              <w:pStyle w:val="1245"/>
              <w:jc w:val="left"/>
              <w:spacing w:line="240" w:lineRule="auto"/>
              <w:shd w:val="clear" w:color="auto" w:fill="auto"/>
              <w:rPr>
                <w:color w:val="auto"/>
                <w:sz w:val="24"/>
                <w:szCs w:val="24"/>
              </w:rPr>
            </w:pPr>
            <w:r>
              <w:rPr>
                <w:rStyle w:val="1191"/>
                <w:color w:val="auto"/>
                <w:sz w:val="24"/>
                <w:szCs w:val="24"/>
              </w:rPr>
              <w:t xml:space="preserve">Включаемый в план закупки, указанный в п.</w:t>
            </w:r>
            <w:hyperlink w:tooltip="Current Document" w:anchor="bookmark33" w:history="1">
              <w:r>
                <w:rPr>
                  <w:rStyle w:val="1191"/>
                  <w:color w:val="auto"/>
                  <w:sz w:val="24"/>
                  <w:szCs w:val="24"/>
                </w:rPr>
                <w:t xml:space="preserve"> 4 </w:t>
              </w:r>
            </w:hyperlink>
            <w:r>
              <w:rPr>
                <w:rStyle w:val="1191"/>
                <w:color w:val="auto"/>
                <w:sz w:val="24"/>
                <w:szCs w:val="24"/>
              </w:rPr>
              <w:t xml:space="preserve">настоящей таблицы раздел о закупке у субъектов МСП</w:t>
            </w:r>
            <w:r>
              <w:rPr>
                <w:color w:val="auto"/>
                <w:sz w:val="24"/>
                <w:szCs w:val="24"/>
              </w:rPr>
            </w:r>
          </w:p>
        </w:tc>
        <w:tc>
          <w:tcPr>
            <w:shd w:val="clear" w:color="auto" w:fill="ffffff"/>
            <w:tcBorders>
              <w:left w:val="single" w:color="auto" w:sz="4" w:space="0"/>
            </w:tcBorders>
            <w:tcW w:w="2268" w:type="dxa"/>
            <w:vMerge w:val="continue"/>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bottom w:val="single" w:color="auto" w:sz="4" w:space="0"/>
              <w:right w:val="single" w:color="auto" w:sz="4" w:space="0"/>
            </w:tcBorders>
            <w:tcW w:w="3827" w:type="dxa"/>
            <w:textDirection w:val="lrTb"/>
            <w:noWrap w:val="false"/>
          </w:tcPr>
          <w:p>
            <w:pPr>
              <w:pStyle w:val="1245"/>
              <w:jc w:val="left"/>
              <w:spacing w:line="240" w:lineRule="auto"/>
              <w:shd w:val="clear" w:color="auto" w:fill="auto"/>
              <w:rPr>
                <w:color w:val="auto"/>
                <w:sz w:val="24"/>
                <w:szCs w:val="24"/>
              </w:rPr>
            </w:pPr>
            <w:r>
              <w:rPr>
                <w:rStyle w:val="1191"/>
                <w:color w:val="auto"/>
                <w:sz w:val="24"/>
                <w:szCs w:val="24"/>
              </w:rPr>
              <w:t xml:space="preserve">аналогично срокам размещения плана закупки, изменений плана закупки</w:t>
            </w:r>
            <w:r>
              <w:rPr>
                <w:rStyle w:val="1191"/>
                <w:color w:val="auto"/>
                <w:sz w:val="24"/>
                <w:szCs w:val="24"/>
              </w:rPr>
              <w:t xml:space="preserve"> </w:t>
            </w:r>
            <w:r>
              <w:rPr>
                <w:rStyle w:val="1191"/>
                <w:color w:val="auto"/>
                <w:sz w:val="24"/>
                <w:szCs w:val="24"/>
              </w:rPr>
              <w:t xml:space="preserve">(п.</w:t>
            </w:r>
            <w:hyperlink w:tooltip="Current Document" w:anchor="bookmark33" w:history="1">
              <w:r>
                <w:rPr>
                  <w:rStyle w:val="1191"/>
                  <w:color w:val="auto"/>
                  <w:sz w:val="24"/>
                  <w:szCs w:val="24"/>
                </w:rPr>
                <w:t xml:space="preserve"> 4 </w:t>
              </w:r>
            </w:hyperlink>
            <w:r>
              <w:rPr>
                <w:rStyle w:val="1191"/>
                <w:color w:val="auto"/>
                <w:sz w:val="24"/>
                <w:szCs w:val="24"/>
              </w:rPr>
              <w:t xml:space="preserve">настоящей таблицы)</w:t>
            </w:r>
            <w:r>
              <w:rPr>
                <w:color w:val="auto"/>
                <w:sz w:val="24"/>
                <w:szCs w:val="24"/>
              </w:rPr>
            </w:r>
          </w:p>
        </w:tc>
      </w:tr>
      <w:tr>
        <w:tblPrEx/>
        <w:trPr>
          <w:trHeight w:val="3113" w:hRule="exact"/>
        </w:trPr>
        <w:tc>
          <w:tcPr>
            <w:shd w:val="clear" w:color="auto" w:fill="ffffff"/>
            <w:tcBorders>
              <w:top w:val="single" w:color="auto" w:sz="4" w:space="0"/>
              <w:left w:val="single" w:color="auto" w:sz="4" w:space="0"/>
              <w:bottom w:val="single" w:color="auto" w:sz="4" w:space="0"/>
            </w:tcBorders>
            <w:tcW w:w="576" w:type="dxa"/>
            <w:textDirection w:val="lrTb"/>
            <w:noWrap w:val="false"/>
          </w:tcPr>
          <w:p>
            <w:pPr>
              <w:pStyle w:val="1245"/>
              <w:ind w:left="220"/>
              <w:jc w:val="left"/>
              <w:spacing w:line="240" w:lineRule="auto"/>
              <w:shd w:val="clear" w:color="auto" w:fill="auto"/>
              <w:rPr>
                <w:color w:val="auto"/>
                <w:sz w:val="24"/>
                <w:szCs w:val="24"/>
              </w:rPr>
            </w:pPr>
            <w:r>
              <w:rPr>
                <w:rStyle w:val="1191"/>
                <w:color w:val="auto"/>
                <w:sz w:val="24"/>
                <w:szCs w:val="24"/>
              </w:rPr>
              <w:t xml:space="preserve">7.</w:t>
            </w:r>
            <w:r>
              <w:rPr>
                <w:color w:val="auto"/>
                <w:sz w:val="24"/>
                <w:szCs w:val="24"/>
              </w:rPr>
            </w:r>
          </w:p>
        </w:tc>
        <w:tc>
          <w:tcPr>
            <w:gridSpan w:val="2"/>
            <w:shd w:val="clear" w:color="auto" w:fill="ffffff"/>
            <w:tcBorders>
              <w:top w:val="single" w:color="auto" w:sz="4" w:space="0"/>
              <w:left w:val="single" w:color="auto" w:sz="4" w:space="0"/>
              <w:bottom w:val="single" w:color="auto" w:sz="4" w:space="0"/>
            </w:tcBorders>
            <w:tcW w:w="2695" w:type="dxa"/>
            <w:textDirection w:val="lrTb"/>
            <w:noWrap w:val="false"/>
          </w:tcPr>
          <w:p>
            <w:pPr>
              <w:pStyle w:val="1245"/>
              <w:ind w:left="-9" w:firstLine="9"/>
              <w:jc w:val="left"/>
              <w:spacing w:line="240" w:lineRule="auto"/>
              <w:shd w:val="clear" w:color="auto" w:fill="auto"/>
              <w:rPr>
                <w:color w:val="auto"/>
                <w:sz w:val="24"/>
                <w:szCs w:val="24"/>
              </w:rPr>
            </w:pPr>
            <w:r>
              <w:rPr>
                <w:rStyle w:val="1191"/>
                <w:color w:val="auto"/>
                <w:sz w:val="24"/>
                <w:szCs w:val="24"/>
              </w:rPr>
              <w:t xml:space="preserve">Информация о внесении изменений в план закупки инновационной продукции, высокотехнологичной продукции,  лекарственных средств формируемый на период от пяти до семи лет</w:t>
            </w:r>
            <w:r>
              <w:rPr>
                <w:color w:val="auto"/>
                <w:sz w:val="24"/>
                <w:szCs w:val="24"/>
              </w:rPr>
            </w:r>
          </w:p>
        </w:tc>
        <w:tc>
          <w:tcPr>
            <w:shd w:val="clear" w:color="auto" w:fill="ffffff"/>
            <w:tcBorders>
              <w:left w:val="single" w:color="auto" w:sz="4" w:space="0"/>
            </w:tcBorders>
            <w:tcW w:w="2268" w:type="dxa"/>
            <w:vMerge w:val="continue"/>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bottom w:val="single" w:color="auto" w:sz="4" w:space="0"/>
              <w:right w:val="single" w:color="auto" w:sz="4" w:space="0"/>
            </w:tcBorders>
            <w:tcW w:w="3827" w:type="dxa"/>
            <w:textDirection w:val="lrTb"/>
            <w:noWrap w:val="false"/>
          </w:tcPr>
          <w:p>
            <w:pPr>
              <w:pStyle w:val="1245"/>
              <w:jc w:val="left"/>
              <w:spacing w:line="240" w:lineRule="auto"/>
              <w:shd w:val="clear" w:color="auto" w:fill="auto"/>
              <w:rPr>
                <w:color w:val="auto"/>
                <w:sz w:val="24"/>
                <w:szCs w:val="24"/>
              </w:rPr>
            </w:pPr>
            <w:r>
              <w:rPr>
                <w:rStyle w:val="1191"/>
                <w:color w:val="auto"/>
                <w:sz w:val="24"/>
                <w:szCs w:val="24"/>
              </w:rPr>
              <w:t xml:space="preserve">в течение 10 (десяти) календарных дней с даты внесения изменений</w:t>
            </w:r>
            <w:r>
              <w:rPr>
                <w:color w:val="auto"/>
                <w:sz w:val="24"/>
                <w:szCs w:val="24"/>
              </w:rPr>
            </w:r>
          </w:p>
        </w:tc>
      </w:tr>
      <w:tr>
        <w:tblPrEx/>
        <w:trPr>
          <w:trHeight w:val="1300" w:hRule="exact"/>
        </w:trPr>
        <w:tc>
          <w:tcPr>
            <w:shd w:val="clear" w:color="auto" w:fill="ffffff"/>
            <w:tcBorders>
              <w:top w:val="single" w:color="auto" w:sz="4" w:space="0"/>
              <w:left w:val="single" w:color="auto" w:sz="4" w:space="0"/>
              <w:bottom w:val="single" w:color="auto" w:sz="4" w:space="0"/>
            </w:tcBorders>
            <w:tcW w:w="576" w:type="dxa"/>
            <w:textDirection w:val="lrTb"/>
            <w:noWrap w:val="false"/>
          </w:tcPr>
          <w:p>
            <w:pPr>
              <w:pStyle w:val="1245"/>
              <w:ind w:left="220"/>
              <w:jc w:val="left"/>
              <w:spacing w:line="240" w:lineRule="auto"/>
              <w:shd w:val="clear" w:color="auto" w:fill="auto"/>
              <w:rPr>
                <w:color w:val="auto"/>
                <w:sz w:val="24"/>
                <w:szCs w:val="24"/>
              </w:rPr>
            </w:pPr>
            <w:r>
              <w:rPr>
                <w:rStyle w:val="1191"/>
                <w:color w:val="auto"/>
                <w:sz w:val="24"/>
                <w:szCs w:val="24"/>
              </w:rPr>
              <w:t xml:space="preserve">8.</w:t>
            </w:r>
            <w:r>
              <w:rPr>
                <w:color w:val="auto"/>
                <w:sz w:val="24"/>
                <w:szCs w:val="24"/>
              </w:rPr>
            </w:r>
          </w:p>
        </w:tc>
        <w:tc>
          <w:tcPr>
            <w:gridSpan w:val="2"/>
            <w:shd w:val="clear" w:color="auto" w:fill="ffffff"/>
            <w:tcBorders>
              <w:top w:val="single" w:color="auto" w:sz="4" w:space="0"/>
              <w:left w:val="single" w:color="auto" w:sz="4" w:space="0"/>
              <w:bottom w:val="single" w:color="auto" w:sz="4" w:space="0"/>
            </w:tcBorders>
            <w:tcW w:w="2695" w:type="dxa"/>
            <w:textDirection w:val="lrTb"/>
            <w:noWrap w:val="false"/>
          </w:tcPr>
          <w:p>
            <w:pPr>
              <w:pStyle w:val="1245"/>
              <w:jc w:val="left"/>
              <w:spacing w:line="240" w:lineRule="auto"/>
              <w:shd w:val="clear" w:color="auto" w:fill="auto"/>
              <w:rPr>
                <w:color w:val="auto"/>
                <w:sz w:val="24"/>
                <w:szCs w:val="24"/>
              </w:rPr>
            </w:pPr>
            <w:r>
              <w:rPr>
                <w:rStyle w:val="1191"/>
                <w:color w:val="auto"/>
                <w:sz w:val="24"/>
                <w:szCs w:val="24"/>
              </w:rPr>
              <w:t xml:space="preserve">Перечень товаров, работ, услуг, закупки которых осуществляются у субъектов МСП</w:t>
            </w:r>
            <w:r>
              <w:rPr>
                <w:color w:val="auto"/>
                <w:sz w:val="24"/>
                <w:szCs w:val="24"/>
              </w:rPr>
            </w:r>
          </w:p>
        </w:tc>
        <w:tc>
          <w:tcPr>
            <w:shd w:val="clear" w:color="auto" w:fill="ffffff"/>
            <w:tcBorders>
              <w:left w:val="single" w:color="auto" w:sz="4" w:space="0"/>
            </w:tcBorders>
            <w:tcW w:w="2268" w:type="dxa"/>
            <w:textDirection w:val="lrTb"/>
            <w:noWrap w:val="false"/>
          </w:tcPr>
          <w:p>
            <w:pPr>
              <w:pStyle w:val="1245"/>
              <w:ind w:left="160"/>
              <w:jc w:val="left"/>
              <w:spacing w:line="240" w:lineRule="auto"/>
              <w:shd w:val="clear" w:color="auto" w:fill="auto"/>
              <w:rPr>
                <w:color w:val="auto"/>
                <w:sz w:val="24"/>
                <w:szCs w:val="24"/>
              </w:rPr>
            </w:pPr>
            <w:r>
              <w:rPr>
                <w:rStyle w:val="1191"/>
                <w:color w:val="auto"/>
                <w:sz w:val="24"/>
                <w:szCs w:val="24"/>
              </w:rPr>
              <w:t xml:space="preserve">ЕИС</w:t>
            </w:r>
            <w:r>
              <w:rPr>
                <w:color w:val="auto"/>
                <w:sz w:val="24"/>
                <w:szCs w:val="24"/>
              </w:rPr>
            </w:r>
          </w:p>
        </w:tc>
        <w:tc>
          <w:tcPr>
            <w:shd w:val="clear" w:color="auto" w:fill="ffffff"/>
            <w:tcBorders>
              <w:top w:val="single" w:color="auto" w:sz="4" w:space="0"/>
              <w:left w:val="single" w:color="auto" w:sz="4" w:space="0"/>
              <w:bottom w:val="single" w:color="auto" w:sz="4" w:space="0"/>
              <w:right w:val="single" w:color="auto" w:sz="4" w:space="0"/>
            </w:tcBorders>
            <w:tcW w:w="3827" w:type="dxa"/>
            <w:textDirection w:val="lrTb"/>
            <w:noWrap w:val="false"/>
          </w:tcPr>
          <w:p>
            <w:pPr>
              <w:pStyle w:val="1245"/>
              <w:jc w:val="left"/>
              <w:spacing w:line="240" w:lineRule="auto"/>
              <w:shd w:val="clear" w:color="auto" w:fill="auto"/>
              <w:rPr>
                <w:color w:val="auto"/>
                <w:sz w:val="24"/>
                <w:szCs w:val="24"/>
              </w:rPr>
            </w:pPr>
            <w:r>
              <w:rPr>
                <w:rStyle w:val="1191"/>
                <w:color w:val="auto"/>
                <w:sz w:val="24"/>
                <w:szCs w:val="24"/>
              </w:rPr>
              <w:t xml:space="preserve">в течение 10 (десяти) календарных дней со дня утверждения перечня</w:t>
            </w:r>
            <w:r>
              <w:rPr>
                <w:color w:val="auto"/>
                <w:sz w:val="24"/>
                <w:szCs w:val="24"/>
              </w:rPr>
            </w:r>
          </w:p>
        </w:tc>
      </w:tr>
      <w:tr>
        <w:tblPrEx/>
        <w:trPr>
          <w:trHeight w:val="2409" w:hRule="exact"/>
        </w:trPr>
        <w:tc>
          <w:tcPr>
            <w:shd w:val="clear" w:color="auto" w:fill="ffffff"/>
            <w:tcBorders>
              <w:top w:val="single" w:color="auto" w:sz="4" w:space="0"/>
              <w:left w:val="single" w:color="auto" w:sz="4" w:space="0"/>
              <w:bottom w:val="single" w:color="auto" w:sz="4" w:space="0"/>
            </w:tcBorders>
            <w:tcW w:w="576" w:type="dxa"/>
            <w:textDirection w:val="lrTb"/>
            <w:noWrap w:val="false"/>
          </w:tcPr>
          <w:p>
            <w:pPr>
              <w:pStyle w:val="1245"/>
              <w:ind w:left="220"/>
              <w:jc w:val="left"/>
              <w:spacing w:line="240" w:lineRule="auto"/>
              <w:shd w:val="clear" w:color="auto" w:fill="auto"/>
              <w:rPr>
                <w:color w:val="auto"/>
                <w:sz w:val="24"/>
                <w:szCs w:val="24"/>
              </w:rPr>
            </w:pPr>
            <w:r>
              <w:rPr>
                <w:rStyle w:val="1191"/>
                <w:color w:val="auto"/>
                <w:sz w:val="24"/>
                <w:szCs w:val="24"/>
              </w:rPr>
              <w:t xml:space="preserve">9.</w:t>
            </w:r>
            <w:r>
              <w:rPr>
                <w:color w:val="auto"/>
                <w:sz w:val="24"/>
                <w:szCs w:val="24"/>
              </w:rPr>
            </w:r>
          </w:p>
        </w:tc>
        <w:tc>
          <w:tcPr>
            <w:gridSpan w:val="2"/>
            <w:shd w:val="clear" w:color="auto" w:fill="ffffff"/>
            <w:tcBorders>
              <w:top w:val="single" w:color="auto" w:sz="4" w:space="0"/>
              <w:left w:val="single" w:color="auto" w:sz="4" w:space="0"/>
              <w:bottom w:val="single" w:color="auto" w:sz="4" w:space="0"/>
            </w:tcBorders>
            <w:tcW w:w="2695" w:type="dxa"/>
            <w:textDirection w:val="lrTb"/>
            <w:noWrap w:val="false"/>
          </w:tcPr>
          <w:p>
            <w:pPr>
              <w:pStyle w:val="1245"/>
              <w:jc w:val="left"/>
              <w:spacing w:line="240" w:lineRule="auto"/>
              <w:shd w:val="clear" w:color="auto" w:fill="auto"/>
              <w:rPr>
                <w:color w:val="auto"/>
                <w:sz w:val="24"/>
                <w:szCs w:val="24"/>
              </w:rPr>
            </w:pPr>
            <w:r>
              <w:rPr>
                <w:rStyle w:val="1191"/>
                <w:color w:val="auto"/>
                <w:sz w:val="24"/>
                <w:szCs w:val="24"/>
              </w:rPr>
              <w:t xml:space="preserve">Перечень товаров, работ, услуг, удовлетворяющих критериям отнесения к инновационной продукции, высокотехнологической продукции</w:t>
            </w:r>
            <w:r>
              <w:rPr>
                <w:color w:val="auto"/>
                <w:sz w:val="24"/>
                <w:szCs w:val="24"/>
              </w:rPr>
            </w:r>
          </w:p>
        </w:tc>
        <w:tc>
          <w:tcPr>
            <w:shd w:val="clear" w:color="auto" w:fill="ffffff"/>
            <w:tcBorders>
              <w:left w:val="single" w:color="auto" w:sz="4" w:space="0"/>
              <w:bottom w:val="single" w:color="auto" w:sz="4" w:space="0"/>
            </w:tcBorders>
            <w:tcW w:w="2268" w:type="dxa"/>
            <w:textDirection w:val="lrTb"/>
            <w:noWrap w:val="false"/>
          </w:tcPr>
          <w:p>
            <w:pPr>
              <w:pStyle w:val="1245"/>
              <w:ind w:left="160"/>
              <w:jc w:val="left"/>
              <w:spacing w:line="240" w:lineRule="auto"/>
              <w:shd w:val="clear" w:color="auto" w:fill="auto"/>
              <w:rPr>
                <w:color w:val="auto"/>
                <w:sz w:val="24"/>
                <w:szCs w:val="24"/>
              </w:rPr>
            </w:pPr>
            <w:r>
              <w:rPr>
                <w:rStyle w:val="1191"/>
                <w:color w:val="auto"/>
                <w:sz w:val="24"/>
                <w:szCs w:val="24"/>
              </w:rPr>
              <w:t xml:space="preserve">ЕИС</w:t>
            </w:r>
            <w:r>
              <w:rPr>
                <w:color w:val="auto"/>
                <w:sz w:val="24"/>
                <w:szCs w:val="24"/>
              </w:rPr>
            </w:r>
          </w:p>
        </w:tc>
        <w:tc>
          <w:tcPr>
            <w:shd w:val="clear" w:color="auto" w:fill="ffffff"/>
            <w:tcBorders>
              <w:top w:val="single" w:color="auto" w:sz="4" w:space="0"/>
              <w:left w:val="single" w:color="auto" w:sz="4" w:space="0"/>
              <w:bottom w:val="single" w:color="auto" w:sz="4" w:space="0"/>
              <w:right w:val="single" w:color="auto" w:sz="4" w:space="0"/>
            </w:tcBorders>
            <w:tcW w:w="3827"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r>
      <w:tr>
        <w:tblPrEx/>
        <w:trPr>
          <w:trHeight w:val="4401" w:hRule="exact"/>
        </w:trPr>
        <w:tc>
          <w:tcPr>
            <w:gridSpan w:val="2"/>
            <w:shd w:val="clear" w:color="auto" w:fill="ffffff"/>
            <w:tcBorders>
              <w:top w:val="single" w:color="auto" w:sz="4" w:space="0"/>
              <w:left w:val="single" w:color="auto" w:sz="4" w:space="0"/>
            </w:tcBorders>
            <w:tcW w:w="595" w:type="dxa"/>
            <w:textDirection w:val="lrTb"/>
            <w:noWrap w:val="false"/>
          </w:tcPr>
          <w:p>
            <w:pPr>
              <w:pStyle w:val="1245"/>
              <w:ind w:left="260"/>
              <w:jc w:val="left"/>
              <w:spacing w:line="240" w:lineRule="auto"/>
              <w:shd w:val="clear" w:color="auto" w:fill="auto"/>
              <w:rPr>
                <w:color w:val="auto"/>
                <w:sz w:val="24"/>
                <w:szCs w:val="24"/>
              </w:rPr>
            </w:pPr>
            <w:r>
              <w:rPr>
                <w:rStyle w:val="1191"/>
                <w:color w:val="auto"/>
                <w:sz w:val="24"/>
                <w:szCs w:val="24"/>
              </w:rPr>
              <w:t xml:space="preserve">10.</w:t>
            </w:r>
            <w:r>
              <w:rPr>
                <w:color w:val="auto"/>
                <w:sz w:val="24"/>
                <w:szCs w:val="24"/>
              </w:rPr>
            </w:r>
          </w:p>
        </w:tc>
        <w:tc>
          <w:tcPr>
            <w:shd w:val="clear" w:color="auto" w:fill="ffffff"/>
            <w:tcBorders>
              <w:top w:val="single" w:color="auto" w:sz="4" w:space="0"/>
              <w:left w:val="single" w:color="auto" w:sz="4" w:space="0"/>
            </w:tcBorders>
            <w:tcW w:w="2676" w:type="dxa"/>
            <w:textDirection w:val="lrTb"/>
            <w:noWrap w:val="false"/>
          </w:tcPr>
          <w:p>
            <w:pPr>
              <w:pStyle w:val="1245"/>
              <w:jc w:val="left"/>
              <w:spacing w:line="240" w:lineRule="auto"/>
              <w:shd w:val="clear" w:color="auto" w:fill="auto"/>
              <w:rPr>
                <w:color w:val="auto"/>
                <w:sz w:val="24"/>
                <w:szCs w:val="24"/>
              </w:rPr>
            </w:pPr>
            <w:r>
              <w:rPr>
                <w:rStyle w:val="1191"/>
                <w:color w:val="auto"/>
                <w:sz w:val="24"/>
                <w:szCs w:val="24"/>
              </w:rPr>
              <w:t xml:space="preserve">Сведени</w:t>
            </w:r>
            <w:r>
              <w:rPr>
                <w:rStyle w:val="1191"/>
                <w:color w:val="auto"/>
                <w:sz w:val="24"/>
                <w:szCs w:val="24"/>
              </w:rPr>
              <w:t xml:space="preserve">я об изменениях количества, объема, цены приобретаемой продукции, сроков исполнения договора относительно информации, содержащейся в протоколе, составленном по итогам проведения закупки (итоговом протоколе), произошедших при заключении, исполнении договора</w:t>
            </w:r>
            <w:r>
              <w:rPr>
                <w:color w:val="auto"/>
                <w:sz w:val="24"/>
                <w:szCs w:val="24"/>
              </w:rPr>
            </w:r>
          </w:p>
        </w:tc>
        <w:tc>
          <w:tcPr>
            <w:shd w:val="clear" w:color="auto" w:fill="ffffff"/>
            <w:tcBorders>
              <w:top w:val="single" w:color="auto" w:sz="4" w:space="0"/>
              <w:left w:val="single" w:color="auto" w:sz="4" w:space="0"/>
            </w:tcBorders>
            <w:tcW w:w="2268" w:type="dxa"/>
            <w:textDirection w:val="lrTb"/>
            <w:noWrap w:val="false"/>
          </w:tcPr>
          <w:p>
            <w:pPr>
              <w:pStyle w:val="1245"/>
              <w:jc w:val="left"/>
              <w:spacing w:line="240" w:lineRule="auto"/>
              <w:shd w:val="clear" w:color="auto" w:fill="auto"/>
              <w:rPr>
                <w:color w:val="auto"/>
                <w:sz w:val="24"/>
                <w:szCs w:val="24"/>
              </w:rPr>
            </w:pPr>
            <w:r>
              <w:rPr>
                <w:rStyle w:val="1191"/>
                <w:color w:val="auto"/>
                <w:sz w:val="24"/>
                <w:szCs w:val="24"/>
              </w:rPr>
              <w:t xml:space="preserve">ЕИС</w:t>
            </w:r>
            <w:r>
              <w:rPr>
                <w:color w:val="auto"/>
                <w:sz w:val="24"/>
                <w:szCs w:val="24"/>
              </w:rPr>
            </w:r>
          </w:p>
        </w:tc>
        <w:tc>
          <w:tcPr>
            <w:shd w:val="clear" w:color="auto" w:fill="ffffff"/>
            <w:tcBorders>
              <w:top w:val="single" w:color="auto" w:sz="4" w:space="0"/>
              <w:left w:val="single" w:color="auto" w:sz="4" w:space="0"/>
              <w:right w:val="single" w:color="auto" w:sz="4" w:space="0"/>
            </w:tcBorders>
            <w:tcW w:w="3827" w:type="dxa"/>
            <w:textDirection w:val="lrTb"/>
            <w:noWrap w:val="false"/>
          </w:tcPr>
          <w:p>
            <w:pPr>
              <w:pStyle w:val="1245"/>
              <w:jc w:val="left"/>
              <w:spacing w:line="240" w:lineRule="auto"/>
              <w:shd w:val="clear" w:color="auto" w:fill="auto"/>
              <w:rPr>
                <w:color w:val="auto"/>
                <w:sz w:val="24"/>
                <w:szCs w:val="24"/>
              </w:rPr>
            </w:pPr>
            <w:r>
              <w:rPr>
                <w:rStyle w:val="1191"/>
                <w:color w:val="auto"/>
                <w:sz w:val="24"/>
                <w:szCs w:val="24"/>
              </w:rPr>
              <w:t xml:space="preserve">не позднее 10 (десяти) календарных дней со дня внесения соответствующих изменений в договор</w:t>
            </w:r>
            <w:r>
              <w:rPr>
                <w:color w:val="auto"/>
                <w:sz w:val="24"/>
                <w:szCs w:val="24"/>
              </w:rPr>
            </w:r>
          </w:p>
        </w:tc>
      </w:tr>
      <w:tr>
        <w:tblPrEx/>
        <w:trPr>
          <w:trHeight w:val="2858" w:hRule="exact"/>
        </w:trPr>
        <w:tc>
          <w:tcPr>
            <w:gridSpan w:val="2"/>
            <w:shd w:val="clear" w:color="auto" w:fill="ffffff"/>
            <w:tcBorders>
              <w:top w:val="single" w:color="auto" w:sz="4" w:space="0"/>
              <w:left w:val="single" w:color="auto" w:sz="4" w:space="0"/>
              <w:bottom w:val="single" w:color="auto" w:sz="4" w:space="0"/>
            </w:tcBorders>
            <w:tcW w:w="595" w:type="dxa"/>
            <w:textDirection w:val="lrTb"/>
            <w:noWrap w:val="false"/>
          </w:tcPr>
          <w:p>
            <w:pPr>
              <w:pStyle w:val="1245"/>
              <w:ind w:left="260"/>
              <w:jc w:val="left"/>
              <w:spacing w:line="240" w:lineRule="auto"/>
              <w:shd w:val="clear" w:color="auto" w:fill="auto"/>
              <w:rPr>
                <w:color w:val="auto"/>
                <w:sz w:val="24"/>
                <w:szCs w:val="24"/>
              </w:rPr>
            </w:pPr>
            <w:r>
              <w:rPr>
                <w:rStyle w:val="1191"/>
                <w:color w:val="auto"/>
                <w:sz w:val="24"/>
                <w:szCs w:val="24"/>
              </w:rPr>
              <w:t xml:space="preserve">11.</w:t>
            </w:r>
            <w:r>
              <w:rPr>
                <w:color w:val="auto"/>
                <w:sz w:val="24"/>
                <w:szCs w:val="24"/>
              </w:rPr>
            </w:r>
          </w:p>
        </w:tc>
        <w:tc>
          <w:tcPr>
            <w:shd w:val="clear" w:color="auto" w:fill="ffffff"/>
            <w:tcBorders>
              <w:top w:val="single" w:color="auto" w:sz="4" w:space="0"/>
              <w:left w:val="single" w:color="auto" w:sz="4" w:space="0"/>
              <w:bottom w:val="single" w:color="auto" w:sz="4" w:space="0"/>
            </w:tcBorders>
            <w:tcW w:w="2676" w:type="dxa"/>
            <w:textDirection w:val="lrTb"/>
            <w:noWrap w:val="false"/>
          </w:tcPr>
          <w:p>
            <w:pPr>
              <w:pStyle w:val="1245"/>
              <w:jc w:val="left"/>
              <w:spacing w:line="240" w:lineRule="auto"/>
              <w:shd w:val="clear" w:color="auto" w:fill="auto"/>
              <w:rPr>
                <w:color w:val="auto"/>
                <w:sz w:val="24"/>
                <w:szCs w:val="24"/>
              </w:rPr>
            </w:pPr>
            <w:r>
              <w:rPr>
                <w:rStyle w:val="1191"/>
                <w:color w:val="auto"/>
                <w:sz w:val="24"/>
                <w:szCs w:val="24"/>
              </w:rPr>
              <w:t xml:space="preserve">Све</w:t>
            </w:r>
            <w:r>
              <w:rPr>
                <w:rStyle w:val="1191"/>
                <w:color w:val="auto"/>
                <w:sz w:val="24"/>
                <w:szCs w:val="24"/>
              </w:rPr>
              <w:t xml:space="preserve">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 3 ст. 4.1 Закона 223-ФЗ</w:t>
            </w:r>
            <w:r>
              <w:rPr>
                <w:color w:val="auto"/>
                <w:sz w:val="24"/>
                <w:szCs w:val="24"/>
              </w:rPr>
            </w:r>
          </w:p>
        </w:tc>
        <w:tc>
          <w:tcPr>
            <w:shd w:val="clear" w:color="auto" w:fill="ffffff"/>
            <w:tcBorders>
              <w:top w:val="single" w:color="auto" w:sz="4" w:space="0"/>
              <w:left w:val="single" w:color="auto" w:sz="4" w:space="0"/>
              <w:bottom w:val="single" w:color="auto" w:sz="4" w:space="0"/>
            </w:tcBorders>
            <w:tcW w:w="2268" w:type="dxa"/>
            <w:textDirection w:val="lrTb"/>
            <w:noWrap w:val="false"/>
          </w:tcPr>
          <w:p>
            <w:pPr>
              <w:pStyle w:val="1245"/>
              <w:jc w:val="left"/>
              <w:spacing w:line="240" w:lineRule="auto"/>
              <w:shd w:val="clear" w:color="auto" w:fill="auto"/>
              <w:rPr>
                <w:color w:val="auto"/>
                <w:sz w:val="24"/>
                <w:szCs w:val="24"/>
              </w:rPr>
            </w:pPr>
            <w:r>
              <w:rPr>
                <w:rStyle w:val="1191"/>
                <w:color w:val="auto"/>
                <w:sz w:val="24"/>
                <w:szCs w:val="24"/>
              </w:rPr>
              <w:t xml:space="preserve">ЕИС</w:t>
            </w:r>
            <w:r>
              <w:rPr>
                <w:color w:val="auto"/>
                <w:sz w:val="24"/>
                <w:szCs w:val="24"/>
              </w:rPr>
            </w:r>
          </w:p>
        </w:tc>
        <w:tc>
          <w:tcPr>
            <w:shd w:val="clear" w:color="auto" w:fill="ffffff"/>
            <w:tcBorders>
              <w:top w:val="single" w:color="auto" w:sz="4" w:space="0"/>
              <w:left w:val="single" w:color="auto" w:sz="4" w:space="0"/>
              <w:bottom w:val="single" w:color="auto" w:sz="4" w:space="0"/>
              <w:right w:val="single" w:color="auto" w:sz="4" w:space="0"/>
            </w:tcBorders>
            <w:tcW w:w="3827" w:type="dxa"/>
            <w:textDirection w:val="lrTb"/>
            <w:noWrap w:val="false"/>
          </w:tcPr>
          <w:p>
            <w:pPr>
              <w:pStyle w:val="1245"/>
              <w:jc w:val="left"/>
              <w:spacing w:line="240" w:lineRule="auto"/>
              <w:shd w:val="clear" w:color="auto" w:fill="auto"/>
              <w:rPr>
                <w:color w:val="auto"/>
                <w:sz w:val="24"/>
                <w:szCs w:val="24"/>
              </w:rPr>
            </w:pPr>
            <w:r>
              <w:rPr>
                <w:rStyle w:val="1191"/>
                <w:color w:val="auto"/>
                <w:sz w:val="24"/>
                <w:szCs w:val="24"/>
              </w:rPr>
              <w:t xml:space="preserve">ежемесячно, не позднее 10 (десятого) числа месяца, следующего за отчетным месяцем</w:t>
            </w:r>
            <w:r>
              <w:rPr>
                <w:color w:val="auto"/>
                <w:sz w:val="24"/>
                <w:szCs w:val="24"/>
              </w:rPr>
            </w:r>
          </w:p>
        </w:tc>
      </w:tr>
      <w:tr>
        <w:tblPrEx/>
        <w:trPr>
          <w:trHeight w:val="2432" w:hRule="exact"/>
        </w:trPr>
        <w:tc>
          <w:tcPr>
            <w:gridSpan w:val="2"/>
            <w:shd w:val="clear" w:color="auto" w:fill="ffffff"/>
            <w:tcBorders>
              <w:top w:val="single" w:color="auto" w:sz="4" w:space="0"/>
              <w:left w:val="single" w:color="auto" w:sz="4" w:space="0"/>
              <w:bottom w:val="single" w:color="auto" w:sz="4" w:space="0"/>
            </w:tcBorders>
            <w:tcW w:w="595" w:type="dxa"/>
            <w:textDirection w:val="lrTb"/>
            <w:noWrap w:val="false"/>
          </w:tcPr>
          <w:p>
            <w:pPr>
              <w:pStyle w:val="1245"/>
              <w:ind w:left="260"/>
              <w:jc w:val="left"/>
              <w:spacing w:line="240" w:lineRule="auto"/>
              <w:shd w:val="clear" w:color="auto" w:fill="auto"/>
              <w:rPr>
                <w:color w:val="auto"/>
                <w:sz w:val="24"/>
                <w:szCs w:val="24"/>
              </w:rPr>
            </w:pPr>
            <w:r>
              <w:rPr>
                <w:rStyle w:val="1191"/>
                <w:color w:val="auto"/>
                <w:sz w:val="24"/>
                <w:szCs w:val="24"/>
              </w:rPr>
              <w:t xml:space="preserve">12.</w:t>
            </w:r>
            <w:r>
              <w:rPr>
                <w:color w:val="auto"/>
                <w:sz w:val="24"/>
                <w:szCs w:val="24"/>
              </w:rPr>
            </w:r>
          </w:p>
        </w:tc>
        <w:tc>
          <w:tcPr>
            <w:shd w:val="clear" w:color="auto" w:fill="ffffff"/>
            <w:tcBorders>
              <w:top w:val="single" w:color="auto" w:sz="4" w:space="0"/>
              <w:left w:val="single" w:color="auto" w:sz="4" w:space="0"/>
              <w:bottom w:val="single" w:color="auto" w:sz="4" w:space="0"/>
            </w:tcBorders>
            <w:tcW w:w="2676" w:type="dxa"/>
            <w:textDirection w:val="lrTb"/>
            <w:noWrap w:val="false"/>
          </w:tcPr>
          <w:p>
            <w:pPr>
              <w:pStyle w:val="1245"/>
              <w:jc w:val="left"/>
              <w:spacing w:line="240" w:lineRule="auto"/>
              <w:shd w:val="clear" w:color="auto" w:fill="auto"/>
              <w:rPr>
                <w:color w:val="auto"/>
                <w:sz w:val="24"/>
                <w:szCs w:val="24"/>
              </w:rPr>
            </w:pPr>
            <w:r>
              <w:rPr>
                <w:rStyle w:val="1191"/>
                <w:color w:val="auto"/>
                <w:sz w:val="24"/>
                <w:szCs w:val="24"/>
              </w:rPr>
              <w:t xml:space="preserve">Сведения о количестве и стоимости договоров, заключенных заказчиком по результатам закупки у единственного поставщика (исполнителя, подрядчика)</w:t>
            </w:r>
            <w:r>
              <w:rPr>
                <w:color w:val="auto"/>
                <w:sz w:val="24"/>
                <w:szCs w:val="24"/>
              </w:rPr>
            </w:r>
          </w:p>
        </w:tc>
        <w:tc>
          <w:tcPr>
            <w:shd w:val="clear" w:color="auto" w:fill="ffffff"/>
            <w:tcBorders>
              <w:top w:val="single" w:color="auto" w:sz="4" w:space="0"/>
              <w:left w:val="single" w:color="auto" w:sz="4" w:space="0"/>
              <w:bottom w:val="single" w:color="auto" w:sz="4" w:space="0"/>
            </w:tcBorders>
            <w:tcW w:w="2268" w:type="dxa"/>
            <w:textDirection w:val="lrTb"/>
            <w:noWrap w:val="false"/>
          </w:tcPr>
          <w:p>
            <w:pPr>
              <w:pStyle w:val="1245"/>
              <w:jc w:val="left"/>
              <w:spacing w:line="240" w:lineRule="auto"/>
              <w:shd w:val="clear" w:color="auto" w:fill="auto"/>
              <w:rPr>
                <w:color w:val="auto"/>
                <w:sz w:val="24"/>
                <w:szCs w:val="24"/>
              </w:rPr>
            </w:pPr>
            <w:r>
              <w:rPr>
                <w:rStyle w:val="1191"/>
                <w:color w:val="auto"/>
                <w:sz w:val="24"/>
                <w:szCs w:val="24"/>
              </w:rPr>
              <w:t xml:space="preserve">ЕИС</w:t>
            </w:r>
            <w:r>
              <w:rPr>
                <w:color w:val="auto"/>
                <w:sz w:val="24"/>
                <w:szCs w:val="24"/>
              </w:rPr>
            </w:r>
          </w:p>
        </w:tc>
        <w:tc>
          <w:tcPr>
            <w:shd w:val="clear" w:color="auto" w:fill="ffffff"/>
            <w:tcBorders>
              <w:top w:val="single" w:color="auto" w:sz="4" w:space="0"/>
              <w:left w:val="single" w:color="auto" w:sz="4" w:space="0"/>
              <w:bottom w:val="single" w:color="auto" w:sz="4" w:space="0"/>
              <w:right w:val="single" w:color="auto" w:sz="4" w:space="0"/>
            </w:tcBorders>
            <w:tcW w:w="3827" w:type="dxa"/>
            <w:textDirection w:val="lrTb"/>
            <w:noWrap w:val="false"/>
          </w:tcPr>
          <w:p>
            <w:pPr>
              <w:pStyle w:val="1245"/>
              <w:jc w:val="left"/>
              <w:spacing w:line="240" w:lineRule="auto"/>
              <w:shd w:val="clear" w:color="auto" w:fill="auto"/>
              <w:rPr>
                <w:color w:val="auto"/>
                <w:sz w:val="24"/>
                <w:szCs w:val="24"/>
              </w:rPr>
            </w:pPr>
            <w:r>
              <w:rPr>
                <w:rStyle w:val="1191"/>
                <w:color w:val="auto"/>
                <w:sz w:val="24"/>
                <w:szCs w:val="24"/>
              </w:rPr>
              <w:t xml:space="preserve">ежемесячно, не позднее 10 (десятого) числа месяца, следующего за отчетным месяцем</w:t>
            </w:r>
            <w:r>
              <w:rPr>
                <w:color w:val="auto"/>
                <w:sz w:val="24"/>
                <w:szCs w:val="24"/>
              </w:rPr>
            </w:r>
          </w:p>
        </w:tc>
      </w:tr>
      <w:tr>
        <w:tblPrEx/>
        <w:trPr>
          <w:trHeight w:val="3261" w:hRule="exact"/>
        </w:trPr>
        <w:tc>
          <w:tcPr>
            <w:gridSpan w:val="2"/>
            <w:shd w:val="clear" w:color="auto" w:fill="ffffff"/>
            <w:tcBorders>
              <w:top w:val="single" w:color="auto" w:sz="4" w:space="0"/>
              <w:left w:val="single" w:color="auto" w:sz="4" w:space="0"/>
              <w:bottom w:val="single" w:color="auto" w:sz="4" w:space="0"/>
            </w:tcBorders>
            <w:tcW w:w="595" w:type="dxa"/>
            <w:textDirection w:val="lrTb"/>
            <w:noWrap w:val="false"/>
          </w:tcPr>
          <w:p>
            <w:pPr>
              <w:pStyle w:val="1245"/>
              <w:ind w:left="260"/>
              <w:jc w:val="left"/>
              <w:spacing w:line="240" w:lineRule="auto"/>
              <w:shd w:val="clear" w:color="auto" w:fill="auto"/>
              <w:rPr>
                <w:color w:val="auto"/>
                <w:sz w:val="24"/>
                <w:szCs w:val="24"/>
              </w:rPr>
            </w:pPr>
            <w:r>
              <w:rPr>
                <w:rStyle w:val="1191"/>
                <w:color w:val="auto"/>
                <w:sz w:val="24"/>
                <w:szCs w:val="24"/>
              </w:rPr>
              <w:t xml:space="preserve">13.</w:t>
            </w:r>
            <w:r>
              <w:rPr>
                <w:color w:val="auto"/>
                <w:sz w:val="24"/>
                <w:szCs w:val="24"/>
              </w:rPr>
            </w:r>
          </w:p>
        </w:tc>
        <w:tc>
          <w:tcPr>
            <w:shd w:val="clear" w:color="auto" w:fill="ffffff"/>
            <w:tcBorders>
              <w:top w:val="single" w:color="auto" w:sz="4" w:space="0"/>
              <w:left w:val="single" w:color="auto" w:sz="4" w:space="0"/>
              <w:bottom w:val="single" w:color="auto" w:sz="4" w:space="0"/>
            </w:tcBorders>
            <w:tcW w:w="2676" w:type="dxa"/>
            <w:textDirection w:val="lrTb"/>
            <w:noWrap w:val="false"/>
          </w:tcPr>
          <w:p>
            <w:pPr>
              <w:pStyle w:val="1245"/>
              <w:jc w:val="left"/>
              <w:spacing w:line="240" w:lineRule="auto"/>
              <w:shd w:val="clear" w:color="auto" w:fill="auto"/>
              <w:rPr>
                <w:color w:val="auto"/>
                <w:sz w:val="24"/>
                <w:szCs w:val="24"/>
              </w:rPr>
            </w:pPr>
            <w:r>
              <w:rPr>
                <w:rStyle w:val="1191"/>
                <w:color w:val="auto"/>
                <w:sz w:val="24"/>
                <w:szCs w:val="24"/>
              </w:rPr>
              <w:t xml:space="preserve">Сведения о количестве и стоимости договоров, заключенных заказчиком с единственным поставщиком (исполнителем, подрядчиком)</w:t>
            </w:r>
            <w:r>
              <w:rPr>
                <w:rStyle w:val="1191"/>
                <w:color w:val="auto"/>
                <w:sz w:val="24"/>
                <w:szCs w:val="24"/>
              </w:rPr>
              <w:t xml:space="preserve"> </w:t>
            </w:r>
            <w:r>
              <w:rPr>
                <w:rStyle w:val="1191"/>
                <w:color w:val="auto"/>
                <w:sz w:val="24"/>
                <w:szCs w:val="24"/>
              </w:rPr>
              <w:t xml:space="preserve">по результатам конкурентной закупки, признанной несостоявшейся</w:t>
            </w:r>
            <w:r>
              <w:rPr>
                <w:color w:val="auto"/>
                <w:sz w:val="24"/>
                <w:szCs w:val="24"/>
              </w:rPr>
            </w:r>
          </w:p>
        </w:tc>
        <w:tc>
          <w:tcPr>
            <w:shd w:val="clear" w:color="auto" w:fill="ffffff"/>
            <w:tcBorders>
              <w:top w:val="single" w:color="auto" w:sz="4" w:space="0"/>
              <w:left w:val="single" w:color="auto" w:sz="4" w:space="0"/>
              <w:bottom w:val="single" w:color="auto" w:sz="4" w:space="0"/>
            </w:tcBorders>
            <w:tcW w:w="2268" w:type="dxa"/>
            <w:textDirection w:val="lrTb"/>
            <w:noWrap w:val="false"/>
          </w:tcPr>
          <w:p>
            <w:pPr>
              <w:pStyle w:val="1245"/>
              <w:jc w:val="left"/>
              <w:spacing w:line="240" w:lineRule="auto"/>
              <w:shd w:val="clear" w:color="auto" w:fill="auto"/>
              <w:rPr>
                <w:color w:val="auto"/>
                <w:sz w:val="24"/>
                <w:szCs w:val="24"/>
              </w:rPr>
            </w:pPr>
            <w:r>
              <w:rPr>
                <w:rStyle w:val="1191"/>
                <w:color w:val="auto"/>
                <w:sz w:val="24"/>
                <w:szCs w:val="24"/>
              </w:rPr>
              <w:t xml:space="preserve">ЕИС</w:t>
            </w:r>
            <w:r>
              <w:rPr>
                <w:color w:val="auto"/>
                <w:sz w:val="24"/>
                <w:szCs w:val="24"/>
              </w:rPr>
            </w:r>
          </w:p>
        </w:tc>
        <w:tc>
          <w:tcPr>
            <w:shd w:val="clear" w:color="auto" w:fill="ffffff"/>
            <w:tcBorders>
              <w:top w:val="single" w:color="auto" w:sz="4" w:space="0"/>
              <w:left w:val="single" w:color="auto" w:sz="4" w:space="0"/>
              <w:bottom w:val="single" w:color="auto" w:sz="4" w:space="0"/>
              <w:right w:val="single" w:color="auto" w:sz="4" w:space="0"/>
            </w:tcBorders>
            <w:tcW w:w="3827" w:type="dxa"/>
            <w:textDirection w:val="lrTb"/>
            <w:noWrap w:val="false"/>
          </w:tcPr>
          <w:p>
            <w:pPr>
              <w:pStyle w:val="1245"/>
              <w:jc w:val="left"/>
              <w:spacing w:line="240" w:lineRule="auto"/>
              <w:shd w:val="clear" w:color="auto" w:fill="auto"/>
              <w:rPr>
                <w:color w:val="auto"/>
                <w:sz w:val="24"/>
                <w:szCs w:val="24"/>
              </w:rPr>
            </w:pPr>
            <w:r>
              <w:rPr>
                <w:rStyle w:val="1191"/>
                <w:color w:val="auto"/>
                <w:sz w:val="24"/>
                <w:szCs w:val="24"/>
              </w:rPr>
              <w:t xml:space="preserve">ежемесячно, не позднее 10 (десятого) числа месяца, следующего за отчетным месяцем</w:t>
            </w:r>
            <w:r>
              <w:rPr>
                <w:color w:val="auto"/>
                <w:sz w:val="24"/>
                <w:szCs w:val="24"/>
              </w:rPr>
            </w:r>
          </w:p>
        </w:tc>
      </w:tr>
      <w:tr>
        <w:tblPrEx/>
        <w:trPr>
          <w:trHeight w:val="1975" w:hRule="exact"/>
        </w:trPr>
        <w:tc>
          <w:tcPr>
            <w:gridSpan w:val="2"/>
            <w:shd w:val="clear" w:color="auto" w:fill="ffffff"/>
            <w:tcBorders>
              <w:top w:val="single" w:color="auto" w:sz="4" w:space="0"/>
              <w:left w:val="single" w:color="auto" w:sz="4" w:space="0"/>
              <w:bottom w:val="single" w:color="auto" w:sz="4" w:space="0"/>
            </w:tcBorders>
            <w:tcW w:w="595" w:type="dxa"/>
            <w:textDirection w:val="lrTb"/>
            <w:noWrap w:val="false"/>
          </w:tcPr>
          <w:p>
            <w:pPr>
              <w:pStyle w:val="1245"/>
              <w:ind w:left="260"/>
              <w:jc w:val="left"/>
              <w:spacing w:line="240" w:lineRule="auto"/>
              <w:shd w:val="clear" w:color="auto" w:fill="auto"/>
              <w:rPr>
                <w:color w:val="auto"/>
                <w:sz w:val="24"/>
                <w:szCs w:val="24"/>
              </w:rPr>
            </w:pPr>
            <w:r>
              <w:rPr>
                <w:rStyle w:val="1191"/>
                <w:color w:val="auto"/>
                <w:sz w:val="24"/>
                <w:szCs w:val="24"/>
              </w:rPr>
              <w:t xml:space="preserve">14.</w:t>
            </w:r>
            <w:r>
              <w:rPr>
                <w:color w:val="auto"/>
                <w:sz w:val="24"/>
                <w:szCs w:val="24"/>
              </w:rPr>
            </w:r>
          </w:p>
        </w:tc>
        <w:tc>
          <w:tcPr>
            <w:shd w:val="clear" w:color="auto" w:fill="ffffff"/>
            <w:tcBorders>
              <w:top w:val="single" w:color="auto" w:sz="4" w:space="0"/>
              <w:left w:val="single" w:color="auto" w:sz="4" w:space="0"/>
              <w:bottom w:val="single" w:color="auto" w:sz="4" w:space="0"/>
            </w:tcBorders>
            <w:tcW w:w="2676" w:type="dxa"/>
            <w:textDirection w:val="lrTb"/>
            <w:noWrap w:val="false"/>
          </w:tcPr>
          <w:p>
            <w:pPr>
              <w:pStyle w:val="1245"/>
              <w:jc w:val="left"/>
              <w:spacing w:line="240" w:lineRule="auto"/>
              <w:shd w:val="clear" w:color="auto" w:fill="auto"/>
              <w:rPr>
                <w:color w:val="auto"/>
                <w:sz w:val="24"/>
                <w:szCs w:val="24"/>
              </w:rPr>
            </w:pPr>
            <w:r>
              <w:rPr>
                <w:rStyle w:val="1191"/>
                <w:color w:val="auto"/>
                <w:sz w:val="24"/>
                <w:szCs w:val="24"/>
              </w:rPr>
              <w:t xml:space="preserve">Информация о годовом объеме закупки, которую заказчик обязан осуществить у субъектов малого и среднего предпринимательства</w:t>
            </w:r>
            <w:r>
              <w:rPr>
                <w:color w:val="auto"/>
                <w:sz w:val="24"/>
                <w:szCs w:val="24"/>
              </w:rPr>
            </w:r>
          </w:p>
        </w:tc>
        <w:tc>
          <w:tcPr>
            <w:shd w:val="clear" w:color="auto" w:fill="ffffff"/>
            <w:tcBorders>
              <w:top w:val="single" w:color="auto" w:sz="4" w:space="0"/>
              <w:left w:val="single" w:color="auto" w:sz="4" w:space="0"/>
              <w:bottom w:val="single" w:color="auto" w:sz="4" w:space="0"/>
            </w:tcBorders>
            <w:tcW w:w="2268" w:type="dxa"/>
            <w:textDirection w:val="lrTb"/>
            <w:noWrap w:val="false"/>
          </w:tcPr>
          <w:p>
            <w:pPr>
              <w:pStyle w:val="1245"/>
              <w:jc w:val="left"/>
              <w:spacing w:line="240" w:lineRule="auto"/>
              <w:shd w:val="clear" w:color="auto" w:fill="auto"/>
              <w:rPr>
                <w:color w:val="auto"/>
                <w:sz w:val="24"/>
                <w:szCs w:val="24"/>
              </w:rPr>
            </w:pPr>
            <w:r>
              <w:rPr>
                <w:rStyle w:val="1191"/>
                <w:color w:val="auto"/>
                <w:sz w:val="24"/>
                <w:szCs w:val="24"/>
              </w:rPr>
              <w:t xml:space="preserve">ЕИС</w:t>
            </w:r>
            <w:r>
              <w:rPr>
                <w:color w:val="auto"/>
                <w:sz w:val="24"/>
                <w:szCs w:val="24"/>
              </w:rPr>
            </w:r>
          </w:p>
        </w:tc>
        <w:tc>
          <w:tcPr>
            <w:shd w:val="clear" w:color="auto" w:fill="ffffff"/>
            <w:tcBorders>
              <w:top w:val="single" w:color="auto" w:sz="4" w:space="0"/>
              <w:left w:val="single" w:color="auto" w:sz="4" w:space="0"/>
              <w:bottom w:val="single" w:color="auto" w:sz="4" w:space="0"/>
              <w:right w:val="single" w:color="auto" w:sz="4" w:space="0"/>
            </w:tcBorders>
            <w:tcW w:w="3827" w:type="dxa"/>
            <w:textDirection w:val="lrTb"/>
            <w:noWrap w:val="false"/>
          </w:tcPr>
          <w:p>
            <w:pPr>
              <w:pStyle w:val="1245"/>
              <w:jc w:val="left"/>
              <w:spacing w:line="240" w:lineRule="auto"/>
              <w:shd w:val="clear" w:color="auto" w:fill="auto"/>
              <w:rPr>
                <w:color w:val="auto"/>
                <w:sz w:val="24"/>
                <w:szCs w:val="24"/>
              </w:rPr>
            </w:pPr>
            <w:r>
              <w:rPr>
                <w:rStyle w:val="1191"/>
                <w:color w:val="auto"/>
                <w:sz w:val="24"/>
                <w:szCs w:val="24"/>
              </w:rPr>
              <w:t xml:space="preserve">ежегодно не позднее 1 февраля года, следующего за отчетным годом</w:t>
            </w:r>
            <w:r>
              <w:rPr>
                <w:color w:val="auto"/>
                <w:sz w:val="24"/>
                <w:szCs w:val="24"/>
              </w:rPr>
            </w:r>
          </w:p>
        </w:tc>
      </w:tr>
      <w:tr>
        <w:tblPrEx/>
        <w:trPr>
          <w:trHeight w:val="2130" w:hRule="exact"/>
        </w:trPr>
        <w:tc>
          <w:tcPr>
            <w:gridSpan w:val="2"/>
            <w:shd w:val="clear" w:color="auto" w:fill="ffffff"/>
            <w:tcBorders>
              <w:top w:val="single" w:color="auto" w:sz="4" w:space="0"/>
              <w:left w:val="single" w:color="auto" w:sz="4" w:space="0"/>
              <w:bottom w:val="single" w:color="auto" w:sz="4" w:space="0"/>
            </w:tcBorders>
            <w:tcW w:w="595" w:type="dxa"/>
            <w:textDirection w:val="lrTb"/>
            <w:noWrap w:val="false"/>
          </w:tcPr>
          <w:p>
            <w:pPr>
              <w:pStyle w:val="1245"/>
              <w:ind w:left="260"/>
              <w:jc w:val="left"/>
              <w:spacing w:line="240" w:lineRule="auto"/>
              <w:shd w:val="clear" w:color="auto" w:fill="auto"/>
              <w:rPr>
                <w:color w:val="auto"/>
                <w:sz w:val="24"/>
                <w:szCs w:val="24"/>
              </w:rPr>
            </w:pPr>
            <w:r>
              <w:rPr>
                <w:rStyle w:val="1191"/>
                <w:color w:val="auto"/>
                <w:sz w:val="24"/>
                <w:szCs w:val="24"/>
              </w:rPr>
              <w:t xml:space="preserve">15.</w:t>
            </w:r>
            <w:r>
              <w:rPr>
                <w:color w:val="auto"/>
                <w:sz w:val="24"/>
                <w:szCs w:val="24"/>
              </w:rPr>
            </w:r>
          </w:p>
        </w:tc>
        <w:tc>
          <w:tcPr>
            <w:shd w:val="clear" w:color="auto" w:fill="ffffff"/>
            <w:tcBorders>
              <w:top w:val="single" w:color="auto" w:sz="4" w:space="0"/>
              <w:left w:val="single" w:color="auto" w:sz="4" w:space="0"/>
              <w:bottom w:val="single" w:color="auto" w:sz="4" w:space="0"/>
            </w:tcBorders>
            <w:tcW w:w="2676" w:type="dxa"/>
            <w:textDirection w:val="lrTb"/>
            <w:noWrap w:val="false"/>
          </w:tcPr>
          <w:p>
            <w:pPr>
              <w:pStyle w:val="1245"/>
              <w:jc w:val="left"/>
              <w:spacing w:line="240" w:lineRule="auto"/>
              <w:shd w:val="clear" w:color="auto" w:fill="auto"/>
              <w:rPr>
                <w:color w:val="auto"/>
                <w:sz w:val="24"/>
                <w:szCs w:val="24"/>
              </w:rPr>
            </w:pPr>
            <w:r>
              <w:rPr>
                <w:rStyle w:val="1191"/>
                <w:color w:val="auto"/>
                <w:sz w:val="24"/>
                <w:szCs w:val="24"/>
              </w:rPr>
              <w:t xml:space="preserve">Годовой отчет о закупке инновационной продукции, высокотехнологичной продукции, в том числе у субъектов МСП</w:t>
            </w:r>
            <w:r>
              <w:rPr>
                <w:color w:val="auto"/>
                <w:sz w:val="24"/>
                <w:szCs w:val="24"/>
              </w:rPr>
            </w:r>
          </w:p>
        </w:tc>
        <w:tc>
          <w:tcPr>
            <w:shd w:val="clear" w:color="auto" w:fill="ffffff"/>
            <w:tcBorders>
              <w:top w:val="single" w:color="auto" w:sz="4" w:space="0"/>
              <w:left w:val="single" w:color="auto" w:sz="4" w:space="0"/>
              <w:bottom w:val="single" w:color="auto" w:sz="4" w:space="0"/>
            </w:tcBorders>
            <w:tcW w:w="2268" w:type="dxa"/>
            <w:textDirection w:val="lrTb"/>
            <w:noWrap w:val="false"/>
          </w:tcPr>
          <w:p>
            <w:pPr>
              <w:pStyle w:val="1245"/>
              <w:jc w:val="left"/>
              <w:spacing w:line="240" w:lineRule="auto"/>
              <w:shd w:val="clear" w:color="auto" w:fill="auto"/>
              <w:rPr>
                <w:color w:val="auto"/>
                <w:sz w:val="24"/>
                <w:szCs w:val="24"/>
              </w:rPr>
            </w:pPr>
            <w:r>
              <w:rPr>
                <w:rStyle w:val="1191"/>
                <w:color w:val="auto"/>
                <w:sz w:val="24"/>
                <w:szCs w:val="24"/>
              </w:rPr>
              <w:t xml:space="preserve">ЕИС</w:t>
            </w:r>
            <w:r>
              <w:rPr>
                <w:color w:val="auto"/>
                <w:sz w:val="24"/>
                <w:szCs w:val="24"/>
              </w:rPr>
            </w:r>
          </w:p>
        </w:tc>
        <w:tc>
          <w:tcPr>
            <w:shd w:val="clear" w:color="auto" w:fill="ffffff"/>
            <w:tcBorders>
              <w:top w:val="single" w:color="auto" w:sz="4" w:space="0"/>
              <w:left w:val="single" w:color="auto" w:sz="4" w:space="0"/>
              <w:bottom w:val="single" w:color="auto" w:sz="4" w:space="0"/>
              <w:right w:val="single" w:color="auto" w:sz="4" w:space="0"/>
            </w:tcBorders>
            <w:tcW w:w="3827" w:type="dxa"/>
            <w:textDirection w:val="lrTb"/>
            <w:noWrap w:val="false"/>
          </w:tcPr>
          <w:p>
            <w:pPr>
              <w:pStyle w:val="1245"/>
              <w:jc w:val="left"/>
              <w:spacing w:line="240" w:lineRule="auto"/>
              <w:shd w:val="clear" w:color="auto" w:fill="auto"/>
              <w:rPr>
                <w:color w:val="auto"/>
                <w:sz w:val="24"/>
                <w:szCs w:val="24"/>
              </w:rPr>
            </w:pPr>
            <w:r>
              <w:rPr>
                <w:rStyle w:val="1191"/>
                <w:color w:val="auto"/>
                <w:sz w:val="24"/>
                <w:szCs w:val="24"/>
              </w:rPr>
              <w:t xml:space="preserve">ежегодно не позднее 1 февраля года, следующего за отчетным</w:t>
            </w:r>
            <w:r>
              <w:rPr>
                <w:color w:val="auto"/>
                <w:sz w:val="24"/>
                <w:szCs w:val="24"/>
              </w:rPr>
            </w:r>
          </w:p>
        </w:tc>
      </w:tr>
      <w:tr>
        <w:tblPrEx/>
        <w:trPr>
          <w:trHeight w:val="1991" w:hRule="exact"/>
        </w:trPr>
        <w:tc>
          <w:tcPr>
            <w:gridSpan w:val="2"/>
            <w:shd w:val="clear" w:color="auto" w:fill="ffffff"/>
            <w:tcBorders>
              <w:top w:val="single" w:color="auto" w:sz="4" w:space="0"/>
              <w:left w:val="single" w:color="auto" w:sz="4" w:space="0"/>
              <w:bottom w:val="single" w:color="auto" w:sz="4" w:space="0"/>
            </w:tcBorders>
            <w:tcW w:w="595" w:type="dxa"/>
            <w:textDirection w:val="lrTb"/>
            <w:noWrap w:val="false"/>
          </w:tcPr>
          <w:p>
            <w:pPr>
              <w:pStyle w:val="1245"/>
              <w:ind w:left="260"/>
              <w:jc w:val="left"/>
              <w:spacing w:line="240" w:lineRule="auto"/>
              <w:shd w:val="clear" w:color="auto" w:fill="auto"/>
              <w:rPr>
                <w:color w:val="auto"/>
                <w:sz w:val="24"/>
                <w:szCs w:val="24"/>
              </w:rPr>
            </w:pPr>
            <w:r>
              <w:rPr>
                <w:rStyle w:val="1191"/>
                <w:color w:val="auto"/>
                <w:sz w:val="24"/>
                <w:szCs w:val="24"/>
              </w:rPr>
              <w:t xml:space="preserve">16.</w:t>
            </w:r>
            <w:r>
              <w:rPr>
                <w:color w:val="auto"/>
                <w:sz w:val="24"/>
                <w:szCs w:val="24"/>
              </w:rPr>
            </w:r>
          </w:p>
        </w:tc>
        <w:tc>
          <w:tcPr>
            <w:shd w:val="clear" w:color="auto" w:fill="ffffff"/>
            <w:tcBorders>
              <w:top w:val="single" w:color="auto" w:sz="4" w:space="0"/>
              <w:left w:val="single" w:color="auto" w:sz="4" w:space="0"/>
              <w:bottom w:val="single" w:color="auto" w:sz="4" w:space="0"/>
            </w:tcBorders>
            <w:tcW w:w="2676" w:type="dxa"/>
            <w:textDirection w:val="lrTb"/>
            <w:noWrap w:val="false"/>
          </w:tcPr>
          <w:p>
            <w:pPr>
              <w:pStyle w:val="1245"/>
              <w:jc w:val="left"/>
              <w:spacing w:line="240" w:lineRule="auto"/>
              <w:shd w:val="clear" w:color="auto" w:fill="auto"/>
              <w:rPr>
                <w:color w:val="auto"/>
                <w:sz w:val="24"/>
                <w:szCs w:val="24"/>
              </w:rPr>
            </w:pPr>
            <w:r>
              <w:rPr>
                <w:rStyle w:val="1191"/>
                <w:color w:val="auto"/>
                <w:sz w:val="24"/>
                <w:szCs w:val="24"/>
              </w:rPr>
              <w:t xml:space="preserve">Сведения и документы, необходимые для ведения реестра договоров, предусмотренного законодательством Российской Федерации</w:t>
            </w:r>
            <w:r>
              <w:rPr>
                <w:color w:val="auto"/>
                <w:sz w:val="24"/>
                <w:szCs w:val="24"/>
              </w:rPr>
            </w:r>
          </w:p>
        </w:tc>
        <w:tc>
          <w:tcPr>
            <w:shd w:val="clear" w:color="auto" w:fill="ffffff"/>
            <w:tcBorders>
              <w:top w:val="single" w:color="auto" w:sz="4" w:space="0"/>
              <w:left w:val="single" w:color="auto" w:sz="4" w:space="0"/>
              <w:bottom w:val="single" w:color="auto" w:sz="4" w:space="0"/>
            </w:tcBorders>
            <w:tcW w:w="2268" w:type="dxa"/>
            <w:textDirection w:val="lrTb"/>
            <w:noWrap w:val="false"/>
          </w:tcPr>
          <w:p>
            <w:pPr>
              <w:pStyle w:val="1245"/>
              <w:jc w:val="left"/>
              <w:spacing w:line="240" w:lineRule="auto"/>
              <w:shd w:val="clear" w:color="auto" w:fill="auto"/>
              <w:rPr>
                <w:color w:val="auto"/>
                <w:sz w:val="24"/>
                <w:szCs w:val="24"/>
              </w:rPr>
            </w:pPr>
            <w:r>
              <w:rPr>
                <w:rStyle w:val="1191"/>
                <w:color w:val="auto"/>
                <w:sz w:val="24"/>
                <w:szCs w:val="24"/>
              </w:rPr>
              <w:t xml:space="preserve">ЕИС</w:t>
            </w:r>
            <w:r>
              <w:rPr>
                <w:color w:val="auto"/>
                <w:sz w:val="24"/>
                <w:szCs w:val="24"/>
              </w:rPr>
            </w:r>
          </w:p>
        </w:tc>
        <w:tc>
          <w:tcPr>
            <w:shd w:val="clear" w:color="auto" w:fill="ffffff"/>
            <w:tcBorders>
              <w:top w:val="single" w:color="auto" w:sz="4" w:space="0"/>
              <w:left w:val="single" w:color="auto" w:sz="4" w:space="0"/>
              <w:bottom w:val="single" w:color="auto" w:sz="4" w:space="0"/>
              <w:right w:val="single" w:color="auto" w:sz="4" w:space="0"/>
            </w:tcBorders>
            <w:tcW w:w="3827" w:type="dxa"/>
            <w:textDirection w:val="lrTb"/>
            <w:noWrap w:val="false"/>
          </w:tcPr>
          <w:p>
            <w:pPr>
              <w:pStyle w:val="1245"/>
              <w:jc w:val="both"/>
              <w:spacing w:line="240" w:lineRule="auto"/>
              <w:shd w:val="clear" w:color="auto" w:fill="auto"/>
              <w:rPr>
                <w:color w:val="auto"/>
                <w:sz w:val="24"/>
                <w:szCs w:val="24"/>
              </w:rPr>
            </w:pPr>
            <w:r>
              <w:rPr>
                <w:rStyle w:val="1191"/>
                <w:color w:val="auto"/>
                <w:sz w:val="24"/>
                <w:szCs w:val="24"/>
              </w:rPr>
              <w:t xml:space="preserve">в соответствии с Правилами ведения реестра договоров, заключенных Заказчиками по результатам закупки, утв. постановлением Правительства Российской Федерации от 31.10.2014 № 1132</w:t>
            </w:r>
            <w:r>
              <w:rPr>
                <w:color w:val="auto"/>
                <w:sz w:val="24"/>
                <w:szCs w:val="24"/>
              </w:rPr>
            </w:r>
          </w:p>
        </w:tc>
      </w:tr>
      <w:tr>
        <w:tblPrEx/>
        <w:trPr>
          <w:trHeight w:val="2260" w:hRule="exact"/>
        </w:trPr>
        <w:tc>
          <w:tcPr>
            <w:gridSpan w:val="2"/>
            <w:shd w:val="clear" w:color="auto" w:fill="ffffff"/>
            <w:tcBorders>
              <w:top w:val="single" w:color="auto" w:sz="4" w:space="0"/>
              <w:left w:val="single" w:color="auto" w:sz="4" w:space="0"/>
              <w:bottom w:val="single" w:color="auto" w:sz="4" w:space="0"/>
            </w:tcBorders>
            <w:tcW w:w="595" w:type="dxa"/>
            <w:textDirection w:val="lrTb"/>
            <w:noWrap w:val="false"/>
          </w:tcPr>
          <w:p>
            <w:pPr>
              <w:pStyle w:val="1245"/>
              <w:ind w:left="260"/>
              <w:jc w:val="left"/>
              <w:spacing w:line="240" w:lineRule="auto"/>
              <w:shd w:val="clear" w:color="auto" w:fill="auto"/>
              <w:rPr>
                <w:color w:val="auto"/>
                <w:sz w:val="24"/>
                <w:szCs w:val="24"/>
              </w:rPr>
            </w:pPr>
            <w:r>
              <w:rPr>
                <w:rStyle w:val="1191"/>
                <w:color w:val="auto"/>
                <w:sz w:val="24"/>
                <w:szCs w:val="24"/>
              </w:rPr>
              <w:t xml:space="preserve">17.</w:t>
            </w:r>
            <w:r>
              <w:rPr>
                <w:color w:val="auto"/>
                <w:sz w:val="24"/>
                <w:szCs w:val="24"/>
              </w:rPr>
            </w:r>
          </w:p>
        </w:tc>
        <w:tc>
          <w:tcPr>
            <w:shd w:val="clear" w:color="auto" w:fill="ffffff"/>
            <w:tcBorders>
              <w:top w:val="single" w:color="auto" w:sz="4" w:space="0"/>
              <w:left w:val="single" w:color="auto" w:sz="4" w:space="0"/>
              <w:bottom w:val="single" w:color="auto" w:sz="4" w:space="0"/>
            </w:tcBorders>
            <w:tcW w:w="2676" w:type="dxa"/>
            <w:textDirection w:val="lrTb"/>
            <w:noWrap w:val="false"/>
          </w:tcPr>
          <w:p>
            <w:pPr>
              <w:pStyle w:val="1245"/>
              <w:jc w:val="left"/>
              <w:spacing w:line="240" w:lineRule="auto"/>
              <w:shd w:val="clear" w:color="auto" w:fill="auto"/>
              <w:rPr>
                <w:color w:val="auto"/>
                <w:sz w:val="24"/>
                <w:szCs w:val="24"/>
              </w:rPr>
            </w:pPr>
            <w:r>
              <w:rPr>
                <w:rStyle w:val="1191"/>
                <w:color w:val="auto"/>
                <w:sz w:val="24"/>
                <w:szCs w:val="24"/>
              </w:rPr>
              <w:t xml:space="preserve">Иные документы, требуемые к размещению в соответствии с Законом 223-ФЗ и принятыми в его развитие нормативными правовыми актами</w:t>
            </w:r>
            <w:r>
              <w:rPr>
                <w:color w:val="auto"/>
                <w:sz w:val="24"/>
                <w:szCs w:val="24"/>
              </w:rPr>
            </w:r>
          </w:p>
        </w:tc>
        <w:tc>
          <w:tcPr>
            <w:shd w:val="clear" w:color="auto" w:fill="ffffff"/>
            <w:tcBorders>
              <w:top w:val="single" w:color="auto" w:sz="4" w:space="0"/>
              <w:left w:val="single" w:color="auto" w:sz="4" w:space="0"/>
              <w:bottom w:val="single" w:color="auto" w:sz="4" w:space="0"/>
            </w:tcBorders>
            <w:tcW w:w="2268" w:type="dxa"/>
            <w:textDirection w:val="lrTb"/>
            <w:noWrap w:val="false"/>
          </w:tcPr>
          <w:p>
            <w:pPr>
              <w:pStyle w:val="1245"/>
              <w:jc w:val="left"/>
              <w:spacing w:line="240" w:lineRule="auto"/>
              <w:shd w:val="clear" w:color="auto" w:fill="auto"/>
              <w:rPr>
                <w:color w:val="auto"/>
                <w:sz w:val="24"/>
                <w:szCs w:val="24"/>
              </w:rPr>
            </w:pPr>
            <w:r>
              <w:rPr>
                <w:rStyle w:val="1191"/>
                <w:color w:val="auto"/>
                <w:sz w:val="24"/>
                <w:szCs w:val="24"/>
              </w:rPr>
              <w:t xml:space="preserve">ЕИС, ОС</w:t>
            </w:r>
            <w:r>
              <w:rPr>
                <w:color w:val="auto"/>
                <w:sz w:val="24"/>
                <w:szCs w:val="24"/>
              </w:rPr>
            </w:r>
          </w:p>
        </w:tc>
        <w:tc>
          <w:tcPr>
            <w:shd w:val="clear" w:color="auto" w:fill="ffffff"/>
            <w:tcBorders>
              <w:top w:val="single" w:color="auto" w:sz="4" w:space="0"/>
              <w:left w:val="single" w:color="auto" w:sz="4" w:space="0"/>
              <w:bottom w:val="single" w:color="auto" w:sz="4" w:space="0"/>
              <w:right w:val="single" w:color="auto" w:sz="4" w:space="0"/>
            </w:tcBorders>
            <w:tcW w:w="3827" w:type="dxa"/>
            <w:textDirection w:val="lrTb"/>
            <w:noWrap w:val="false"/>
          </w:tcPr>
          <w:p>
            <w:pPr>
              <w:pStyle w:val="1245"/>
              <w:jc w:val="left"/>
              <w:spacing w:line="240" w:lineRule="auto"/>
              <w:shd w:val="clear" w:color="auto" w:fill="auto"/>
              <w:rPr>
                <w:color w:val="auto"/>
                <w:sz w:val="24"/>
                <w:szCs w:val="24"/>
              </w:rPr>
            </w:pPr>
            <w:r>
              <w:rPr>
                <w:rStyle w:val="1191"/>
                <w:color w:val="auto"/>
                <w:sz w:val="24"/>
                <w:szCs w:val="24"/>
              </w:rPr>
              <w:t xml:space="preserve">в сроки, установленные Законом 223-ФЗ</w:t>
            </w:r>
            <w:r>
              <w:rPr>
                <w:color w:val="auto"/>
                <w:sz w:val="24"/>
                <w:szCs w:val="24"/>
              </w:rPr>
            </w:r>
          </w:p>
          <w:p>
            <w:pPr>
              <w:pStyle w:val="1245"/>
              <w:jc w:val="left"/>
              <w:spacing w:line="240" w:lineRule="auto"/>
              <w:shd w:val="clear" w:color="auto" w:fill="auto"/>
              <w:rPr>
                <w:color w:val="auto"/>
                <w:sz w:val="24"/>
                <w:szCs w:val="24"/>
              </w:rPr>
            </w:pPr>
            <w:r>
              <w:rPr>
                <w:rStyle w:val="1191"/>
                <w:color w:val="auto"/>
                <w:sz w:val="24"/>
                <w:szCs w:val="24"/>
              </w:rPr>
              <w:t xml:space="preserve">и принятыми в его развитие нормативно-правовыми актами</w:t>
            </w:r>
            <w:r>
              <w:rPr>
                <w:color w:val="auto"/>
                <w:sz w:val="24"/>
                <w:szCs w:val="24"/>
              </w:rPr>
            </w:r>
          </w:p>
        </w:tc>
      </w:tr>
    </w:tbl>
    <w:p>
      <w:pPr>
        <w:rPr>
          <w:rFonts w:ascii="Times New Roman" w:hAnsi="Times New Roman" w:cs="Times New Roman"/>
          <w:color w:val="auto"/>
        </w:rPr>
      </w:pPr>
      <w:r>
        <w:rPr>
          <w:rFonts w:ascii="Times New Roman" w:hAnsi="Times New Roman" w:cs="Times New Roman"/>
          <w:color w:val="auto"/>
        </w:rPr>
        <w:t xml:space="preserve">Под местом официального размещения (Таблица 1) предусматривается ЕИС, ОС в соответствии с порядком, установленным Правительством Российской Федерации.</w:t>
      </w:r>
      <w:r>
        <w:rPr>
          <w:rFonts w:ascii="Times New Roman" w:hAnsi="Times New Roman" w:cs="Times New Roman"/>
          <w:color w:val="auto"/>
        </w:rPr>
      </w:r>
    </w:p>
    <w:p>
      <w:pPr>
        <w:pStyle w:val="1280"/>
        <w:numPr>
          <w:ilvl w:val="2"/>
          <w:numId w:val="6"/>
        </w:numPr>
        <w:ind w:left="0"/>
        <w:rPr>
          <w:rFonts w:ascii="Times New Roman" w:hAnsi="Times New Roman" w:cs="Times New Roman"/>
          <w:color w:val="auto"/>
        </w:rPr>
      </w:pPr>
      <w:r>
        <w:rPr>
          <w:rFonts w:ascii="Times New Roman" w:hAnsi="Times New Roman" w:cs="Times New Roman"/>
          <w:color w:val="auto"/>
        </w:rPr>
        <w:t xml:space="preserve">Официальное размещение сведений (информации) о конкурентной закупке осуществляется в месте и в сроки, определенные в Таблице 2 настоящего пункта.</w:t>
      </w:r>
      <w:r>
        <w:rPr>
          <w:rFonts w:ascii="Times New Roman" w:hAnsi="Times New Roman" w:cs="Times New Roman"/>
          <w:color w:val="auto"/>
        </w:rPr>
      </w:r>
    </w:p>
    <w:p>
      <w:pPr>
        <w:ind w:left="720"/>
        <w:rPr>
          <w:rFonts w:ascii="Times New Roman" w:hAnsi="Times New Roman" w:cs="Times New Roman"/>
          <w:color w:val="auto"/>
        </w:rPr>
      </w:pPr>
      <w:r>
        <w:rPr>
          <w:rFonts w:ascii="Times New Roman" w:hAnsi="Times New Roman" w:cs="Times New Roman"/>
          <w:color w:val="auto"/>
        </w:rPr>
        <w:t xml:space="preserve">Таблица 2</w:t>
      </w:r>
      <w:r>
        <w:rPr>
          <w:rFonts w:ascii="Times New Roman" w:hAnsi="Times New Roman" w:cs="Times New Roman"/>
          <w:color w:val="auto"/>
        </w:rPr>
      </w:r>
    </w:p>
    <w:p>
      <w:pPr>
        <w:ind w:left="720"/>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bl>
      <w:tblPr>
        <w:tblW w:w="0" w:type="auto"/>
        <w:tblLayout w:type="fixed"/>
        <w:tblCellMar>
          <w:left w:w="10" w:type="dxa"/>
          <w:right w:w="10" w:type="dxa"/>
        </w:tblCellMar>
        <w:tblLook w:val="0000" w:firstRow="0" w:lastRow="0" w:firstColumn="0" w:lastColumn="0" w:noHBand="0" w:noVBand="0"/>
      </w:tblPr>
      <w:tblGrid>
        <w:gridCol w:w="576"/>
        <w:gridCol w:w="3288"/>
        <w:gridCol w:w="2438"/>
        <w:gridCol w:w="2813"/>
      </w:tblGrid>
      <w:tr>
        <w:tblPrEx/>
        <w:trPr>
          <w:trHeight w:val="835" w:hRule="exact"/>
        </w:trPr>
        <w:tc>
          <w:tcPr>
            <w:shd w:val="clear" w:color="auto" w:fill="ffffff"/>
            <w:tcBorders>
              <w:top w:val="single" w:color="auto" w:sz="4" w:space="0"/>
              <w:left w:val="single" w:color="auto" w:sz="4" w:space="0"/>
            </w:tcBorders>
            <w:tcW w:w="576" w:type="dxa"/>
            <w:vAlign w:val="bottom"/>
            <w:textDirection w:val="lrTb"/>
            <w:noWrap w:val="false"/>
          </w:tcPr>
          <w:p>
            <w:pPr>
              <w:rPr>
                <w:rFonts w:ascii="Times New Roman" w:hAnsi="Times New Roman" w:eastAsia="Times New Roman" w:cs="Times New Roman"/>
                <w:color w:val="auto"/>
              </w:rPr>
            </w:pPr>
            <w:r>
              <w:rPr>
                <w:rFonts w:ascii="Times New Roman" w:hAnsi="Times New Roman" w:eastAsia="Times New Roman" w:cs="Times New Roman"/>
                <w:color w:val="auto"/>
                <w:shd w:val="clear" w:color="auto" w:fill="ffffff"/>
              </w:rPr>
              <w:t xml:space="preserve">№п</w:t>
            </w:r>
            <w:r>
              <w:rPr>
                <w:rFonts w:ascii="Times New Roman" w:hAnsi="Times New Roman" w:eastAsia="Times New Roman" w:cs="Times New Roman"/>
                <w:color w:val="auto"/>
              </w:rPr>
            </w:r>
          </w:p>
          <w:p>
            <w:pPr>
              <w:ind w:left="220"/>
              <w:rPr>
                <w:rFonts w:ascii="Times New Roman" w:hAnsi="Times New Roman" w:eastAsia="Times New Roman" w:cs="Times New Roman"/>
                <w:color w:val="auto"/>
              </w:rPr>
            </w:pPr>
            <w:r>
              <w:rPr>
                <w:rFonts w:ascii="Times New Roman" w:hAnsi="Times New Roman" w:eastAsia="Times New Roman" w:cs="Times New Roman"/>
                <w:color w:val="auto"/>
                <w:shd w:val="clear" w:color="auto" w:fill="ffffff"/>
              </w:rPr>
              <w:t xml:space="preserve">/п</w:t>
            </w:r>
            <w:r>
              <w:rPr>
                <w:rFonts w:ascii="Times New Roman" w:hAnsi="Times New Roman" w:eastAsia="Times New Roman" w:cs="Times New Roman"/>
                <w:color w:val="auto"/>
              </w:rPr>
            </w:r>
          </w:p>
        </w:tc>
        <w:tc>
          <w:tcPr>
            <w:shd w:val="clear" w:color="auto" w:fill="ffffff"/>
            <w:tcBorders>
              <w:top w:val="single" w:color="auto" w:sz="4" w:space="0"/>
              <w:left w:val="single" w:color="auto" w:sz="4" w:space="0"/>
            </w:tcBorders>
            <w:tcW w:w="3288" w:type="dxa"/>
            <w:textDirection w:val="lrTb"/>
            <w:noWrap w:val="false"/>
          </w:tcPr>
          <w:p>
            <w:pPr>
              <w:jc w:val="center"/>
              <w:rPr>
                <w:rFonts w:ascii="Times New Roman" w:hAnsi="Times New Roman" w:eastAsia="Times New Roman" w:cs="Times New Roman"/>
                <w:color w:val="auto"/>
              </w:rPr>
            </w:pPr>
            <w:r>
              <w:rPr>
                <w:rFonts w:ascii="Times New Roman" w:hAnsi="Times New Roman" w:eastAsia="Times New Roman" w:cs="Times New Roman"/>
                <w:color w:val="auto"/>
                <w:shd w:val="clear" w:color="auto" w:fill="ffffff"/>
              </w:rPr>
              <w:t xml:space="preserve">Информация / документ</w:t>
            </w:r>
            <w:r>
              <w:rPr>
                <w:rFonts w:ascii="Times New Roman" w:hAnsi="Times New Roman" w:eastAsia="Times New Roman" w:cs="Times New Roman"/>
                <w:color w:val="auto"/>
              </w:rPr>
            </w:r>
          </w:p>
        </w:tc>
        <w:tc>
          <w:tcPr>
            <w:shd w:val="clear" w:color="auto" w:fill="ffffff"/>
            <w:tcBorders>
              <w:top w:val="single" w:color="auto" w:sz="4" w:space="0"/>
              <w:left w:val="single" w:color="auto" w:sz="4" w:space="0"/>
            </w:tcBorders>
            <w:tcW w:w="2438" w:type="dxa"/>
            <w:textDirection w:val="lrTb"/>
            <w:noWrap w:val="false"/>
          </w:tcPr>
          <w:p>
            <w:pPr>
              <w:ind w:firstLine="105"/>
              <w:rPr>
                <w:rFonts w:ascii="Times New Roman" w:hAnsi="Times New Roman" w:eastAsia="Times New Roman" w:cs="Times New Roman"/>
                <w:color w:val="auto"/>
              </w:rPr>
            </w:pPr>
            <w:r>
              <w:rPr>
                <w:rFonts w:ascii="Times New Roman" w:hAnsi="Times New Roman" w:eastAsia="Times New Roman" w:cs="Times New Roman"/>
                <w:color w:val="auto"/>
                <w:shd w:val="clear" w:color="auto" w:fill="ffffff"/>
              </w:rPr>
              <w:t xml:space="preserve">Способ (место) официального размещения</w:t>
            </w:r>
            <w:r>
              <w:rPr>
                <w:rFonts w:ascii="Times New Roman" w:hAnsi="Times New Roman" w:eastAsia="Times New Roman" w:cs="Times New Roman"/>
                <w:color w:val="auto"/>
              </w:rPr>
            </w:r>
          </w:p>
        </w:tc>
        <w:tc>
          <w:tcPr>
            <w:shd w:val="clear" w:color="auto" w:fill="ffffff"/>
            <w:tcBorders>
              <w:top w:val="single" w:color="auto" w:sz="4" w:space="0"/>
              <w:left w:val="single" w:color="auto" w:sz="4" w:space="0"/>
              <w:right w:val="single" w:color="auto" w:sz="4" w:space="0"/>
            </w:tcBorders>
            <w:tcW w:w="2813" w:type="dxa"/>
            <w:textDirection w:val="lrTb"/>
            <w:noWrap w:val="false"/>
          </w:tcPr>
          <w:p>
            <w:pPr>
              <w:jc w:val="center"/>
              <w:rPr>
                <w:rFonts w:ascii="Times New Roman" w:hAnsi="Times New Roman" w:eastAsia="Times New Roman" w:cs="Times New Roman"/>
                <w:color w:val="auto"/>
              </w:rPr>
            </w:pPr>
            <w:r>
              <w:rPr>
                <w:rFonts w:ascii="Times New Roman" w:hAnsi="Times New Roman" w:eastAsia="Times New Roman" w:cs="Times New Roman"/>
                <w:color w:val="auto"/>
                <w:shd w:val="clear" w:color="auto" w:fill="ffffff"/>
              </w:rPr>
              <w:t xml:space="preserve">Срок размещения</w:t>
            </w:r>
            <w:r>
              <w:rPr>
                <w:rFonts w:ascii="Times New Roman" w:hAnsi="Times New Roman" w:eastAsia="Times New Roman" w:cs="Times New Roman"/>
                <w:color w:val="auto"/>
              </w:rPr>
            </w:r>
          </w:p>
        </w:tc>
      </w:tr>
      <w:tr>
        <w:tblPrEx/>
        <w:trPr>
          <w:trHeight w:val="1579" w:hRule="exact"/>
        </w:trPr>
        <w:tc>
          <w:tcPr>
            <w:shd w:val="clear" w:color="auto" w:fill="ffffff"/>
            <w:tcBorders>
              <w:top w:val="single" w:color="auto" w:sz="4" w:space="0"/>
              <w:left w:val="single" w:color="auto" w:sz="4" w:space="0"/>
            </w:tcBorders>
            <w:tcW w:w="576" w:type="dxa"/>
            <w:textDirection w:val="lrTb"/>
            <w:noWrap w:val="false"/>
          </w:tcPr>
          <w:p>
            <w:pPr>
              <w:ind w:left="260"/>
              <w:rPr>
                <w:rFonts w:ascii="Times New Roman" w:hAnsi="Times New Roman" w:eastAsia="Times New Roman" w:cs="Times New Roman"/>
                <w:color w:val="auto"/>
              </w:rPr>
            </w:pPr>
            <w:r>
              <w:rPr>
                <w:rFonts w:ascii="Times New Roman" w:hAnsi="Times New Roman" w:eastAsia="Times New Roman" w:cs="Times New Roman"/>
                <w:color w:val="auto"/>
                <w:shd w:val="clear" w:color="auto" w:fill="ffffff"/>
              </w:rPr>
              <w:t xml:space="preserve">1.</w:t>
            </w:r>
            <w:r>
              <w:rPr>
                <w:rFonts w:ascii="Times New Roman" w:hAnsi="Times New Roman" w:eastAsia="Times New Roman" w:cs="Times New Roman"/>
                <w:color w:val="auto"/>
              </w:rPr>
            </w:r>
          </w:p>
        </w:tc>
        <w:tc>
          <w:tcPr>
            <w:shd w:val="clear" w:color="auto" w:fill="ffffff"/>
            <w:tcBorders>
              <w:top w:val="single" w:color="auto" w:sz="4" w:space="0"/>
              <w:left w:val="single" w:color="auto" w:sz="4" w:space="0"/>
            </w:tcBorders>
            <w:tcW w:w="3288" w:type="dxa"/>
            <w:textDirection w:val="lrTb"/>
            <w:noWrap w:val="false"/>
          </w:tcPr>
          <w:p>
            <w:pPr>
              <w:rPr>
                <w:rFonts w:ascii="Times New Roman" w:hAnsi="Times New Roman" w:eastAsia="Times New Roman" w:cs="Times New Roman"/>
                <w:color w:val="auto"/>
              </w:rPr>
            </w:pPr>
            <w:r>
              <w:rPr>
                <w:rFonts w:ascii="Times New Roman" w:hAnsi="Times New Roman" w:eastAsia="Times New Roman" w:cs="Times New Roman"/>
                <w:color w:val="auto"/>
                <w:shd w:val="clear" w:color="auto" w:fill="ffffff"/>
              </w:rPr>
              <w:t xml:space="preserve">Извещение о проведении закупки, документация о закупке (если применимо), проект договора</w:t>
            </w:r>
            <w:r>
              <w:rPr>
                <w:rFonts w:ascii="Times New Roman" w:hAnsi="Times New Roman" w:eastAsia="Times New Roman" w:cs="Times New Roman"/>
                <w:color w:val="auto"/>
              </w:rPr>
            </w:r>
          </w:p>
        </w:tc>
        <w:tc>
          <w:tcPr>
            <w:shd w:val="clear" w:color="auto" w:fill="ffffff"/>
            <w:tcBorders>
              <w:top w:val="single" w:color="auto" w:sz="4" w:space="0"/>
              <w:left w:val="single" w:color="auto" w:sz="4" w:space="0"/>
            </w:tcBorders>
            <w:tcW w:w="2438" w:type="dxa"/>
            <w:vMerge w:val="restart"/>
            <w:textDirection w:val="lrTb"/>
            <w:noWrap w:val="false"/>
          </w:tcPr>
          <w:p>
            <w:pPr>
              <w:rPr>
                <w:rFonts w:ascii="Times New Roman" w:hAnsi="Times New Roman" w:eastAsia="Times New Roman" w:cs="Times New Roman"/>
                <w:color w:val="auto"/>
              </w:rPr>
            </w:pPr>
            <w:r>
              <w:rPr>
                <w:rFonts w:ascii="Times New Roman" w:hAnsi="Times New Roman" w:eastAsia="Times New Roman" w:cs="Times New Roman"/>
                <w:color w:val="auto"/>
                <w:shd w:val="clear" w:color="auto" w:fill="ffffff"/>
              </w:rPr>
              <w:t xml:space="preserve">ЕИС, ОС</w:t>
            </w:r>
            <w:r>
              <w:rPr>
                <w:rFonts w:ascii="Times New Roman" w:hAnsi="Times New Roman" w:eastAsia="Times New Roman" w:cs="Times New Roman"/>
                <w:color w:val="auto"/>
              </w:rPr>
            </w:r>
          </w:p>
          <w:p>
            <w:pPr>
              <w:pStyle w:val="1280"/>
              <w:numPr>
                <w:ilvl w:val="2"/>
                <w:numId w:val="67"/>
              </w:numPr>
              <w:ind w:left="0" w:firstLine="0"/>
              <w:rPr>
                <w:rFonts w:ascii="Times New Roman" w:hAnsi="Times New Roman" w:eastAsia="Times New Roman" w:cs="Times New Roman"/>
                <w:color w:val="auto"/>
              </w:rPr>
            </w:pPr>
            <w:r>
              <w:rPr>
                <w:rFonts w:ascii="Times New Roman" w:hAnsi="Times New Roman" w:eastAsia="Times New Roman" w:cs="Times New Roman"/>
                <w:color w:val="auto"/>
                <w:shd w:val="clear" w:color="auto" w:fill="ffffff"/>
              </w:rPr>
              <w:t xml:space="preserve">не в электронной форме: адресная рассылка</w:t>
            </w:r>
            <w:r>
              <w:rPr>
                <w:rFonts w:ascii="Times New Roman" w:hAnsi="Times New Roman" w:eastAsia="Times New Roman" w:cs="Times New Roman"/>
                <w:color w:val="auto"/>
              </w:rPr>
            </w:r>
          </w:p>
          <w:p>
            <w:pPr>
              <w:numPr>
                <w:ilvl w:val="0"/>
                <w:numId w:val="7"/>
              </w:numPr>
              <w:tabs>
                <w:tab w:val="left" w:pos="672" w:leader="none"/>
              </w:tabs>
              <w:rPr>
                <w:rFonts w:ascii="Times New Roman" w:hAnsi="Times New Roman" w:eastAsia="Times New Roman" w:cs="Times New Roman"/>
                <w:color w:val="auto"/>
              </w:rPr>
            </w:pPr>
            <w:r>
              <w:rPr>
                <w:rFonts w:ascii="Times New Roman" w:hAnsi="Times New Roman" w:eastAsia="Times New Roman" w:cs="Times New Roman"/>
                <w:color w:val="auto"/>
                <w:shd w:val="clear" w:color="auto" w:fill="ffffff"/>
              </w:rPr>
              <w:t xml:space="preserve">при проведении закупки в случаях, определенных Правительством Российской Федерации в соответствии с ч. 16 ст. 4 Закона 223- ФЗ, проводимой как в электронной, так и не в электронной форме: ЕИС</w:t>
            </w:r>
            <w:r>
              <w:rPr>
                <w:rFonts w:ascii="Times New Roman" w:hAnsi="Times New Roman" w:eastAsia="Times New Roman" w:cs="Times New Roman"/>
                <w:color w:val="auto"/>
              </w:rPr>
            </w:r>
          </w:p>
        </w:tc>
        <w:tc>
          <w:tcPr>
            <w:shd w:val="clear" w:color="auto" w:fill="ffffff"/>
            <w:tcBorders>
              <w:top w:val="single" w:color="auto" w:sz="4" w:space="0"/>
              <w:left w:val="single" w:color="auto" w:sz="4" w:space="0"/>
              <w:right w:val="single" w:color="auto" w:sz="4" w:space="0"/>
            </w:tcBorders>
            <w:tcW w:w="2813" w:type="dxa"/>
            <w:textDirection w:val="lrTb"/>
            <w:noWrap w:val="false"/>
          </w:tcPr>
          <w:p>
            <w:pPr>
              <w:rPr>
                <w:rFonts w:ascii="Times New Roman" w:hAnsi="Times New Roman" w:eastAsia="Times New Roman" w:cs="Times New Roman"/>
                <w:color w:val="auto"/>
              </w:rPr>
            </w:pPr>
            <w:r>
              <w:rPr>
                <w:rFonts w:ascii="Times New Roman" w:hAnsi="Times New Roman" w:eastAsia="Times New Roman" w:cs="Times New Roman"/>
                <w:color w:val="auto"/>
                <w:shd w:val="clear" w:color="auto" w:fill="ffffff"/>
              </w:rPr>
              <w:t xml:space="preserve">в сроки, указанные для соответствующего способа закупки</w:t>
            </w:r>
            <w:r>
              <w:rPr>
                <w:rFonts w:ascii="Times New Roman" w:hAnsi="Times New Roman" w:eastAsia="Times New Roman" w:cs="Times New Roman"/>
                <w:color w:val="auto"/>
              </w:rPr>
            </w:r>
          </w:p>
          <w:p>
            <w:pPr>
              <w:rPr>
                <w:rFonts w:ascii="Times New Roman" w:hAnsi="Times New Roman" w:eastAsia="Times New Roman" w:cs="Times New Roman"/>
                <w:color w:val="auto"/>
                <w:shd w:val="clear" w:color="auto" w:fill="ffffff"/>
              </w:rPr>
            </w:pPr>
            <w:r>
              <w:rPr>
                <w:rFonts w:ascii="Times New Roman" w:hAnsi="Times New Roman" w:eastAsia="Times New Roman" w:cs="Times New Roman"/>
                <w:color w:val="auto"/>
                <w:shd w:val="clear" w:color="auto" w:fill="ffffff"/>
              </w:rPr>
              <w:t xml:space="preserve">в разделе</w:t>
            </w:r>
            <w:hyperlink w:tooltip="Current Document" w:anchor="bookmark185" w:history="1">
              <w:r>
                <w:rPr>
                  <w:rFonts w:ascii="Times New Roman" w:hAnsi="Times New Roman" w:eastAsia="Times New Roman" w:cs="Times New Roman"/>
                  <w:color w:val="auto"/>
                  <w:shd w:val="clear" w:color="auto" w:fill="ffffff"/>
                </w:rPr>
                <w:t xml:space="preserve"> 9 </w:t>
              </w:r>
            </w:hyperlink>
            <w:r/>
            <w:r>
              <w:rPr>
                <w:rFonts w:ascii="Times New Roman" w:hAnsi="Times New Roman" w:eastAsia="Times New Roman" w:cs="Times New Roman"/>
                <w:color w:val="auto"/>
                <w:shd w:val="clear" w:color="auto" w:fill="ffffff"/>
              </w:rPr>
            </w:r>
          </w:p>
          <w:p>
            <w:pPr>
              <w:rPr>
                <w:rFonts w:ascii="Times New Roman" w:hAnsi="Times New Roman" w:eastAsia="Times New Roman" w:cs="Times New Roman"/>
                <w:color w:val="auto"/>
              </w:rPr>
            </w:pPr>
            <w:r>
              <w:rPr>
                <w:rFonts w:ascii="Times New Roman" w:hAnsi="Times New Roman" w:eastAsia="Times New Roman" w:cs="Times New Roman"/>
                <w:color w:val="auto"/>
              </w:rPr>
            </w:r>
            <w:r>
              <w:rPr>
                <w:rFonts w:ascii="Times New Roman" w:hAnsi="Times New Roman" w:eastAsia="Times New Roman" w:cs="Times New Roman"/>
                <w:color w:val="auto"/>
              </w:rPr>
            </w:r>
          </w:p>
        </w:tc>
      </w:tr>
      <w:tr>
        <w:tblPrEx/>
        <w:trPr>
          <w:trHeight w:val="1496" w:hRule="exact"/>
        </w:trPr>
        <w:tc>
          <w:tcPr>
            <w:shd w:val="clear" w:color="auto" w:fill="ffffff"/>
            <w:tcBorders>
              <w:top w:val="single" w:color="auto" w:sz="4" w:space="0"/>
              <w:left w:val="single" w:color="auto" w:sz="4" w:space="0"/>
            </w:tcBorders>
            <w:tcW w:w="576" w:type="dxa"/>
            <w:textDirection w:val="lrTb"/>
            <w:noWrap w:val="false"/>
          </w:tcPr>
          <w:p>
            <w:pPr>
              <w:ind w:left="220"/>
              <w:rPr>
                <w:rFonts w:ascii="Times New Roman" w:hAnsi="Times New Roman" w:eastAsia="Times New Roman" w:cs="Times New Roman"/>
                <w:color w:val="auto"/>
              </w:rPr>
            </w:pPr>
            <w:r>
              <w:rPr>
                <w:rFonts w:ascii="Times New Roman" w:hAnsi="Times New Roman" w:eastAsia="Times New Roman" w:cs="Times New Roman"/>
                <w:color w:val="auto"/>
                <w:shd w:val="clear" w:color="auto" w:fill="ffffff"/>
              </w:rPr>
              <w:t xml:space="preserve">2</w:t>
            </w:r>
            <w:r>
              <w:rPr>
                <w:rFonts w:ascii="Times New Roman" w:hAnsi="Times New Roman" w:eastAsia="Times New Roman" w:cs="Times New Roman"/>
                <w:color w:val="auto"/>
                <w:shd w:val="clear" w:color="auto" w:fill="ffffff"/>
              </w:rPr>
              <w:t xml:space="preserve">.</w:t>
            </w:r>
            <w:r>
              <w:rPr>
                <w:rFonts w:ascii="Times New Roman" w:hAnsi="Times New Roman" w:eastAsia="Times New Roman" w:cs="Times New Roman"/>
                <w:color w:val="auto"/>
              </w:rPr>
            </w:r>
          </w:p>
        </w:tc>
        <w:tc>
          <w:tcPr>
            <w:shd w:val="clear" w:color="auto" w:fill="ffffff"/>
            <w:tcBorders>
              <w:top w:val="single" w:color="auto" w:sz="4" w:space="0"/>
              <w:left w:val="single" w:color="auto" w:sz="4" w:space="0"/>
            </w:tcBorders>
            <w:tcW w:w="3288" w:type="dxa"/>
            <w:textDirection w:val="lrTb"/>
            <w:noWrap w:val="false"/>
          </w:tcPr>
          <w:p>
            <w:pPr>
              <w:rPr>
                <w:rFonts w:ascii="Times New Roman" w:hAnsi="Times New Roman" w:eastAsia="Times New Roman" w:cs="Times New Roman"/>
                <w:color w:val="auto"/>
              </w:rPr>
            </w:pPr>
            <w:r>
              <w:rPr>
                <w:rFonts w:ascii="Times New Roman" w:hAnsi="Times New Roman" w:eastAsia="Times New Roman" w:cs="Times New Roman"/>
                <w:color w:val="auto"/>
                <w:shd w:val="clear" w:color="auto" w:fill="ffffff"/>
              </w:rPr>
              <w:t xml:space="preserve">Разъяснения положений извещения и (или) документации о закупке</w:t>
            </w:r>
            <w:r>
              <w:rPr>
                <w:rFonts w:ascii="Times New Roman" w:hAnsi="Times New Roman" w:eastAsia="Times New Roman" w:cs="Times New Roman"/>
                <w:color w:val="auto"/>
              </w:rPr>
            </w:r>
          </w:p>
        </w:tc>
        <w:tc>
          <w:tcPr>
            <w:shd w:val="clear" w:color="auto" w:fill="ffffff"/>
            <w:tcBorders>
              <w:left w:val="single" w:color="auto" w:sz="4" w:space="0"/>
            </w:tcBorders>
            <w:tcW w:w="2438" w:type="dxa"/>
            <w:vMerge w:val="continue"/>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right w:val="single" w:color="auto" w:sz="4" w:space="0"/>
            </w:tcBorders>
            <w:tcW w:w="2813" w:type="dxa"/>
            <w:textDirection w:val="lrTb"/>
            <w:noWrap w:val="false"/>
          </w:tcPr>
          <w:p>
            <w:pPr>
              <w:rPr>
                <w:rFonts w:ascii="Times New Roman" w:hAnsi="Times New Roman" w:eastAsia="Times New Roman" w:cs="Times New Roman"/>
                <w:color w:val="auto"/>
              </w:rPr>
            </w:pPr>
            <w:r>
              <w:rPr>
                <w:rFonts w:ascii="Times New Roman" w:hAnsi="Times New Roman" w:eastAsia="Times New Roman" w:cs="Times New Roman"/>
                <w:color w:val="auto"/>
                <w:shd w:val="clear" w:color="auto" w:fill="ffffff"/>
              </w:rPr>
              <w:t xml:space="preserve">в течение 3 (трех) рабочих дней с даты поступления запроса</w:t>
            </w:r>
            <w:r>
              <w:rPr>
                <w:rFonts w:ascii="Times New Roman" w:hAnsi="Times New Roman" w:eastAsia="Times New Roman" w:cs="Times New Roman"/>
                <w:color w:val="auto"/>
                <w:shd w:val="clear" w:color="auto" w:fill="ffffff"/>
              </w:rPr>
              <w:t xml:space="preserve"> </w:t>
            </w:r>
            <w:r>
              <w:rPr>
                <w:rFonts w:ascii="Times New Roman" w:hAnsi="Times New Roman" w:eastAsia="Times New Roman" w:cs="Times New Roman"/>
                <w:color w:val="auto"/>
                <w:shd w:val="clear" w:color="auto" w:fill="ffffff"/>
              </w:rPr>
              <w:t xml:space="preserve">о даче разъяснений</w:t>
            </w:r>
            <w:r>
              <w:rPr>
                <w:rFonts w:ascii="Times New Roman" w:hAnsi="Times New Roman" w:eastAsia="Times New Roman" w:cs="Times New Roman"/>
                <w:color w:val="auto"/>
              </w:rPr>
            </w:r>
          </w:p>
        </w:tc>
      </w:tr>
      <w:tr>
        <w:tblPrEx/>
        <w:trPr>
          <w:trHeight w:val="571" w:hRule="exact"/>
        </w:trPr>
        <w:tc>
          <w:tcPr>
            <w:shd w:val="clear" w:color="auto" w:fill="ffffff"/>
            <w:tcBorders>
              <w:top w:val="single" w:color="auto" w:sz="4" w:space="0"/>
              <w:left w:val="single" w:color="auto" w:sz="4" w:space="0"/>
            </w:tcBorders>
            <w:tcW w:w="576" w:type="dxa"/>
            <w:textDirection w:val="lrTb"/>
            <w:noWrap w:val="false"/>
          </w:tcPr>
          <w:p>
            <w:pPr>
              <w:ind w:left="220"/>
              <w:rPr>
                <w:rFonts w:ascii="Times New Roman" w:hAnsi="Times New Roman" w:eastAsia="Times New Roman" w:cs="Times New Roman"/>
                <w:color w:val="auto"/>
              </w:rPr>
            </w:pPr>
            <w:r>
              <w:rPr>
                <w:rFonts w:ascii="Times New Roman" w:hAnsi="Times New Roman" w:eastAsia="Times New Roman" w:cs="Times New Roman"/>
                <w:color w:val="auto"/>
                <w:shd w:val="clear" w:color="auto" w:fill="ffffff"/>
              </w:rPr>
              <w:t xml:space="preserve">3</w:t>
            </w:r>
            <w:r>
              <w:rPr>
                <w:rFonts w:ascii="Times New Roman" w:hAnsi="Times New Roman" w:eastAsia="Times New Roman" w:cs="Times New Roman"/>
                <w:color w:val="auto"/>
                <w:shd w:val="clear" w:color="auto" w:fill="ffffff"/>
              </w:rPr>
              <w:t xml:space="preserve">.</w:t>
            </w:r>
            <w:r>
              <w:rPr>
                <w:rFonts w:ascii="Times New Roman" w:hAnsi="Times New Roman" w:eastAsia="Times New Roman" w:cs="Times New Roman"/>
                <w:color w:val="auto"/>
              </w:rPr>
            </w:r>
          </w:p>
        </w:tc>
        <w:tc>
          <w:tcPr>
            <w:shd w:val="clear" w:color="auto" w:fill="ffffff"/>
            <w:tcBorders>
              <w:top w:val="single" w:color="auto" w:sz="4" w:space="0"/>
              <w:left w:val="single" w:color="auto" w:sz="4" w:space="0"/>
            </w:tcBorders>
            <w:tcW w:w="3288" w:type="dxa"/>
            <w:textDirection w:val="lrTb"/>
            <w:noWrap w:val="false"/>
          </w:tcPr>
          <w:p>
            <w:pPr>
              <w:rPr>
                <w:rFonts w:ascii="Times New Roman" w:hAnsi="Times New Roman" w:eastAsia="Times New Roman" w:cs="Times New Roman"/>
                <w:color w:val="auto"/>
              </w:rPr>
            </w:pPr>
            <w:r>
              <w:rPr>
                <w:rFonts w:ascii="Times New Roman" w:hAnsi="Times New Roman" w:eastAsia="Times New Roman" w:cs="Times New Roman"/>
                <w:color w:val="auto"/>
                <w:shd w:val="clear" w:color="auto" w:fill="ffffff"/>
              </w:rPr>
              <w:t xml:space="preserve">Решение об отмене конкурентной закупки</w:t>
            </w:r>
            <w:r>
              <w:rPr>
                <w:rFonts w:ascii="Times New Roman" w:hAnsi="Times New Roman" w:eastAsia="Times New Roman" w:cs="Times New Roman"/>
                <w:color w:val="auto"/>
              </w:rPr>
            </w:r>
          </w:p>
        </w:tc>
        <w:tc>
          <w:tcPr>
            <w:shd w:val="clear" w:color="auto" w:fill="ffffff"/>
            <w:tcBorders>
              <w:left w:val="single" w:color="auto" w:sz="4" w:space="0"/>
            </w:tcBorders>
            <w:tcW w:w="2438" w:type="dxa"/>
            <w:vMerge w:val="continue"/>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right w:val="single" w:color="auto" w:sz="4" w:space="0"/>
            </w:tcBorders>
            <w:tcW w:w="2813" w:type="dxa"/>
            <w:textDirection w:val="lrTb"/>
            <w:noWrap w:val="false"/>
          </w:tcPr>
          <w:p>
            <w:pPr>
              <w:rPr>
                <w:rFonts w:ascii="Times New Roman" w:hAnsi="Times New Roman" w:eastAsia="Times New Roman" w:cs="Times New Roman"/>
                <w:color w:val="auto"/>
              </w:rPr>
            </w:pPr>
            <w:r>
              <w:rPr>
                <w:rFonts w:ascii="Times New Roman" w:hAnsi="Times New Roman" w:eastAsia="Times New Roman" w:cs="Times New Roman"/>
                <w:color w:val="auto"/>
                <w:shd w:val="clear" w:color="auto" w:fill="ffffff"/>
              </w:rPr>
              <w:t xml:space="preserve">в день принятия решения об отмене</w:t>
            </w:r>
            <w:r>
              <w:rPr>
                <w:rFonts w:ascii="Times New Roman" w:hAnsi="Times New Roman" w:eastAsia="Times New Roman" w:cs="Times New Roman"/>
                <w:color w:val="auto"/>
              </w:rPr>
            </w:r>
          </w:p>
        </w:tc>
      </w:tr>
      <w:tr>
        <w:tblPrEx/>
        <w:trPr>
          <w:trHeight w:val="938" w:hRule="exact"/>
        </w:trPr>
        <w:tc>
          <w:tcPr>
            <w:shd w:val="clear" w:color="auto" w:fill="ffffff"/>
            <w:tcBorders>
              <w:top w:val="single" w:color="auto" w:sz="4" w:space="0"/>
              <w:left w:val="single" w:color="auto" w:sz="4" w:space="0"/>
            </w:tcBorders>
            <w:tcW w:w="576" w:type="dxa"/>
            <w:textDirection w:val="lrTb"/>
            <w:noWrap w:val="false"/>
          </w:tcPr>
          <w:p>
            <w:pPr>
              <w:ind w:left="220"/>
              <w:rPr>
                <w:rFonts w:ascii="Times New Roman" w:hAnsi="Times New Roman" w:eastAsia="Times New Roman" w:cs="Times New Roman"/>
                <w:color w:val="auto"/>
              </w:rPr>
            </w:pPr>
            <w:r>
              <w:rPr>
                <w:rFonts w:ascii="Times New Roman" w:hAnsi="Times New Roman" w:eastAsia="Times New Roman" w:cs="Times New Roman"/>
                <w:color w:val="auto"/>
                <w:shd w:val="clear" w:color="auto" w:fill="ffffff"/>
              </w:rPr>
              <w:t xml:space="preserve">4</w:t>
            </w:r>
            <w:r>
              <w:rPr>
                <w:rFonts w:ascii="Times New Roman" w:hAnsi="Times New Roman" w:eastAsia="Times New Roman" w:cs="Times New Roman"/>
                <w:color w:val="auto"/>
                <w:shd w:val="clear" w:color="auto" w:fill="ffffff"/>
              </w:rPr>
              <w:t xml:space="preserve">.</w:t>
            </w:r>
            <w:r>
              <w:rPr>
                <w:rFonts w:ascii="Times New Roman" w:hAnsi="Times New Roman" w:eastAsia="Times New Roman" w:cs="Times New Roman"/>
                <w:color w:val="auto"/>
              </w:rPr>
            </w:r>
          </w:p>
        </w:tc>
        <w:tc>
          <w:tcPr>
            <w:shd w:val="clear" w:color="auto" w:fill="ffffff"/>
            <w:tcBorders>
              <w:top w:val="single" w:color="auto" w:sz="4" w:space="0"/>
              <w:left w:val="single" w:color="auto" w:sz="4" w:space="0"/>
            </w:tcBorders>
            <w:tcW w:w="3288" w:type="dxa"/>
            <w:textDirection w:val="lrTb"/>
            <w:noWrap w:val="false"/>
          </w:tcPr>
          <w:p>
            <w:pPr>
              <w:rPr>
                <w:rFonts w:ascii="Times New Roman" w:hAnsi="Times New Roman" w:eastAsia="Times New Roman" w:cs="Times New Roman"/>
                <w:color w:val="auto"/>
              </w:rPr>
            </w:pPr>
            <w:r>
              <w:rPr>
                <w:rFonts w:ascii="Times New Roman" w:hAnsi="Times New Roman" w:eastAsia="Times New Roman" w:cs="Times New Roman"/>
                <w:color w:val="auto"/>
                <w:shd w:val="clear" w:color="auto" w:fill="ffffff"/>
              </w:rPr>
              <w:t xml:space="preserve">Решение об отмене определения поставщика (исполнителя, подрядчика)</w:t>
            </w:r>
            <w:r>
              <w:rPr>
                <w:rFonts w:ascii="Times New Roman" w:hAnsi="Times New Roman" w:eastAsia="Times New Roman" w:cs="Times New Roman"/>
                <w:color w:val="auto"/>
              </w:rPr>
            </w:r>
          </w:p>
        </w:tc>
        <w:tc>
          <w:tcPr>
            <w:shd w:val="clear" w:color="auto" w:fill="ffffff"/>
            <w:tcBorders>
              <w:left w:val="single" w:color="auto" w:sz="4" w:space="0"/>
            </w:tcBorders>
            <w:tcW w:w="2438" w:type="dxa"/>
            <w:vMerge w:val="continue"/>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right w:val="single" w:color="auto" w:sz="4" w:space="0"/>
            </w:tcBorders>
            <w:tcW w:w="2813" w:type="dxa"/>
            <w:textDirection w:val="lrTb"/>
            <w:noWrap w:val="false"/>
          </w:tcPr>
          <w:p>
            <w:pPr>
              <w:rPr>
                <w:rFonts w:ascii="Times New Roman" w:hAnsi="Times New Roman" w:eastAsia="Times New Roman" w:cs="Times New Roman"/>
                <w:color w:val="auto"/>
              </w:rPr>
            </w:pPr>
            <w:r>
              <w:rPr>
                <w:rFonts w:ascii="Times New Roman" w:hAnsi="Times New Roman" w:eastAsia="Times New Roman" w:cs="Times New Roman"/>
                <w:color w:val="auto"/>
                <w:shd w:val="clear" w:color="auto" w:fill="ffffff"/>
              </w:rPr>
              <w:t xml:space="preserve">в день принятия решения об отмене</w:t>
            </w:r>
            <w:r>
              <w:rPr>
                <w:rFonts w:ascii="Times New Roman" w:hAnsi="Times New Roman" w:eastAsia="Times New Roman" w:cs="Times New Roman"/>
                <w:color w:val="auto"/>
              </w:rPr>
            </w:r>
          </w:p>
        </w:tc>
      </w:tr>
      <w:tr>
        <w:tblPrEx/>
        <w:trPr>
          <w:trHeight w:val="3121" w:hRule="exact"/>
        </w:trPr>
        <w:tc>
          <w:tcPr>
            <w:shd w:val="clear" w:color="auto" w:fill="ffffff"/>
            <w:tcBorders>
              <w:top w:val="single" w:color="auto" w:sz="4" w:space="0"/>
              <w:left w:val="single" w:color="auto" w:sz="4" w:space="0"/>
            </w:tcBorders>
            <w:tcW w:w="576" w:type="dxa"/>
            <w:textDirection w:val="lrTb"/>
            <w:noWrap w:val="false"/>
          </w:tcPr>
          <w:p>
            <w:pPr>
              <w:ind w:left="220"/>
              <w:rPr>
                <w:rFonts w:ascii="Times New Roman" w:hAnsi="Times New Roman" w:eastAsia="Times New Roman" w:cs="Times New Roman"/>
                <w:color w:val="auto"/>
              </w:rPr>
            </w:pPr>
            <w:r>
              <w:rPr>
                <w:rFonts w:ascii="Times New Roman" w:hAnsi="Times New Roman" w:eastAsia="Times New Roman" w:cs="Times New Roman"/>
                <w:color w:val="auto"/>
                <w:shd w:val="clear" w:color="auto" w:fill="ffffff"/>
              </w:rPr>
              <w:t xml:space="preserve">5</w:t>
            </w:r>
            <w:r>
              <w:rPr>
                <w:rFonts w:ascii="Times New Roman" w:hAnsi="Times New Roman" w:eastAsia="Times New Roman" w:cs="Times New Roman"/>
                <w:color w:val="auto"/>
                <w:shd w:val="clear" w:color="auto" w:fill="ffffff"/>
              </w:rPr>
              <w:t xml:space="preserve">.</w:t>
            </w:r>
            <w:r>
              <w:rPr>
                <w:rFonts w:ascii="Times New Roman" w:hAnsi="Times New Roman" w:eastAsia="Times New Roman" w:cs="Times New Roman"/>
                <w:color w:val="auto"/>
              </w:rPr>
            </w:r>
          </w:p>
        </w:tc>
        <w:tc>
          <w:tcPr>
            <w:shd w:val="clear" w:color="auto" w:fill="ffffff"/>
            <w:tcBorders>
              <w:top w:val="single" w:color="auto" w:sz="4" w:space="0"/>
              <w:left w:val="single" w:color="auto" w:sz="4" w:space="0"/>
            </w:tcBorders>
            <w:tcW w:w="3288" w:type="dxa"/>
            <w:textDirection w:val="lrTb"/>
            <w:noWrap w:val="false"/>
          </w:tcPr>
          <w:p>
            <w:pPr>
              <w:rPr>
                <w:rFonts w:ascii="Times New Roman" w:hAnsi="Times New Roman" w:eastAsia="Times New Roman" w:cs="Times New Roman"/>
                <w:color w:val="auto"/>
              </w:rPr>
            </w:pPr>
            <w:r>
              <w:rPr>
                <w:rFonts w:ascii="Times New Roman" w:hAnsi="Times New Roman" w:eastAsia="Times New Roman" w:cs="Times New Roman"/>
                <w:color w:val="auto"/>
                <w:shd w:val="clear" w:color="auto" w:fill="ffffff"/>
              </w:rPr>
              <w:t xml:space="preserve">Протоколы, составляемые в процессе проведения закупки. При этом в размещаемых протоколах допускается не указывать сведения</w:t>
            </w:r>
            <w:r>
              <w:rPr>
                <w:rFonts w:ascii="Times New Roman" w:hAnsi="Times New Roman" w:eastAsia="Times New Roman" w:cs="Times New Roman"/>
                <w:color w:val="auto"/>
                <w:shd w:val="clear" w:color="auto" w:fill="ffffff"/>
              </w:rPr>
              <w:t xml:space="preserve"> </w:t>
            </w:r>
            <w:r>
              <w:rPr>
                <w:rFonts w:ascii="Times New Roman" w:hAnsi="Times New Roman" w:eastAsia="Times New Roman" w:cs="Times New Roman"/>
                <w:color w:val="auto"/>
                <w:shd w:val="clear" w:color="auto" w:fill="ffffff"/>
              </w:rPr>
              <w:t xml:space="preserve">о лицах, подписавших протокол, сведения о составе ЗК и о персональном голосовании членов ЗК</w:t>
            </w:r>
            <w:r>
              <w:rPr>
                <w:rFonts w:ascii="Times New Roman" w:hAnsi="Times New Roman" w:eastAsia="Times New Roman" w:cs="Times New Roman"/>
                <w:color w:val="auto"/>
              </w:rPr>
            </w:r>
          </w:p>
        </w:tc>
        <w:tc>
          <w:tcPr>
            <w:shd w:val="clear" w:color="auto" w:fill="ffffff"/>
            <w:tcBorders>
              <w:left w:val="single" w:color="auto" w:sz="4" w:space="0"/>
            </w:tcBorders>
            <w:tcW w:w="2438" w:type="dxa"/>
            <w:vMerge w:val="continue"/>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right w:val="single" w:color="auto" w:sz="4" w:space="0"/>
            </w:tcBorders>
            <w:tcW w:w="2813" w:type="dxa"/>
            <w:textDirection w:val="lrTb"/>
            <w:noWrap w:val="false"/>
          </w:tcPr>
          <w:p>
            <w:pPr>
              <w:rPr>
                <w:rFonts w:ascii="Times New Roman" w:hAnsi="Times New Roman" w:eastAsia="Times New Roman" w:cs="Times New Roman"/>
                <w:color w:val="auto"/>
              </w:rPr>
            </w:pPr>
            <w:r>
              <w:rPr>
                <w:rFonts w:ascii="Times New Roman" w:hAnsi="Times New Roman" w:eastAsia="Times New Roman" w:cs="Times New Roman"/>
                <w:color w:val="auto"/>
                <w:shd w:val="clear" w:color="auto" w:fill="ffffff"/>
              </w:rPr>
              <w:t xml:space="preserve">не позднее чем через 3 (три) календарных дня со дня подписания таких протоколов. Если иное прямо</w:t>
            </w:r>
            <w:r>
              <w:rPr>
                <w:rFonts w:ascii="Times New Roman" w:hAnsi="Times New Roman" w:eastAsia="Times New Roman" w:cs="Times New Roman"/>
                <w:color w:val="auto"/>
              </w:rPr>
            </w:r>
          </w:p>
          <w:p>
            <w:pPr>
              <w:rPr>
                <w:rFonts w:ascii="Times New Roman" w:hAnsi="Times New Roman" w:eastAsia="Times New Roman" w:cs="Times New Roman"/>
                <w:color w:val="auto"/>
              </w:rPr>
            </w:pPr>
            <w:r>
              <w:rPr>
                <w:rFonts w:ascii="Times New Roman" w:hAnsi="Times New Roman" w:eastAsia="Times New Roman" w:cs="Times New Roman"/>
                <w:color w:val="auto"/>
                <w:shd w:val="clear" w:color="auto" w:fill="ffffff"/>
              </w:rPr>
              <w:t xml:space="preserve">не оговорено </w:t>
            </w:r>
            <w:r>
              <w:rPr>
                <w:rFonts w:ascii="Times New Roman" w:hAnsi="Times New Roman" w:eastAsia="Times New Roman" w:cs="Times New Roman"/>
                <w:color w:val="auto"/>
                <w:shd w:val="clear" w:color="auto" w:fill="ffffff"/>
              </w:rPr>
              <w:t xml:space="preserve">Положение</w:t>
            </w:r>
            <w:r>
              <w:rPr>
                <w:rFonts w:ascii="Times New Roman" w:hAnsi="Times New Roman" w:eastAsia="Times New Roman" w:cs="Times New Roman"/>
                <w:color w:val="auto"/>
                <w:shd w:val="clear" w:color="auto" w:fill="ffffff"/>
              </w:rPr>
              <w:t xml:space="preserve">, протоколы должны быть подписаны в течение 2 (двух) рабочих дней со дня принятия решения ЗК</w:t>
            </w:r>
            <w:r>
              <w:rPr>
                <w:rFonts w:ascii="Times New Roman" w:hAnsi="Times New Roman" w:eastAsia="Times New Roman" w:cs="Times New Roman"/>
                <w:color w:val="auto"/>
              </w:rPr>
            </w:r>
          </w:p>
        </w:tc>
      </w:tr>
      <w:tr>
        <w:tblPrEx/>
        <w:trPr>
          <w:trHeight w:val="980" w:hRule="exact"/>
        </w:trPr>
        <w:tc>
          <w:tcPr>
            <w:shd w:val="clear" w:color="auto" w:fill="ffffff"/>
            <w:tcBorders>
              <w:top w:val="single" w:color="auto" w:sz="4" w:space="0"/>
              <w:left w:val="single" w:color="auto" w:sz="4" w:space="0"/>
              <w:bottom w:val="single" w:color="auto" w:sz="4" w:space="0"/>
            </w:tcBorders>
            <w:tcW w:w="576" w:type="dxa"/>
            <w:textDirection w:val="lrTb"/>
            <w:noWrap w:val="false"/>
          </w:tcPr>
          <w:p>
            <w:pPr>
              <w:ind w:left="260"/>
              <w:rPr>
                <w:rFonts w:ascii="Times New Roman" w:hAnsi="Times New Roman" w:eastAsia="Times New Roman" w:cs="Times New Roman"/>
                <w:color w:val="auto"/>
              </w:rPr>
            </w:pPr>
            <w:r>
              <w:rPr>
                <w:rFonts w:ascii="Times New Roman" w:hAnsi="Times New Roman" w:eastAsia="Times New Roman" w:cs="Times New Roman"/>
                <w:color w:val="auto"/>
                <w:shd w:val="clear" w:color="auto" w:fill="ffffff"/>
              </w:rPr>
              <w:t xml:space="preserve">6</w:t>
            </w:r>
            <w:r>
              <w:rPr>
                <w:rFonts w:ascii="Times New Roman" w:hAnsi="Times New Roman" w:eastAsia="Times New Roman" w:cs="Times New Roman"/>
                <w:color w:val="auto"/>
                <w:shd w:val="clear" w:color="auto" w:fill="ffffff"/>
              </w:rPr>
              <w:t xml:space="preserve">.</w:t>
            </w:r>
            <w:r>
              <w:rPr>
                <w:rFonts w:ascii="Times New Roman" w:hAnsi="Times New Roman" w:eastAsia="Times New Roman" w:cs="Times New Roman"/>
                <w:color w:val="auto"/>
              </w:rPr>
            </w:r>
          </w:p>
        </w:tc>
        <w:tc>
          <w:tcPr>
            <w:shd w:val="clear" w:color="auto" w:fill="ffffff"/>
            <w:tcBorders>
              <w:top w:val="single" w:color="auto" w:sz="4" w:space="0"/>
              <w:left w:val="single" w:color="auto" w:sz="4" w:space="0"/>
              <w:bottom w:val="single" w:color="auto" w:sz="4" w:space="0"/>
            </w:tcBorders>
            <w:tcW w:w="3288" w:type="dxa"/>
            <w:textDirection w:val="lrTb"/>
            <w:noWrap w:val="false"/>
          </w:tcPr>
          <w:p>
            <w:pPr>
              <w:rPr>
                <w:rFonts w:ascii="Times New Roman" w:hAnsi="Times New Roman" w:eastAsia="Times New Roman" w:cs="Times New Roman"/>
                <w:color w:val="auto"/>
              </w:rPr>
            </w:pPr>
            <w:r>
              <w:rPr>
                <w:rFonts w:ascii="Times New Roman" w:hAnsi="Times New Roman" w:eastAsia="Times New Roman" w:cs="Times New Roman"/>
                <w:color w:val="auto"/>
                <w:shd w:val="clear" w:color="auto" w:fill="ffffff"/>
              </w:rPr>
              <w:t xml:space="preserve">Иная дополнительная информация, предусмотренная </w:t>
            </w:r>
            <w:r>
              <w:rPr>
                <w:rFonts w:ascii="Times New Roman" w:hAnsi="Times New Roman" w:eastAsia="Times New Roman" w:cs="Times New Roman"/>
                <w:color w:val="auto"/>
                <w:shd w:val="clear" w:color="auto" w:fill="ffffff"/>
              </w:rPr>
              <w:t xml:space="preserve">Положением</w:t>
            </w:r>
            <w:r>
              <w:rPr>
                <w:rFonts w:ascii="Times New Roman" w:hAnsi="Times New Roman" w:eastAsia="Times New Roman" w:cs="Times New Roman"/>
                <w:color w:val="auto"/>
              </w:rPr>
            </w:r>
          </w:p>
        </w:tc>
        <w:tc>
          <w:tcPr>
            <w:shd w:val="clear" w:color="auto" w:fill="ffffff"/>
            <w:tcBorders>
              <w:top w:val="single" w:color="auto" w:sz="4" w:space="0"/>
              <w:left w:val="single" w:color="auto" w:sz="4" w:space="0"/>
              <w:bottom w:val="single" w:color="auto" w:sz="4" w:space="0"/>
            </w:tcBorders>
            <w:tcW w:w="2438" w:type="dxa"/>
            <w:textDirection w:val="lrTb"/>
            <w:noWrap w:val="false"/>
          </w:tcPr>
          <w:p>
            <w:pPr>
              <w:rPr>
                <w:rFonts w:ascii="Times New Roman" w:hAnsi="Times New Roman" w:eastAsia="Times New Roman" w:cs="Times New Roman"/>
                <w:color w:val="auto"/>
              </w:rPr>
            </w:pPr>
            <w:r>
              <w:rPr>
                <w:rFonts w:ascii="Times New Roman" w:hAnsi="Times New Roman" w:eastAsia="Times New Roman" w:cs="Times New Roman"/>
                <w:color w:val="auto"/>
                <w:shd w:val="clear" w:color="auto" w:fill="ffffff"/>
              </w:rPr>
              <w:t xml:space="preserve">ЕИС, ОС</w:t>
            </w:r>
            <w:r>
              <w:rPr>
                <w:rStyle w:val="1289"/>
                <w:rFonts w:ascii="Times New Roman" w:hAnsi="Times New Roman" w:eastAsia="Times New Roman" w:cs="Times New Roman"/>
                <w:color w:val="auto"/>
              </w:rPr>
              <w:footnoteReference w:id="2"/>
            </w:r>
            <w:r>
              <w:rPr>
                <w:rFonts w:ascii="Times New Roman" w:hAnsi="Times New Roman" w:eastAsia="Times New Roman" w:cs="Times New Roman"/>
                <w:color w:val="auto"/>
              </w:rPr>
            </w:r>
          </w:p>
        </w:tc>
        <w:tc>
          <w:tcPr>
            <w:shd w:val="clear" w:color="auto" w:fill="ffffff"/>
            <w:tcBorders>
              <w:top w:val="single" w:color="auto" w:sz="4" w:space="0"/>
              <w:left w:val="single" w:color="auto" w:sz="4" w:space="0"/>
              <w:bottom w:val="single" w:color="auto" w:sz="4" w:space="0"/>
              <w:right w:val="single" w:color="auto" w:sz="4" w:space="0"/>
            </w:tcBorders>
            <w:tcW w:w="2813" w:type="dxa"/>
            <w:textDirection w:val="lrTb"/>
            <w:noWrap w:val="false"/>
          </w:tcPr>
          <w:p>
            <w:pPr>
              <w:rPr>
                <w:rFonts w:ascii="Times New Roman" w:hAnsi="Times New Roman" w:eastAsia="Times New Roman" w:cs="Times New Roman"/>
                <w:color w:val="auto"/>
              </w:rPr>
            </w:pPr>
            <w:r>
              <w:rPr>
                <w:rFonts w:ascii="Times New Roman" w:hAnsi="Times New Roman" w:eastAsia="Times New Roman" w:cs="Times New Roman"/>
                <w:color w:val="auto"/>
                <w:shd w:val="clear" w:color="auto" w:fill="ffffff"/>
              </w:rPr>
              <w:t xml:space="preserve">в сроки, предусмотренные </w:t>
            </w:r>
            <w:r>
              <w:rPr>
                <w:rFonts w:ascii="Times New Roman" w:hAnsi="Times New Roman" w:eastAsia="Times New Roman" w:cs="Times New Roman"/>
                <w:color w:val="auto"/>
                <w:shd w:val="clear" w:color="auto" w:fill="ffffff"/>
              </w:rPr>
              <w:t xml:space="preserve">Положением</w:t>
            </w:r>
            <w:r>
              <w:rPr>
                <w:rFonts w:ascii="Times New Roman" w:hAnsi="Times New Roman" w:eastAsia="Times New Roman" w:cs="Times New Roman"/>
                <w:color w:val="auto"/>
              </w:rPr>
            </w:r>
          </w:p>
        </w:tc>
      </w:tr>
    </w:tbl>
    <w:p>
      <w:pPr>
        <w:pStyle w:val="1280"/>
        <w:numPr>
          <w:ilvl w:val="2"/>
          <w:numId w:val="68"/>
        </w:numPr>
        <w:ind w:left="0" w:firstLine="709"/>
        <w:rPr>
          <w:rFonts w:ascii="Times New Roman" w:hAnsi="Times New Roman" w:eastAsia="Times New Roman" w:cs="Times New Roman"/>
          <w:color w:val="auto"/>
        </w:rPr>
      </w:pPr>
      <w:r/>
      <w:bookmarkStart w:id="18" w:name="bookmark40"/>
      <w:r>
        <w:rPr>
          <w:rFonts w:ascii="Times New Roman" w:hAnsi="Times New Roman" w:eastAsia="Times New Roman" w:cs="Times New Roman"/>
          <w:color w:val="auto"/>
        </w:rPr>
        <w:t xml:space="preserve">Официальное размещение сведений (информации) о неконкурентной закупке осуществляется в месте и в сроки, определенные в Таблице 3 настоящего пункта.</w:t>
      </w:r>
      <w:bookmarkEnd w:id="18"/>
      <w:r/>
      <w:r>
        <w:rPr>
          <w:rFonts w:ascii="Times New Roman" w:hAnsi="Times New Roman" w:eastAsia="Times New Roman" w:cs="Times New Roman"/>
          <w:color w:val="auto"/>
        </w:rPr>
      </w:r>
    </w:p>
    <w:p>
      <w:pPr>
        <w:rPr>
          <w:rFonts w:ascii="Times New Roman" w:hAnsi="Times New Roman" w:eastAsia="Times New Roman" w:cs="Times New Roman"/>
          <w:color w:val="auto"/>
        </w:rPr>
      </w:pPr>
      <w:r>
        <w:rPr>
          <w:rFonts w:ascii="Times New Roman" w:hAnsi="Times New Roman" w:eastAsia="Times New Roman" w:cs="Times New Roman"/>
          <w:color w:val="auto"/>
        </w:rPr>
        <w:t xml:space="preserve">Таблица 3</w:t>
      </w:r>
      <w:r>
        <w:rPr>
          <w:rFonts w:ascii="Times New Roman" w:hAnsi="Times New Roman" w:eastAsia="Times New Roman" w:cs="Times New Roman"/>
          <w:color w:val="auto"/>
        </w:rPr>
      </w:r>
    </w:p>
    <w:p>
      <w:pPr>
        <w:rPr>
          <w:rFonts w:ascii="Times New Roman" w:hAnsi="Times New Roman" w:eastAsia="Times New Roman" w:cs="Times New Roman"/>
          <w:color w:val="auto"/>
        </w:rPr>
      </w:pPr>
      <w:r>
        <w:rPr>
          <w:rFonts w:ascii="Times New Roman" w:hAnsi="Times New Roman" w:eastAsia="Times New Roman" w:cs="Times New Roman"/>
          <w:color w:val="auto"/>
        </w:rPr>
      </w:r>
      <w:r>
        <w:rPr>
          <w:rFonts w:ascii="Times New Roman" w:hAnsi="Times New Roman" w:eastAsia="Times New Roman" w:cs="Times New Roman"/>
          <w:color w:val="auto"/>
        </w:rPr>
      </w:r>
    </w:p>
    <w:tbl>
      <w:tblPr>
        <w:tblW w:w="0" w:type="auto"/>
        <w:tblLayout w:type="fixed"/>
        <w:tblCellMar>
          <w:left w:w="10" w:type="dxa"/>
          <w:right w:w="10" w:type="dxa"/>
        </w:tblCellMar>
        <w:tblLook w:val="0000" w:firstRow="0" w:lastRow="0" w:firstColumn="0" w:lastColumn="0" w:noHBand="0" w:noVBand="0"/>
      </w:tblPr>
      <w:tblGrid>
        <w:gridCol w:w="715"/>
        <w:gridCol w:w="2837"/>
        <w:gridCol w:w="2979"/>
        <w:gridCol w:w="2584"/>
      </w:tblGrid>
      <w:tr>
        <w:tblPrEx/>
        <w:trPr>
          <w:trHeight w:val="835" w:hRule="exact"/>
        </w:trPr>
        <w:tc>
          <w:tcPr>
            <w:shd w:val="clear" w:color="auto" w:fill="ffffff"/>
            <w:tcBorders>
              <w:top w:val="single" w:color="auto" w:sz="4" w:space="0"/>
              <w:left w:val="single" w:color="auto" w:sz="4" w:space="0"/>
            </w:tcBorders>
            <w:tcW w:w="715" w:type="dxa"/>
            <w:textDirection w:val="lrTb"/>
            <w:noWrap w:val="false"/>
          </w:tcPr>
          <w:p>
            <w:pPr>
              <w:rPr>
                <w:rFonts w:ascii="Times New Roman" w:hAnsi="Times New Roman" w:eastAsia="Times New Roman" w:cs="Times New Roman"/>
                <w:color w:val="auto"/>
              </w:rPr>
            </w:pPr>
            <w:r>
              <w:rPr>
                <w:rFonts w:ascii="Times New Roman" w:hAnsi="Times New Roman" w:eastAsia="Times New Roman" w:cs="Times New Roman"/>
                <w:color w:val="auto"/>
                <w:shd w:val="clear" w:color="auto" w:fill="ffffff"/>
              </w:rPr>
              <w:t xml:space="preserve">№ п/п</w:t>
            </w:r>
            <w:r>
              <w:rPr>
                <w:rFonts w:ascii="Times New Roman" w:hAnsi="Times New Roman" w:eastAsia="Times New Roman" w:cs="Times New Roman"/>
                <w:color w:val="auto"/>
              </w:rPr>
            </w:r>
          </w:p>
        </w:tc>
        <w:tc>
          <w:tcPr>
            <w:shd w:val="clear" w:color="auto" w:fill="ffffff"/>
            <w:tcBorders>
              <w:top w:val="single" w:color="auto" w:sz="4" w:space="0"/>
              <w:left w:val="single" w:color="auto" w:sz="4" w:space="0"/>
            </w:tcBorders>
            <w:tcW w:w="2837" w:type="dxa"/>
            <w:textDirection w:val="lrTb"/>
            <w:noWrap w:val="false"/>
          </w:tcPr>
          <w:p>
            <w:pPr>
              <w:ind w:left="280"/>
              <w:rPr>
                <w:rFonts w:ascii="Times New Roman" w:hAnsi="Times New Roman" w:eastAsia="Times New Roman" w:cs="Times New Roman"/>
                <w:color w:val="auto"/>
              </w:rPr>
            </w:pPr>
            <w:r>
              <w:rPr>
                <w:rFonts w:ascii="Times New Roman" w:hAnsi="Times New Roman" w:eastAsia="Times New Roman" w:cs="Times New Roman"/>
                <w:color w:val="auto"/>
                <w:shd w:val="clear" w:color="auto" w:fill="ffffff"/>
              </w:rPr>
              <w:t xml:space="preserve">Информация / документ</w:t>
            </w:r>
            <w:r>
              <w:rPr>
                <w:rFonts w:ascii="Times New Roman" w:hAnsi="Times New Roman" w:eastAsia="Times New Roman" w:cs="Times New Roman"/>
                <w:color w:val="auto"/>
              </w:rPr>
            </w:r>
          </w:p>
        </w:tc>
        <w:tc>
          <w:tcPr>
            <w:shd w:val="clear" w:color="auto" w:fill="ffffff"/>
            <w:tcBorders>
              <w:top w:val="single" w:color="auto" w:sz="4" w:space="0"/>
              <w:left w:val="single" w:color="auto" w:sz="4" w:space="0"/>
            </w:tcBorders>
            <w:tcW w:w="2979" w:type="dxa"/>
            <w:textDirection w:val="lrTb"/>
            <w:noWrap w:val="false"/>
          </w:tcPr>
          <w:p>
            <w:pPr>
              <w:jc w:val="center"/>
              <w:rPr>
                <w:rFonts w:ascii="Times New Roman" w:hAnsi="Times New Roman" w:eastAsia="Times New Roman" w:cs="Times New Roman"/>
                <w:color w:val="auto"/>
              </w:rPr>
            </w:pPr>
            <w:r>
              <w:rPr>
                <w:rFonts w:ascii="Times New Roman" w:hAnsi="Times New Roman" w:eastAsia="Times New Roman" w:cs="Times New Roman"/>
                <w:color w:val="auto"/>
                <w:shd w:val="clear" w:color="auto" w:fill="ffffff"/>
              </w:rPr>
              <w:t xml:space="preserve">Способ (место) официального размещения</w:t>
            </w:r>
            <w:r>
              <w:rPr>
                <w:rFonts w:ascii="Times New Roman" w:hAnsi="Times New Roman" w:eastAsia="Times New Roman" w:cs="Times New Roman"/>
                <w:color w:val="auto"/>
              </w:rPr>
            </w:r>
          </w:p>
        </w:tc>
        <w:tc>
          <w:tcPr>
            <w:shd w:val="clear" w:color="auto" w:fill="ffffff"/>
            <w:tcBorders>
              <w:top w:val="single" w:color="auto" w:sz="4" w:space="0"/>
              <w:left w:val="single" w:color="auto" w:sz="4" w:space="0"/>
              <w:right w:val="single" w:color="auto" w:sz="4" w:space="0"/>
            </w:tcBorders>
            <w:tcW w:w="2584" w:type="dxa"/>
            <w:textDirection w:val="lrTb"/>
            <w:noWrap w:val="false"/>
          </w:tcPr>
          <w:p>
            <w:pPr>
              <w:ind w:left="260"/>
              <w:rPr>
                <w:rFonts w:ascii="Times New Roman" w:hAnsi="Times New Roman" w:eastAsia="Times New Roman" w:cs="Times New Roman"/>
                <w:color w:val="auto"/>
              </w:rPr>
            </w:pPr>
            <w:r>
              <w:rPr>
                <w:rFonts w:ascii="Times New Roman" w:hAnsi="Times New Roman" w:eastAsia="Times New Roman" w:cs="Times New Roman"/>
                <w:color w:val="auto"/>
                <w:shd w:val="clear" w:color="auto" w:fill="ffffff"/>
              </w:rPr>
              <w:t xml:space="preserve">Срок размещения</w:t>
            </w:r>
            <w:r>
              <w:rPr>
                <w:rFonts w:ascii="Times New Roman" w:hAnsi="Times New Roman" w:eastAsia="Times New Roman" w:cs="Times New Roman"/>
                <w:color w:val="auto"/>
              </w:rPr>
            </w:r>
          </w:p>
        </w:tc>
      </w:tr>
      <w:tr>
        <w:tblPrEx/>
        <w:trPr>
          <w:trHeight w:val="1491" w:hRule="exact"/>
        </w:trPr>
        <w:tc>
          <w:tcPr>
            <w:shd w:val="clear" w:color="auto" w:fill="ffffff"/>
            <w:tcBorders>
              <w:top w:val="single" w:color="auto" w:sz="4" w:space="0"/>
              <w:left w:val="single" w:color="auto" w:sz="4" w:space="0"/>
            </w:tcBorders>
            <w:tcW w:w="715" w:type="dxa"/>
            <w:textDirection w:val="lrTb"/>
            <w:noWrap w:val="false"/>
          </w:tcPr>
          <w:p>
            <w:pPr>
              <w:ind w:left="240"/>
              <w:rPr>
                <w:rFonts w:ascii="Times New Roman" w:hAnsi="Times New Roman" w:eastAsia="Times New Roman" w:cs="Times New Roman"/>
                <w:color w:val="auto"/>
              </w:rPr>
            </w:pPr>
            <w:r>
              <w:rPr>
                <w:rFonts w:ascii="Times New Roman" w:hAnsi="Times New Roman" w:eastAsia="Times New Roman" w:cs="Times New Roman"/>
                <w:color w:val="auto"/>
                <w:shd w:val="clear" w:color="auto" w:fill="ffffff"/>
              </w:rPr>
              <w:t xml:space="preserve">1.</w:t>
            </w:r>
            <w:r>
              <w:rPr>
                <w:rFonts w:ascii="Times New Roman" w:hAnsi="Times New Roman" w:eastAsia="Times New Roman" w:cs="Times New Roman"/>
                <w:color w:val="auto"/>
              </w:rPr>
            </w:r>
          </w:p>
        </w:tc>
        <w:tc>
          <w:tcPr>
            <w:shd w:val="clear" w:color="auto" w:fill="ffffff"/>
            <w:tcBorders>
              <w:top w:val="single" w:color="auto" w:sz="4" w:space="0"/>
              <w:left w:val="single" w:color="auto" w:sz="4" w:space="0"/>
            </w:tcBorders>
            <w:tcW w:w="2837" w:type="dxa"/>
            <w:textDirection w:val="lrTb"/>
            <w:noWrap w:val="false"/>
          </w:tcPr>
          <w:p>
            <w:pPr>
              <w:rPr>
                <w:rFonts w:ascii="Times New Roman" w:hAnsi="Times New Roman" w:eastAsia="Times New Roman" w:cs="Times New Roman"/>
                <w:color w:val="auto"/>
              </w:rPr>
            </w:pPr>
            <w:r>
              <w:rPr>
                <w:rFonts w:ascii="Times New Roman" w:hAnsi="Times New Roman" w:eastAsia="Times New Roman" w:cs="Times New Roman"/>
                <w:color w:val="auto"/>
                <w:shd w:val="clear" w:color="auto" w:fill="ffffff"/>
              </w:rPr>
              <w:t xml:space="preserve">Извещение</w:t>
            </w:r>
            <w:r>
              <w:rPr>
                <w:rFonts w:ascii="Times New Roman" w:hAnsi="Times New Roman" w:eastAsia="Times New Roman" w:cs="Times New Roman"/>
                <w:color w:val="auto"/>
                <w:shd w:val="clear" w:color="auto" w:fill="ffffff"/>
              </w:rPr>
              <w:t xml:space="preserve"> </w:t>
            </w:r>
            <w:r>
              <w:rPr>
                <w:rFonts w:ascii="Times New Roman" w:hAnsi="Times New Roman" w:eastAsia="Times New Roman" w:cs="Times New Roman"/>
                <w:color w:val="auto"/>
                <w:shd w:val="clear" w:color="auto" w:fill="ffffff"/>
              </w:rPr>
              <w:t xml:space="preserve">и документация о неконкурентной состязательной закупке, аккредитационном отборе</w:t>
            </w:r>
            <w:r>
              <w:rPr>
                <w:rFonts w:ascii="Times New Roman" w:hAnsi="Times New Roman" w:eastAsia="Times New Roman" w:cs="Times New Roman"/>
                <w:color w:val="auto"/>
              </w:rPr>
            </w:r>
          </w:p>
        </w:tc>
        <w:tc>
          <w:tcPr>
            <w:shd w:val="clear" w:color="auto" w:fill="ffffff"/>
            <w:tcBorders>
              <w:top w:val="single" w:color="auto" w:sz="4" w:space="0"/>
              <w:left w:val="single" w:color="auto" w:sz="4" w:space="0"/>
            </w:tcBorders>
            <w:tcW w:w="2979" w:type="dxa"/>
            <w:vMerge w:val="restart"/>
            <w:textDirection w:val="lrTb"/>
            <w:noWrap w:val="false"/>
          </w:tcPr>
          <w:p>
            <w:pPr>
              <w:rPr>
                <w:rFonts w:ascii="Times New Roman" w:hAnsi="Times New Roman" w:eastAsia="Times New Roman" w:cs="Times New Roman"/>
                <w:color w:val="auto"/>
              </w:rPr>
            </w:pPr>
            <w:r>
              <w:rPr>
                <w:rFonts w:ascii="Times New Roman" w:hAnsi="Times New Roman" w:eastAsia="Times New Roman" w:cs="Times New Roman"/>
                <w:color w:val="auto"/>
                <w:shd w:val="clear" w:color="auto" w:fill="ffffff"/>
              </w:rPr>
              <w:t xml:space="preserve">открытая:</w:t>
            </w:r>
            <w:r>
              <w:rPr>
                <w:rFonts w:ascii="Times New Roman" w:hAnsi="Times New Roman" w:eastAsia="Times New Roman" w:cs="Times New Roman"/>
                <w:color w:val="auto"/>
              </w:rPr>
            </w:r>
          </w:p>
          <w:p>
            <w:pPr>
              <w:numPr>
                <w:ilvl w:val="0"/>
                <w:numId w:val="8"/>
              </w:numPr>
              <w:tabs>
                <w:tab w:val="left" w:pos="710" w:leader="none"/>
              </w:tabs>
              <w:rPr>
                <w:rFonts w:ascii="Times New Roman" w:hAnsi="Times New Roman" w:eastAsia="Times New Roman" w:cs="Times New Roman"/>
                <w:color w:val="auto"/>
              </w:rPr>
            </w:pPr>
            <w:r>
              <w:rPr>
                <w:rFonts w:ascii="Times New Roman" w:hAnsi="Times New Roman" w:eastAsia="Times New Roman" w:cs="Times New Roman"/>
                <w:color w:val="auto"/>
                <w:shd w:val="clear" w:color="auto" w:fill="ffffff"/>
              </w:rPr>
              <w:t xml:space="preserve">в электронной форме: ЭТП</w:t>
            </w:r>
            <w:r>
              <w:rPr>
                <w:rFonts w:ascii="Times New Roman" w:hAnsi="Times New Roman" w:eastAsia="Times New Roman" w:cs="Times New Roman"/>
                <w:color w:val="auto"/>
              </w:rPr>
            </w:r>
          </w:p>
          <w:p>
            <w:pPr>
              <w:numPr>
                <w:ilvl w:val="0"/>
                <w:numId w:val="8"/>
              </w:numPr>
              <w:tabs>
                <w:tab w:val="left" w:pos="710" w:leader="none"/>
              </w:tabs>
              <w:rPr>
                <w:rFonts w:ascii="Times New Roman" w:hAnsi="Times New Roman" w:eastAsia="Times New Roman" w:cs="Times New Roman"/>
                <w:color w:val="auto"/>
              </w:rPr>
            </w:pPr>
            <w:r>
              <w:rPr>
                <w:rFonts w:ascii="Times New Roman" w:hAnsi="Times New Roman" w:eastAsia="Times New Roman" w:cs="Times New Roman"/>
                <w:color w:val="auto"/>
                <w:shd w:val="clear" w:color="auto" w:fill="ffffff"/>
              </w:rPr>
              <w:t xml:space="preserve">не в электронной форме: КС</w:t>
            </w:r>
            <w:r>
              <w:rPr>
                <w:rFonts w:ascii="Times New Roman" w:hAnsi="Times New Roman" w:eastAsia="Times New Roman" w:cs="Times New Roman"/>
                <w:color w:val="auto"/>
              </w:rPr>
            </w:r>
          </w:p>
        </w:tc>
        <w:tc>
          <w:tcPr>
            <w:shd w:val="clear" w:color="auto" w:fill="ffffff"/>
            <w:tcBorders>
              <w:top w:val="single" w:color="auto" w:sz="4" w:space="0"/>
              <w:left w:val="single" w:color="auto" w:sz="4" w:space="0"/>
              <w:right w:val="single" w:color="auto" w:sz="4" w:space="0"/>
            </w:tcBorders>
            <w:tcW w:w="2584" w:type="dxa"/>
            <w:textDirection w:val="lrTb"/>
            <w:noWrap w:val="false"/>
          </w:tcPr>
          <w:p>
            <w:pPr>
              <w:rPr>
                <w:rFonts w:ascii="Times New Roman" w:hAnsi="Times New Roman" w:eastAsia="Times New Roman" w:cs="Times New Roman"/>
                <w:color w:val="auto"/>
              </w:rPr>
            </w:pPr>
            <w:r>
              <w:rPr>
                <w:rFonts w:ascii="Times New Roman" w:hAnsi="Times New Roman" w:eastAsia="Times New Roman" w:cs="Times New Roman"/>
                <w:color w:val="auto"/>
                <w:shd w:val="clear" w:color="auto" w:fill="ffffff"/>
              </w:rPr>
              <w:t xml:space="preserve">в сроки, указанные для</w:t>
            </w:r>
            <w:r>
              <w:rPr>
                <w:rFonts w:ascii="Times New Roman" w:hAnsi="Times New Roman" w:eastAsia="Times New Roman" w:cs="Times New Roman"/>
                <w:color w:val="auto"/>
                <w:shd w:val="clear" w:color="auto" w:fill="ffffff"/>
              </w:rPr>
              <w:t xml:space="preserve"> </w:t>
            </w:r>
            <w:r>
              <w:rPr>
                <w:rFonts w:ascii="Times New Roman" w:hAnsi="Times New Roman" w:eastAsia="Times New Roman" w:cs="Times New Roman"/>
                <w:color w:val="auto"/>
                <w:shd w:val="clear" w:color="auto" w:fill="ffffff"/>
              </w:rPr>
              <w:t xml:space="preserve">соответствующего способа закупки в разделе</w:t>
            </w:r>
            <w:hyperlink w:tooltip="Current Document" w:anchor="bookmark185" w:history="1">
              <w:r>
                <w:rPr>
                  <w:rFonts w:ascii="Times New Roman" w:hAnsi="Times New Roman" w:eastAsia="Times New Roman" w:cs="Times New Roman"/>
                  <w:color w:val="auto"/>
                  <w:shd w:val="clear" w:color="auto" w:fill="ffffff"/>
                </w:rPr>
                <w:t xml:space="preserve"> 9 </w:t>
              </w:r>
            </w:hyperlink>
            <w:r/>
            <w:r>
              <w:rPr>
                <w:rFonts w:ascii="Times New Roman" w:hAnsi="Times New Roman" w:eastAsia="Times New Roman" w:cs="Times New Roman"/>
                <w:color w:val="auto"/>
              </w:rPr>
            </w:r>
          </w:p>
        </w:tc>
      </w:tr>
      <w:tr>
        <w:tblPrEx/>
        <w:trPr>
          <w:trHeight w:val="514" w:hRule="exact"/>
        </w:trPr>
        <w:tc>
          <w:tcPr>
            <w:shd w:val="clear" w:color="auto" w:fill="ffffff"/>
            <w:tcBorders>
              <w:top w:val="single" w:color="auto" w:sz="4" w:space="0"/>
              <w:left w:val="single" w:color="auto" w:sz="4" w:space="0"/>
            </w:tcBorders>
            <w:tcW w:w="715" w:type="dxa"/>
            <w:textDirection w:val="lrTb"/>
            <w:noWrap w:val="false"/>
          </w:tcPr>
          <w:p>
            <w:pPr>
              <w:ind w:left="240"/>
              <w:rPr>
                <w:rFonts w:ascii="Times New Roman" w:hAnsi="Times New Roman" w:eastAsia="Times New Roman" w:cs="Times New Roman"/>
                <w:color w:val="auto"/>
              </w:rPr>
            </w:pPr>
            <w:r>
              <w:rPr>
                <w:rFonts w:ascii="Times New Roman" w:hAnsi="Times New Roman" w:eastAsia="Times New Roman" w:cs="Times New Roman"/>
                <w:color w:val="auto"/>
                <w:shd w:val="clear" w:color="auto" w:fill="ffffff"/>
              </w:rPr>
              <w:t xml:space="preserve">2</w:t>
            </w:r>
            <w:r>
              <w:rPr>
                <w:rFonts w:ascii="Times New Roman" w:hAnsi="Times New Roman" w:eastAsia="Times New Roman" w:cs="Times New Roman"/>
                <w:color w:val="auto"/>
                <w:shd w:val="clear" w:color="auto" w:fill="ffffff"/>
              </w:rPr>
              <w:t xml:space="preserve">.</w:t>
            </w:r>
            <w:r>
              <w:rPr>
                <w:rFonts w:ascii="Times New Roman" w:hAnsi="Times New Roman" w:eastAsia="Times New Roman" w:cs="Times New Roman"/>
                <w:color w:val="auto"/>
              </w:rPr>
            </w:r>
          </w:p>
        </w:tc>
        <w:tc>
          <w:tcPr>
            <w:shd w:val="clear" w:color="auto" w:fill="ffffff"/>
            <w:tcBorders>
              <w:top w:val="single" w:color="auto" w:sz="4" w:space="0"/>
              <w:left w:val="single" w:color="auto" w:sz="4" w:space="0"/>
            </w:tcBorders>
            <w:tcW w:w="2837" w:type="dxa"/>
            <w:textDirection w:val="lrTb"/>
            <w:noWrap w:val="false"/>
          </w:tcPr>
          <w:p>
            <w:pPr>
              <w:rPr>
                <w:rFonts w:ascii="Times New Roman" w:hAnsi="Times New Roman" w:eastAsia="Times New Roman" w:cs="Times New Roman"/>
                <w:color w:val="auto"/>
              </w:rPr>
            </w:pPr>
            <w:r>
              <w:rPr>
                <w:rFonts w:ascii="Times New Roman" w:hAnsi="Times New Roman" w:eastAsia="Times New Roman" w:cs="Times New Roman"/>
                <w:color w:val="auto"/>
                <w:shd w:val="clear" w:color="auto" w:fill="ffffff"/>
              </w:rPr>
              <w:t xml:space="preserve">Заказ</w:t>
            </w:r>
            <w:r>
              <w:rPr>
                <w:rFonts w:ascii="Times New Roman" w:hAnsi="Times New Roman" w:eastAsia="Times New Roman" w:cs="Times New Roman"/>
                <w:color w:val="auto"/>
              </w:rPr>
            </w:r>
          </w:p>
        </w:tc>
        <w:tc>
          <w:tcPr>
            <w:shd w:val="clear" w:color="auto" w:fill="ffffff"/>
            <w:tcBorders>
              <w:left w:val="single" w:color="auto" w:sz="4" w:space="0"/>
            </w:tcBorders>
            <w:tcW w:w="2979" w:type="dxa"/>
            <w:vMerge w:val="continue"/>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right w:val="single" w:color="auto" w:sz="4" w:space="0"/>
            </w:tcBorders>
            <w:tcW w:w="2584" w:type="dxa"/>
            <w:textDirection w:val="lrTb"/>
            <w:noWrap w:val="false"/>
          </w:tcPr>
          <w:p>
            <w:pPr>
              <w:rPr>
                <w:rFonts w:ascii="Times New Roman" w:hAnsi="Times New Roman" w:eastAsia="Times New Roman" w:cs="Times New Roman"/>
                <w:color w:val="auto"/>
              </w:rPr>
            </w:pPr>
            <w:r>
              <w:rPr>
                <w:rFonts w:ascii="Times New Roman" w:hAnsi="Times New Roman" w:eastAsia="Times New Roman" w:cs="Times New Roman"/>
                <w:color w:val="auto"/>
                <w:shd w:val="clear" w:color="auto" w:fill="ffffff"/>
              </w:rPr>
              <w:t xml:space="preserve">в сроки, указанные в п.</w:t>
            </w:r>
            <w:hyperlink w:tooltip="Current Document" w:anchor="bookmark298" w:history="1">
              <w:r>
                <w:rPr>
                  <w:rFonts w:ascii="Times New Roman" w:hAnsi="Times New Roman" w:eastAsia="Times New Roman" w:cs="Times New Roman"/>
                  <w:color w:val="auto"/>
                  <w:shd w:val="clear" w:color="auto" w:fill="ffffff"/>
                </w:rPr>
                <w:t xml:space="preserve"> 11.4.2 </w:t>
              </w:r>
            </w:hyperlink>
            <w:r>
              <w:rPr>
                <w:rFonts w:ascii="Times New Roman" w:hAnsi="Times New Roman" w:eastAsia="Times New Roman" w:cs="Times New Roman"/>
                <w:color w:val="auto"/>
                <w:shd w:val="clear" w:color="auto" w:fill="ffffff"/>
              </w:rPr>
              <w:t xml:space="preserve">'</w:t>
            </w:r>
            <w:r>
              <w:rPr>
                <w:rFonts w:ascii="Times New Roman" w:hAnsi="Times New Roman" w:eastAsia="Times New Roman" w:cs="Times New Roman"/>
                <w:color w:val="auto"/>
              </w:rPr>
            </w:r>
          </w:p>
        </w:tc>
      </w:tr>
      <w:tr>
        <w:tblPrEx/>
        <w:trPr>
          <w:trHeight w:val="874" w:hRule="exact"/>
        </w:trPr>
        <w:tc>
          <w:tcPr>
            <w:shd w:val="clear" w:color="auto" w:fill="ffffff"/>
            <w:tcBorders>
              <w:top w:val="single" w:color="auto" w:sz="4" w:space="0"/>
              <w:left w:val="single" w:color="auto" w:sz="4" w:space="0"/>
            </w:tcBorders>
            <w:tcW w:w="715" w:type="dxa"/>
            <w:textDirection w:val="lrTb"/>
            <w:noWrap w:val="false"/>
          </w:tcPr>
          <w:p>
            <w:pPr>
              <w:ind w:left="240"/>
              <w:rPr>
                <w:rFonts w:ascii="Times New Roman" w:hAnsi="Times New Roman" w:eastAsia="Times New Roman" w:cs="Times New Roman"/>
                <w:color w:val="auto"/>
              </w:rPr>
            </w:pPr>
            <w:r>
              <w:rPr>
                <w:rFonts w:ascii="Times New Roman" w:hAnsi="Times New Roman" w:eastAsia="Times New Roman" w:cs="Times New Roman"/>
                <w:color w:val="auto"/>
                <w:shd w:val="clear" w:color="auto" w:fill="ffffff"/>
              </w:rPr>
              <w:t xml:space="preserve">3</w:t>
            </w:r>
            <w:r>
              <w:rPr>
                <w:rFonts w:ascii="Times New Roman" w:hAnsi="Times New Roman" w:eastAsia="Times New Roman" w:cs="Times New Roman"/>
                <w:color w:val="auto"/>
                <w:shd w:val="clear" w:color="auto" w:fill="ffffff"/>
              </w:rPr>
              <w:t xml:space="preserve">.</w:t>
            </w:r>
            <w:r>
              <w:rPr>
                <w:rFonts w:ascii="Times New Roman" w:hAnsi="Times New Roman" w:eastAsia="Times New Roman" w:cs="Times New Roman"/>
                <w:color w:val="auto"/>
              </w:rPr>
            </w:r>
          </w:p>
        </w:tc>
        <w:tc>
          <w:tcPr>
            <w:shd w:val="clear" w:color="auto" w:fill="ffffff"/>
            <w:tcBorders>
              <w:top w:val="single" w:color="auto" w:sz="4" w:space="0"/>
              <w:left w:val="single" w:color="auto" w:sz="4" w:space="0"/>
            </w:tcBorders>
            <w:tcW w:w="2837" w:type="dxa"/>
            <w:textDirection w:val="lrTb"/>
            <w:noWrap w:val="false"/>
          </w:tcPr>
          <w:p>
            <w:pPr>
              <w:rPr>
                <w:rFonts w:ascii="Times New Roman" w:hAnsi="Times New Roman" w:eastAsia="Times New Roman" w:cs="Times New Roman"/>
                <w:color w:val="auto"/>
              </w:rPr>
            </w:pPr>
            <w:r>
              <w:rPr>
                <w:rFonts w:ascii="Times New Roman" w:hAnsi="Times New Roman" w:eastAsia="Times New Roman" w:cs="Times New Roman"/>
                <w:color w:val="auto"/>
                <w:shd w:val="clear" w:color="auto" w:fill="ffffff"/>
              </w:rPr>
              <w:t xml:space="preserve">Разъяснения положений извещения и (или) документации о закупке</w:t>
            </w:r>
            <w:r>
              <w:rPr>
                <w:rFonts w:ascii="Times New Roman" w:hAnsi="Times New Roman" w:eastAsia="Times New Roman" w:cs="Times New Roman"/>
                <w:color w:val="auto"/>
              </w:rPr>
            </w:r>
          </w:p>
        </w:tc>
        <w:tc>
          <w:tcPr>
            <w:shd w:val="clear" w:color="auto" w:fill="ffffff"/>
            <w:tcBorders>
              <w:left w:val="single" w:color="auto" w:sz="4" w:space="0"/>
            </w:tcBorders>
            <w:tcW w:w="2979" w:type="dxa"/>
            <w:vMerge w:val="continue"/>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right w:val="single" w:color="auto" w:sz="4" w:space="0"/>
            </w:tcBorders>
            <w:tcW w:w="2584" w:type="dxa"/>
            <w:textDirection w:val="lrTb"/>
            <w:noWrap w:val="false"/>
          </w:tcPr>
          <w:p>
            <w:pPr>
              <w:rPr>
                <w:rFonts w:ascii="Times New Roman" w:hAnsi="Times New Roman" w:eastAsia="Times New Roman" w:cs="Times New Roman"/>
                <w:color w:val="auto"/>
              </w:rPr>
            </w:pPr>
            <w:r>
              <w:rPr>
                <w:rFonts w:ascii="Times New Roman" w:hAnsi="Times New Roman" w:eastAsia="Times New Roman" w:cs="Times New Roman"/>
                <w:color w:val="auto"/>
                <w:shd w:val="clear" w:color="auto" w:fill="ffffff"/>
              </w:rPr>
              <w:t xml:space="preserve">в течение 2 (двух) рабочих дней с даты поступления запроса</w:t>
            </w:r>
            <w:r>
              <w:rPr>
                <w:rFonts w:ascii="Times New Roman" w:hAnsi="Times New Roman" w:eastAsia="Times New Roman" w:cs="Times New Roman"/>
                <w:color w:val="auto"/>
                <w:shd w:val="clear" w:color="auto" w:fill="ffffff"/>
              </w:rPr>
              <w:t xml:space="preserve"> </w:t>
            </w:r>
            <w:r>
              <w:rPr>
                <w:rFonts w:ascii="Times New Roman" w:hAnsi="Times New Roman" w:eastAsia="Times New Roman" w:cs="Times New Roman"/>
                <w:color w:val="auto"/>
                <w:shd w:val="clear" w:color="auto" w:fill="ffffff"/>
              </w:rPr>
              <w:t xml:space="preserve">о даче разъяснений</w:t>
            </w:r>
            <w:r>
              <w:rPr>
                <w:rFonts w:ascii="Times New Roman" w:hAnsi="Times New Roman" w:eastAsia="Times New Roman" w:cs="Times New Roman"/>
                <w:color w:val="auto"/>
              </w:rPr>
            </w:r>
          </w:p>
        </w:tc>
      </w:tr>
      <w:tr>
        <w:tblPrEx/>
        <w:trPr>
          <w:trHeight w:val="1143" w:hRule="exact"/>
        </w:trPr>
        <w:tc>
          <w:tcPr>
            <w:shd w:val="clear" w:color="auto" w:fill="ffffff"/>
            <w:tcBorders>
              <w:top w:val="single" w:color="auto" w:sz="4" w:space="0"/>
              <w:left w:val="single" w:color="auto" w:sz="4" w:space="0"/>
            </w:tcBorders>
            <w:tcW w:w="715" w:type="dxa"/>
            <w:textDirection w:val="lrTb"/>
            <w:noWrap w:val="false"/>
          </w:tcPr>
          <w:p>
            <w:pPr>
              <w:ind w:left="240"/>
              <w:rPr>
                <w:rFonts w:ascii="Times New Roman" w:hAnsi="Times New Roman" w:eastAsia="Times New Roman" w:cs="Times New Roman"/>
                <w:color w:val="auto"/>
              </w:rPr>
            </w:pPr>
            <w:r>
              <w:rPr>
                <w:rFonts w:ascii="Times New Roman" w:hAnsi="Times New Roman" w:eastAsia="Times New Roman" w:cs="Times New Roman"/>
                <w:color w:val="auto"/>
                <w:shd w:val="clear" w:color="auto" w:fill="ffffff"/>
              </w:rPr>
              <w:t xml:space="preserve">4</w:t>
            </w:r>
            <w:r>
              <w:rPr>
                <w:rFonts w:ascii="Times New Roman" w:hAnsi="Times New Roman" w:eastAsia="Times New Roman" w:cs="Times New Roman"/>
                <w:color w:val="auto"/>
                <w:shd w:val="clear" w:color="auto" w:fill="ffffff"/>
              </w:rPr>
              <w:t xml:space="preserve">.</w:t>
            </w:r>
            <w:r>
              <w:rPr>
                <w:rFonts w:ascii="Times New Roman" w:hAnsi="Times New Roman" w:eastAsia="Times New Roman" w:cs="Times New Roman"/>
                <w:color w:val="auto"/>
              </w:rPr>
            </w:r>
          </w:p>
        </w:tc>
        <w:tc>
          <w:tcPr>
            <w:shd w:val="clear" w:color="auto" w:fill="ffffff"/>
            <w:tcBorders>
              <w:top w:val="single" w:color="auto" w:sz="4" w:space="0"/>
              <w:left w:val="single" w:color="auto" w:sz="4" w:space="0"/>
            </w:tcBorders>
            <w:tcW w:w="2837" w:type="dxa"/>
            <w:textDirection w:val="lrTb"/>
            <w:noWrap w:val="false"/>
          </w:tcPr>
          <w:p>
            <w:pPr>
              <w:rPr>
                <w:rFonts w:ascii="Times New Roman" w:hAnsi="Times New Roman" w:eastAsia="Times New Roman" w:cs="Times New Roman"/>
                <w:color w:val="auto"/>
              </w:rPr>
            </w:pPr>
            <w:r>
              <w:rPr>
                <w:rFonts w:ascii="Times New Roman" w:hAnsi="Times New Roman" w:eastAsia="Times New Roman" w:cs="Times New Roman"/>
                <w:color w:val="auto"/>
                <w:shd w:val="clear" w:color="auto" w:fill="ffffff"/>
              </w:rPr>
              <w:t xml:space="preserve">Изменения, вносимые в извещение и документацию о неконкурентной состязательной закупке</w:t>
            </w:r>
            <w:r>
              <w:rPr>
                <w:rFonts w:ascii="Times New Roman" w:hAnsi="Times New Roman" w:eastAsia="Times New Roman" w:cs="Times New Roman"/>
                <w:color w:val="auto"/>
              </w:rPr>
            </w:r>
          </w:p>
        </w:tc>
        <w:tc>
          <w:tcPr>
            <w:shd w:val="clear" w:color="auto" w:fill="ffffff"/>
            <w:tcBorders>
              <w:left w:val="single" w:color="auto" w:sz="4" w:space="0"/>
            </w:tcBorders>
            <w:tcW w:w="2979" w:type="dxa"/>
            <w:vMerge w:val="continue"/>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right w:val="single" w:color="auto" w:sz="4" w:space="0"/>
            </w:tcBorders>
            <w:tcW w:w="2584" w:type="dxa"/>
            <w:textDirection w:val="lrTb"/>
            <w:noWrap w:val="false"/>
          </w:tcPr>
          <w:p>
            <w:pPr>
              <w:rPr>
                <w:rFonts w:ascii="Times New Roman" w:hAnsi="Times New Roman" w:eastAsia="Times New Roman" w:cs="Times New Roman"/>
                <w:color w:val="auto"/>
              </w:rPr>
            </w:pPr>
            <w:r>
              <w:rPr>
                <w:rFonts w:ascii="Times New Roman" w:hAnsi="Times New Roman" w:eastAsia="Times New Roman" w:cs="Times New Roman"/>
                <w:color w:val="auto"/>
                <w:shd w:val="clear" w:color="auto" w:fill="ffffff"/>
              </w:rPr>
              <w:t xml:space="preserve">не позднее 3 (трех) календарных дней со дня принятия решения</w:t>
            </w:r>
            <w:r>
              <w:rPr>
                <w:rFonts w:ascii="Times New Roman" w:hAnsi="Times New Roman" w:eastAsia="Times New Roman" w:cs="Times New Roman"/>
                <w:color w:val="auto"/>
                <w:shd w:val="clear" w:color="auto" w:fill="ffffff"/>
              </w:rPr>
              <w:t xml:space="preserve"> </w:t>
            </w:r>
            <w:r>
              <w:rPr>
                <w:rFonts w:ascii="Times New Roman" w:hAnsi="Times New Roman" w:eastAsia="Times New Roman" w:cs="Times New Roman"/>
                <w:color w:val="auto"/>
                <w:shd w:val="clear" w:color="auto" w:fill="ffffff"/>
              </w:rPr>
              <w:t xml:space="preserve">о внесении изменений</w:t>
            </w:r>
            <w:r>
              <w:rPr>
                <w:rFonts w:ascii="Times New Roman" w:hAnsi="Times New Roman" w:eastAsia="Times New Roman" w:cs="Times New Roman"/>
                <w:color w:val="auto"/>
              </w:rPr>
            </w:r>
          </w:p>
        </w:tc>
      </w:tr>
      <w:tr>
        <w:tblPrEx/>
        <w:trPr>
          <w:trHeight w:val="975" w:hRule="exact"/>
        </w:trPr>
        <w:tc>
          <w:tcPr>
            <w:shd w:val="clear" w:color="auto" w:fill="ffffff"/>
            <w:tcBorders>
              <w:top w:val="single" w:color="auto" w:sz="4" w:space="0"/>
              <w:left w:val="single" w:color="auto" w:sz="4" w:space="0"/>
              <w:bottom w:val="single" w:color="auto" w:sz="4" w:space="0"/>
            </w:tcBorders>
            <w:tcW w:w="715" w:type="dxa"/>
            <w:textDirection w:val="lrTb"/>
            <w:noWrap w:val="false"/>
          </w:tcPr>
          <w:p>
            <w:pPr>
              <w:ind w:left="240"/>
              <w:rPr>
                <w:rFonts w:ascii="Times New Roman" w:hAnsi="Times New Roman" w:eastAsia="Times New Roman" w:cs="Times New Roman"/>
                <w:color w:val="auto"/>
              </w:rPr>
            </w:pPr>
            <w:r>
              <w:rPr>
                <w:rFonts w:ascii="Times New Roman" w:hAnsi="Times New Roman" w:eastAsia="Times New Roman" w:cs="Times New Roman"/>
                <w:color w:val="auto"/>
                <w:shd w:val="clear" w:color="auto" w:fill="ffffff"/>
              </w:rPr>
              <w:t xml:space="preserve">5</w:t>
            </w:r>
            <w:r>
              <w:rPr>
                <w:rFonts w:ascii="Times New Roman" w:hAnsi="Times New Roman" w:eastAsia="Times New Roman" w:cs="Times New Roman"/>
                <w:color w:val="auto"/>
                <w:shd w:val="clear" w:color="auto" w:fill="ffffff"/>
              </w:rPr>
              <w:t xml:space="preserve">.</w:t>
            </w:r>
            <w:r>
              <w:rPr>
                <w:rFonts w:ascii="Times New Roman" w:hAnsi="Times New Roman" w:eastAsia="Times New Roman" w:cs="Times New Roman"/>
                <w:color w:val="auto"/>
              </w:rPr>
            </w:r>
          </w:p>
        </w:tc>
        <w:tc>
          <w:tcPr>
            <w:shd w:val="clear" w:color="auto" w:fill="ffffff"/>
            <w:tcBorders>
              <w:top w:val="single" w:color="auto" w:sz="4" w:space="0"/>
              <w:left w:val="single" w:color="auto" w:sz="4" w:space="0"/>
              <w:bottom w:val="single" w:color="auto" w:sz="4" w:space="0"/>
            </w:tcBorders>
            <w:tcW w:w="2837" w:type="dxa"/>
            <w:textDirection w:val="lrTb"/>
            <w:noWrap w:val="false"/>
          </w:tcPr>
          <w:p>
            <w:pPr>
              <w:rPr>
                <w:rFonts w:ascii="Times New Roman" w:hAnsi="Times New Roman" w:eastAsia="Times New Roman" w:cs="Times New Roman"/>
                <w:color w:val="auto"/>
              </w:rPr>
            </w:pPr>
            <w:r>
              <w:rPr>
                <w:rFonts w:ascii="Times New Roman" w:hAnsi="Times New Roman" w:eastAsia="Times New Roman" w:cs="Times New Roman"/>
                <w:color w:val="auto"/>
                <w:shd w:val="clear" w:color="auto" w:fill="ffffff"/>
              </w:rPr>
              <w:t xml:space="preserve">Решение об отмене неконкурентной состязательной закупки</w:t>
            </w:r>
            <w:r>
              <w:rPr>
                <w:rFonts w:ascii="Times New Roman" w:hAnsi="Times New Roman" w:eastAsia="Times New Roman" w:cs="Times New Roman"/>
                <w:color w:val="auto"/>
              </w:rPr>
            </w:r>
          </w:p>
        </w:tc>
        <w:tc>
          <w:tcPr>
            <w:shd w:val="clear" w:color="auto" w:fill="ffffff"/>
            <w:tcBorders>
              <w:left w:val="single" w:color="auto" w:sz="4" w:space="0"/>
            </w:tcBorders>
            <w:tcW w:w="2979" w:type="dxa"/>
            <w:vMerge w:val="continue"/>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bottom w:val="single" w:color="auto" w:sz="4" w:space="0"/>
              <w:right w:val="single" w:color="auto" w:sz="4" w:space="0"/>
            </w:tcBorders>
            <w:tcW w:w="2584" w:type="dxa"/>
            <w:textDirection w:val="lrTb"/>
            <w:noWrap w:val="false"/>
          </w:tcPr>
          <w:p>
            <w:pPr>
              <w:rPr>
                <w:rFonts w:ascii="Times New Roman" w:hAnsi="Times New Roman" w:eastAsia="Times New Roman" w:cs="Times New Roman"/>
                <w:color w:val="auto"/>
              </w:rPr>
            </w:pPr>
            <w:r>
              <w:rPr>
                <w:rFonts w:ascii="Times New Roman" w:hAnsi="Times New Roman" w:eastAsia="Times New Roman" w:cs="Times New Roman"/>
                <w:color w:val="auto"/>
                <w:shd w:val="clear" w:color="auto" w:fill="ffffff"/>
              </w:rPr>
              <w:t xml:space="preserve">в день принятия решения об отмене</w:t>
            </w:r>
            <w:r>
              <w:rPr>
                <w:rFonts w:ascii="Times New Roman" w:hAnsi="Times New Roman" w:eastAsia="Times New Roman" w:cs="Times New Roman"/>
                <w:color w:val="auto"/>
              </w:rPr>
            </w:r>
          </w:p>
        </w:tc>
      </w:tr>
      <w:tr>
        <w:tblPrEx/>
        <w:trPr>
          <w:trHeight w:val="2831" w:hRule="exact"/>
        </w:trPr>
        <w:tc>
          <w:tcPr>
            <w:shd w:val="clear" w:color="auto" w:fill="ffffff"/>
            <w:tcBorders>
              <w:top w:val="single" w:color="auto" w:sz="4" w:space="0"/>
              <w:left w:val="single" w:color="auto" w:sz="4" w:space="0"/>
              <w:bottom w:val="single" w:color="auto" w:sz="4" w:space="0"/>
            </w:tcBorders>
            <w:tcW w:w="715" w:type="dxa"/>
            <w:textDirection w:val="lrTb"/>
            <w:noWrap w:val="false"/>
          </w:tcPr>
          <w:p>
            <w:pPr>
              <w:ind w:left="240"/>
              <w:rPr>
                <w:rFonts w:ascii="Times New Roman" w:hAnsi="Times New Roman" w:eastAsia="Times New Roman" w:cs="Times New Roman"/>
                <w:color w:val="auto"/>
                <w:shd w:val="clear" w:color="auto" w:fill="ffffff"/>
              </w:rPr>
            </w:pPr>
            <w:r>
              <w:rPr>
                <w:rFonts w:ascii="Times New Roman" w:hAnsi="Times New Roman" w:eastAsia="Times New Roman" w:cs="Times New Roman"/>
                <w:color w:val="auto"/>
                <w:shd w:val="clear" w:color="auto" w:fill="ffffff"/>
              </w:rPr>
              <w:t xml:space="preserve">6</w:t>
            </w:r>
            <w:r>
              <w:rPr>
                <w:rFonts w:ascii="Times New Roman" w:hAnsi="Times New Roman" w:eastAsia="Times New Roman" w:cs="Times New Roman"/>
                <w:color w:val="auto"/>
                <w:shd w:val="clear" w:color="auto" w:fill="ffffff"/>
              </w:rPr>
              <w:t xml:space="preserve">.</w:t>
            </w:r>
            <w:r>
              <w:rPr>
                <w:rFonts w:ascii="Times New Roman" w:hAnsi="Times New Roman" w:eastAsia="Times New Roman" w:cs="Times New Roman"/>
                <w:color w:val="auto"/>
                <w:shd w:val="clear" w:color="auto" w:fill="ffffff"/>
              </w:rPr>
            </w:r>
          </w:p>
        </w:tc>
        <w:tc>
          <w:tcPr>
            <w:shd w:val="clear" w:color="auto" w:fill="ffffff"/>
            <w:tcBorders>
              <w:top w:val="single" w:color="auto" w:sz="4" w:space="0"/>
              <w:left w:val="single" w:color="auto" w:sz="4" w:space="0"/>
              <w:bottom w:val="single" w:color="auto" w:sz="4" w:space="0"/>
            </w:tcBorders>
            <w:tcW w:w="2837" w:type="dxa"/>
            <w:textDirection w:val="lrTb"/>
            <w:noWrap w:val="false"/>
          </w:tcPr>
          <w:p>
            <w:pPr>
              <w:pStyle w:val="1251"/>
              <w:spacing w:line="240" w:lineRule="auto"/>
              <w:rPr>
                <w:color w:val="auto"/>
                <w:sz w:val="24"/>
                <w:szCs w:val="24"/>
              </w:rPr>
            </w:pPr>
            <w:r>
              <w:rPr>
                <w:color w:val="auto"/>
                <w:sz w:val="24"/>
                <w:szCs w:val="24"/>
              </w:rPr>
              <w:t xml:space="preserve">Протоколы, составляемые в процессе проведения закупки. При этом в размещаемых протоколах допускается не указывать сведения о лицах, подписавших протокол, сведения о составе ЗК и о сведения о составе ЗК и о персональном голосовании членов ЗК</w:t>
            </w:r>
            <w:r>
              <w:rPr>
                <w:color w:val="auto"/>
                <w:sz w:val="24"/>
                <w:szCs w:val="24"/>
              </w:rPr>
            </w:r>
          </w:p>
        </w:tc>
        <w:tc>
          <w:tcPr>
            <w:shd w:val="clear" w:color="auto" w:fill="ffffff"/>
            <w:tcBorders>
              <w:left w:val="single" w:color="auto" w:sz="4" w:space="0"/>
            </w:tcBorders>
            <w:tcW w:w="2979" w:type="dxa"/>
            <w:textDirection w:val="lrTb"/>
            <w:noWrap w:val="false"/>
          </w:tcPr>
          <w:p>
            <w:pPr>
              <w:pStyle w:val="1251"/>
              <w:spacing w:line="240" w:lineRule="auto"/>
              <w:rPr>
                <w:color w:val="auto"/>
                <w:sz w:val="24"/>
                <w:szCs w:val="24"/>
              </w:rPr>
            </w:pPr>
            <w:r>
              <w:rPr>
                <w:color w:val="auto"/>
                <w:sz w:val="24"/>
                <w:szCs w:val="24"/>
              </w:rPr>
            </w:r>
            <w:r>
              <w:rPr>
                <w:color w:val="auto"/>
                <w:sz w:val="24"/>
                <w:szCs w:val="24"/>
              </w:rPr>
            </w:r>
          </w:p>
        </w:tc>
        <w:tc>
          <w:tcPr>
            <w:shd w:val="clear" w:color="auto" w:fill="ffffff"/>
            <w:tcBorders>
              <w:top w:val="single" w:color="auto" w:sz="4" w:space="0"/>
              <w:left w:val="single" w:color="auto" w:sz="4" w:space="0"/>
              <w:bottom w:val="single" w:color="auto" w:sz="4" w:space="0"/>
              <w:right w:val="single" w:color="auto" w:sz="4" w:space="0"/>
            </w:tcBorders>
            <w:tcW w:w="2584" w:type="dxa"/>
            <w:textDirection w:val="lrTb"/>
            <w:noWrap w:val="false"/>
          </w:tcPr>
          <w:p>
            <w:pPr>
              <w:jc w:val="both"/>
              <w:tabs>
                <w:tab w:val="right" w:pos="1939" w:leader="none"/>
              </w:tabs>
              <w:rPr>
                <w:rFonts w:ascii="Times New Roman" w:hAnsi="Times New Roman" w:cs="Times New Roman"/>
                <w:color w:val="auto"/>
              </w:rPr>
            </w:pPr>
            <w:r>
              <w:rPr>
                <w:rFonts w:ascii="Times New Roman" w:hAnsi="Times New Roman" w:eastAsia="Times New Roman" w:cs="Times New Roman"/>
                <w:color w:val="auto"/>
              </w:rPr>
              <w:t xml:space="preserve">не позднее чем через 3 (три) календарных дня со дня подписания таких протоколов. Если иное прямо не оговорено Положением, протоколы должны быть подписаны в течение 2 (двух) рабочих дней </w:t>
            </w:r>
            <w:r>
              <w:rPr>
                <w:rFonts w:ascii="Times New Roman" w:hAnsi="Times New Roman" w:cs="Times New Roman"/>
                <w:color w:val="auto"/>
              </w:rPr>
              <w:t xml:space="preserve">со дня принятия решения ЗК</w:t>
            </w:r>
            <w:r>
              <w:rPr>
                <w:rFonts w:ascii="Times New Roman" w:hAnsi="Times New Roman" w:cs="Times New Roman"/>
                <w:color w:val="auto"/>
              </w:rPr>
            </w:r>
          </w:p>
        </w:tc>
      </w:tr>
      <w:tr>
        <w:tblPrEx/>
        <w:trPr>
          <w:trHeight w:val="1063" w:hRule="exact"/>
        </w:trPr>
        <w:tc>
          <w:tcPr>
            <w:shd w:val="clear" w:color="auto" w:fill="ffffff"/>
            <w:tcBorders>
              <w:top w:val="single" w:color="auto" w:sz="4" w:space="0"/>
              <w:left w:val="single" w:color="auto" w:sz="4" w:space="0"/>
              <w:bottom w:val="single" w:color="auto" w:sz="4" w:space="0"/>
            </w:tcBorders>
            <w:tcW w:w="715" w:type="dxa"/>
            <w:textDirection w:val="lrTb"/>
            <w:noWrap w:val="false"/>
          </w:tcPr>
          <w:p>
            <w:pPr>
              <w:ind w:left="240"/>
              <w:rPr>
                <w:rFonts w:ascii="Times New Roman" w:hAnsi="Times New Roman" w:eastAsia="Times New Roman" w:cs="Times New Roman"/>
                <w:color w:val="auto"/>
                <w:shd w:val="clear" w:color="auto" w:fill="ffffff"/>
              </w:rPr>
            </w:pPr>
            <w:r>
              <w:rPr>
                <w:rFonts w:ascii="Times New Roman" w:hAnsi="Times New Roman" w:eastAsia="Times New Roman" w:cs="Times New Roman"/>
                <w:color w:val="auto"/>
                <w:shd w:val="clear" w:color="auto" w:fill="ffffff"/>
              </w:rPr>
              <w:t xml:space="preserve">7</w:t>
            </w:r>
            <w:r>
              <w:rPr>
                <w:rFonts w:ascii="Times New Roman" w:hAnsi="Times New Roman" w:eastAsia="Times New Roman" w:cs="Times New Roman"/>
                <w:color w:val="auto"/>
                <w:shd w:val="clear" w:color="auto" w:fill="ffffff"/>
              </w:rPr>
              <w:t xml:space="preserve">.</w:t>
            </w:r>
            <w:r>
              <w:rPr>
                <w:rFonts w:ascii="Times New Roman" w:hAnsi="Times New Roman" w:eastAsia="Times New Roman" w:cs="Times New Roman"/>
                <w:color w:val="auto"/>
                <w:shd w:val="clear" w:color="auto" w:fill="ffffff"/>
              </w:rPr>
            </w:r>
          </w:p>
        </w:tc>
        <w:tc>
          <w:tcPr>
            <w:shd w:val="clear" w:color="auto" w:fill="ffffff"/>
            <w:tcBorders>
              <w:top w:val="single" w:color="auto" w:sz="4" w:space="0"/>
              <w:left w:val="single" w:color="auto" w:sz="4" w:space="0"/>
              <w:bottom w:val="single" w:color="auto" w:sz="4" w:space="0"/>
            </w:tcBorders>
            <w:tcW w:w="2837" w:type="dxa"/>
            <w:textDirection w:val="lrTb"/>
            <w:noWrap w:val="false"/>
          </w:tcPr>
          <w:p>
            <w:pPr>
              <w:pStyle w:val="1251"/>
              <w:spacing w:line="240" w:lineRule="auto"/>
              <w:rPr>
                <w:color w:val="auto"/>
                <w:sz w:val="24"/>
                <w:szCs w:val="24"/>
              </w:rPr>
            </w:pPr>
            <w:r>
              <w:rPr>
                <w:color w:val="auto"/>
                <w:sz w:val="24"/>
                <w:szCs w:val="24"/>
              </w:rPr>
              <w:t xml:space="preserve">Уведомление об отказе от заключения договора</w:t>
            </w:r>
            <w:r>
              <w:rPr>
                <w:color w:val="auto"/>
                <w:sz w:val="24"/>
                <w:szCs w:val="24"/>
              </w:rPr>
            </w:r>
          </w:p>
        </w:tc>
        <w:tc>
          <w:tcPr>
            <w:shd w:val="clear" w:color="auto" w:fill="ffffff"/>
            <w:tcBorders>
              <w:left w:val="single" w:color="auto" w:sz="4" w:space="0"/>
            </w:tcBorders>
            <w:tcW w:w="2979" w:type="dxa"/>
            <w:textDirection w:val="lrTb"/>
            <w:noWrap w:val="false"/>
          </w:tcPr>
          <w:p>
            <w:pPr>
              <w:pStyle w:val="1251"/>
              <w:spacing w:line="240" w:lineRule="auto"/>
              <w:rPr>
                <w:color w:val="auto"/>
                <w:sz w:val="24"/>
                <w:szCs w:val="24"/>
              </w:rPr>
            </w:pPr>
            <w:r>
              <w:rPr>
                <w:color w:val="auto"/>
                <w:sz w:val="24"/>
                <w:szCs w:val="24"/>
              </w:rPr>
            </w:r>
            <w:r>
              <w:rPr>
                <w:color w:val="auto"/>
                <w:sz w:val="24"/>
                <w:szCs w:val="24"/>
              </w:rPr>
            </w:r>
          </w:p>
        </w:tc>
        <w:tc>
          <w:tcPr>
            <w:shd w:val="clear" w:color="auto" w:fill="ffffff"/>
            <w:tcBorders>
              <w:top w:val="single" w:color="auto" w:sz="4" w:space="0"/>
              <w:left w:val="single" w:color="auto" w:sz="4" w:space="0"/>
              <w:bottom w:val="single" w:color="auto" w:sz="4" w:space="0"/>
              <w:right w:val="single" w:color="auto" w:sz="4" w:space="0"/>
            </w:tcBorders>
            <w:tcW w:w="2584" w:type="dxa"/>
            <w:textDirection w:val="lrTb"/>
            <w:noWrap w:val="false"/>
          </w:tcPr>
          <w:p>
            <w:pPr>
              <w:pStyle w:val="1251"/>
              <w:spacing w:line="240" w:lineRule="auto"/>
              <w:rPr>
                <w:color w:val="auto"/>
                <w:sz w:val="24"/>
                <w:szCs w:val="24"/>
              </w:rPr>
            </w:pPr>
            <w:r>
              <w:rPr>
                <w:color w:val="auto"/>
                <w:sz w:val="24"/>
                <w:szCs w:val="24"/>
              </w:rPr>
              <w:t xml:space="preserve">не позднее 3 (трех) календарных дней со дня принятия решения об отмене</w:t>
            </w:r>
            <w:r>
              <w:rPr>
                <w:color w:val="auto"/>
                <w:sz w:val="24"/>
                <w:szCs w:val="24"/>
              </w:rPr>
            </w:r>
          </w:p>
        </w:tc>
      </w:tr>
      <w:tr>
        <w:tblPrEx/>
        <w:trPr>
          <w:trHeight w:val="1829" w:hRule="exact"/>
        </w:trPr>
        <w:tc>
          <w:tcPr>
            <w:shd w:val="clear" w:color="auto" w:fill="ffffff"/>
            <w:tcBorders>
              <w:top w:val="single" w:color="auto" w:sz="4" w:space="0"/>
              <w:left w:val="single" w:color="auto" w:sz="4" w:space="0"/>
              <w:bottom w:val="single" w:color="auto" w:sz="4" w:space="0"/>
            </w:tcBorders>
            <w:tcW w:w="715" w:type="dxa"/>
            <w:textDirection w:val="lrTb"/>
            <w:noWrap w:val="false"/>
          </w:tcPr>
          <w:p>
            <w:pPr>
              <w:ind w:left="240"/>
              <w:rPr>
                <w:rFonts w:ascii="Times New Roman" w:hAnsi="Times New Roman" w:eastAsia="Times New Roman" w:cs="Times New Roman"/>
                <w:color w:val="auto"/>
                <w:shd w:val="clear" w:color="auto" w:fill="ffffff"/>
              </w:rPr>
            </w:pPr>
            <w:r>
              <w:rPr>
                <w:rFonts w:ascii="Times New Roman" w:hAnsi="Times New Roman" w:eastAsia="Times New Roman" w:cs="Times New Roman"/>
                <w:color w:val="auto"/>
                <w:shd w:val="clear" w:color="auto" w:fill="ffffff"/>
              </w:rPr>
              <w:t xml:space="preserve">8</w:t>
            </w:r>
            <w:r>
              <w:rPr>
                <w:rFonts w:ascii="Times New Roman" w:hAnsi="Times New Roman" w:eastAsia="Times New Roman" w:cs="Times New Roman"/>
                <w:color w:val="auto"/>
                <w:shd w:val="clear" w:color="auto" w:fill="ffffff"/>
              </w:rPr>
              <w:t xml:space="preserve">.</w:t>
            </w:r>
            <w:r>
              <w:rPr>
                <w:rFonts w:ascii="Times New Roman" w:hAnsi="Times New Roman" w:eastAsia="Times New Roman" w:cs="Times New Roman"/>
                <w:color w:val="auto"/>
                <w:shd w:val="clear" w:color="auto" w:fill="ffffff"/>
              </w:rPr>
            </w:r>
          </w:p>
        </w:tc>
        <w:tc>
          <w:tcPr>
            <w:shd w:val="clear" w:color="auto" w:fill="ffffff"/>
            <w:tcBorders>
              <w:top w:val="single" w:color="auto" w:sz="4" w:space="0"/>
              <w:left w:val="single" w:color="auto" w:sz="4" w:space="0"/>
              <w:bottom w:val="single" w:color="auto" w:sz="4" w:space="0"/>
            </w:tcBorders>
            <w:tcW w:w="2837" w:type="dxa"/>
            <w:textDirection w:val="lrTb"/>
            <w:noWrap w:val="false"/>
          </w:tcPr>
          <w:p>
            <w:pPr>
              <w:pStyle w:val="1251"/>
              <w:spacing w:line="240" w:lineRule="auto"/>
              <w:rPr>
                <w:color w:val="auto"/>
                <w:sz w:val="24"/>
                <w:szCs w:val="24"/>
              </w:rPr>
            </w:pPr>
            <w:r>
              <w:rPr>
                <w:color w:val="auto"/>
                <w:sz w:val="24"/>
                <w:szCs w:val="24"/>
              </w:rPr>
              <w:t xml:space="preserve">Информация о закупке у единственного поставщика (исполнителя, подрядчика), предусмотренная ч. 5 ст. 4 Закона 223-ФЗ</w:t>
            </w:r>
            <w:r>
              <w:rPr>
                <w:color w:val="auto"/>
                <w:sz w:val="24"/>
                <w:szCs w:val="24"/>
              </w:rPr>
            </w:r>
          </w:p>
        </w:tc>
        <w:tc>
          <w:tcPr>
            <w:shd w:val="clear" w:color="auto" w:fill="ffffff"/>
            <w:tcBorders>
              <w:left w:val="single" w:color="auto" w:sz="4" w:space="0"/>
            </w:tcBorders>
            <w:tcW w:w="2979" w:type="dxa"/>
            <w:textDirection w:val="lrTb"/>
            <w:noWrap w:val="false"/>
          </w:tcPr>
          <w:p>
            <w:pPr>
              <w:rPr>
                <w:rFonts w:ascii="Times New Roman" w:hAnsi="Times New Roman" w:cs="Times New Roman"/>
                <w:color w:val="auto"/>
              </w:rPr>
            </w:pPr>
            <w:r>
              <w:rPr>
                <w:rFonts w:ascii="Times New Roman" w:hAnsi="Times New Roman" w:cs="Times New Roman"/>
                <w:color w:val="auto"/>
              </w:rPr>
              <w:t xml:space="preserve">не размещается</w:t>
            </w:r>
            <w:r>
              <w:rPr>
                <w:rFonts w:ascii="Times New Roman" w:hAnsi="Times New Roman" w:cs="Times New Roman"/>
                <w:color w:val="auto"/>
              </w:rPr>
            </w:r>
          </w:p>
        </w:tc>
        <w:tc>
          <w:tcPr>
            <w:shd w:val="clear" w:color="auto" w:fill="ffffff"/>
            <w:tcBorders>
              <w:top w:val="single" w:color="auto" w:sz="4" w:space="0"/>
              <w:left w:val="single" w:color="auto" w:sz="4" w:space="0"/>
              <w:bottom w:val="single" w:color="auto" w:sz="4" w:space="0"/>
              <w:right w:val="single" w:color="auto" w:sz="4" w:space="0"/>
            </w:tcBorders>
            <w:tcW w:w="2584" w:type="dxa"/>
            <w:textDirection w:val="lrTb"/>
            <w:noWrap w:val="false"/>
          </w:tcPr>
          <w:p>
            <w:pPr>
              <w:rPr>
                <w:rFonts w:ascii="Times New Roman" w:hAnsi="Times New Roman" w:cs="Times New Roman"/>
                <w:color w:val="auto"/>
              </w:rPr>
            </w:pPr>
            <w:r>
              <w:rPr>
                <w:rFonts w:ascii="Times New Roman" w:hAnsi="Times New Roman" w:cs="Times New Roman"/>
                <w:color w:val="auto"/>
              </w:rPr>
              <w:t xml:space="preserve">не установлено</w:t>
            </w:r>
            <w:r>
              <w:rPr>
                <w:rFonts w:ascii="Times New Roman" w:hAnsi="Times New Roman" w:cs="Times New Roman"/>
                <w:color w:val="auto"/>
              </w:rPr>
            </w:r>
          </w:p>
        </w:tc>
      </w:tr>
      <w:tr>
        <w:tblPrEx/>
        <w:trPr>
          <w:trHeight w:val="721" w:hRule="exact"/>
        </w:trPr>
        <w:tc>
          <w:tcPr>
            <w:shd w:val="clear" w:color="auto" w:fill="ffffff"/>
            <w:tcBorders>
              <w:top w:val="single" w:color="auto" w:sz="4" w:space="0"/>
              <w:left w:val="single" w:color="auto" w:sz="4" w:space="0"/>
              <w:bottom w:val="single" w:color="auto" w:sz="4" w:space="0"/>
            </w:tcBorders>
            <w:tcW w:w="715" w:type="dxa"/>
            <w:textDirection w:val="lrTb"/>
            <w:noWrap w:val="false"/>
          </w:tcPr>
          <w:p>
            <w:pPr>
              <w:ind w:left="240"/>
              <w:rPr>
                <w:rFonts w:ascii="Times New Roman" w:hAnsi="Times New Roman" w:eastAsia="Times New Roman" w:cs="Times New Roman"/>
                <w:color w:val="auto"/>
                <w:shd w:val="clear" w:color="auto" w:fill="ffffff"/>
              </w:rPr>
            </w:pPr>
            <w:r>
              <w:rPr>
                <w:rFonts w:ascii="Times New Roman" w:hAnsi="Times New Roman" w:eastAsia="Times New Roman" w:cs="Times New Roman"/>
                <w:color w:val="auto"/>
                <w:shd w:val="clear" w:color="auto" w:fill="ffffff"/>
              </w:rPr>
              <w:t xml:space="preserve">9</w:t>
            </w:r>
            <w:r>
              <w:rPr>
                <w:rFonts w:ascii="Times New Roman" w:hAnsi="Times New Roman" w:eastAsia="Times New Roman" w:cs="Times New Roman"/>
                <w:color w:val="auto"/>
                <w:shd w:val="clear" w:color="auto" w:fill="ffffff"/>
              </w:rPr>
              <w:t xml:space="preserve">.</w:t>
            </w:r>
            <w:r>
              <w:rPr>
                <w:rFonts w:ascii="Times New Roman" w:hAnsi="Times New Roman" w:eastAsia="Times New Roman" w:cs="Times New Roman"/>
                <w:color w:val="auto"/>
                <w:shd w:val="clear" w:color="auto" w:fill="ffffff"/>
              </w:rPr>
            </w:r>
          </w:p>
        </w:tc>
        <w:tc>
          <w:tcPr>
            <w:shd w:val="clear" w:color="auto" w:fill="ffffff"/>
            <w:tcBorders>
              <w:top w:val="single" w:color="auto" w:sz="4" w:space="0"/>
              <w:left w:val="single" w:color="auto" w:sz="4" w:space="0"/>
              <w:bottom w:val="single" w:color="auto" w:sz="4" w:space="0"/>
            </w:tcBorders>
            <w:tcW w:w="2837" w:type="dxa"/>
            <w:textDirection w:val="lrTb"/>
            <w:noWrap w:val="false"/>
          </w:tcPr>
          <w:p>
            <w:pPr>
              <w:pStyle w:val="1251"/>
              <w:spacing w:line="240" w:lineRule="auto"/>
              <w:rPr>
                <w:color w:val="auto"/>
                <w:sz w:val="24"/>
                <w:szCs w:val="24"/>
              </w:rPr>
            </w:pPr>
            <w:r>
              <w:rPr>
                <w:color w:val="auto"/>
                <w:sz w:val="24"/>
                <w:szCs w:val="24"/>
              </w:rPr>
              <w:t xml:space="preserve">Сведения о малой закупке Закона 223-ФЗ</w:t>
            </w:r>
            <w:r>
              <w:rPr>
                <w:color w:val="auto"/>
                <w:sz w:val="24"/>
                <w:szCs w:val="24"/>
              </w:rPr>
            </w:r>
          </w:p>
        </w:tc>
        <w:tc>
          <w:tcPr>
            <w:shd w:val="clear" w:color="auto" w:fill="ffffff"/>
            <w:tcBorders>
              <w:left w:val="single" w:color="auto" w:sz="4" w:space="0"/>
              <w:bottom w:val="single" w:color="auto" w:sz="4" w:space="0"/>
            </w:tcBorders>
            <w:tcW w:w="2979" w:type="dxa"/>
            <w:textDirection w:val="lrTb"/>
            <w:noWrap w:val="false"/>
          </w:tcPr>
          <w:p>
            <w:pPr>
              <w:rPr>
                <w:rFonts w:ascii="Times New Roman" w:hAnsi="Times New Roman" w:cs="Times New Roman"/>
                <w:color w:val="auto"/>
              </w:rPr>
            </w:pPr>
            <w:r>
              <w:rPr>
                <w:rFonts w:ascii="Times New Roman" w:hAnsi="Times New Roman" w:cs="Times New Roman"/>
                <w:color w:val="auto"/>
              </w:rPr>
              <w:t xml:space="preserve">не размещается</w:t>
            </w:r>
            <w:r>
              <w:rPr>
                <w:rFonts w:ascii="Times New Roman" w:hAnsi="Times New Roman" w:cs="Times New Roman"/>
                <w:color w:val="auto"/>
              </w:rPr>
            </w:r>
          </w:p>
        </w:tc>
        <w:tc>
          <w:tcPr>
            <w:shd w:val="clear" w:color="auto" w:fill="ffffff"/>
            <w:tcBorders>
              <w:top w:val="single" w:color="auto" w:sz="4" w:space="0"/>
              <w:left w:val="single" w:color="auto" w:sz="4" w:space="0"/>
              <w:bottom w:val="single" w:color="auto" w:sz="4" w:space="0"/>
              <w:right w:val="single" w:color="auto" w:sz="4" w:space="0"/>
            </w:tcBorders>
            <w:tcW w:w="2584" w:type="dxa"/>
            <w:textDirection w:val="lrTb"/>
            <w:noWrap w:val="false"/>
          </w:tcPr>
          <w:p>
            <w:pPr>
              <w:rPr>
                <w:rFonts w:ascii="Times New Roman" w:hAnsi="Times New Roman" w:cs="Times New Roman"/>
                <w:color w:val="auto"/>
              </w:rPr>
            </w:pPr>
            <w:r>
              <w:rPr>
                <w:rFonts w:ascii="Times New Roman" w:hAnsi="Times New Roman" w:cs="Times New Roman"/>
                <w:color w:val="auto"/>
              </w:rPr>
              <w:t xml:space="preserve">не установлено</w:t>
            </w:r>
            <w:r>
              <w:rPr>
                <w:rFonts w:ascii="Times New Roman" w:hAnsi="Times New Roman" w:cs="Times New Roman"/>
                <w:color w:val="auto"/>
              </w:rPr>
            </w:r>
          </w:p>
        </w:tc>
      </w:tr>
    </w:tbl>
    <w:p>
      <w:pPr>
        <w:pStyle w:val="1281"/>
        <w:ind w:firstLine="709"/>
        <w:rPr>
          <w:color w:val="auto"/>
        </w:rPr>
      </w:pPr>
      <w:r>
        <w:rPr>
          <w:color w:val="auto"/>
        </w:rPr>
        <w:t xml:space="preserve">2.1.5. Сведения (информация) о закупках, подлежащие официальному размещению согласно п. 2.1.3 дополнительно размещаются на ЭТП (при проведении закупки в электронной форме) или в КС (при проведении закупки не в электронной форме). </w:t>
      </w:r>
      <w:r>
        <w:rPr>
          <w:color w:val="auto"/>
        </w:rPr>
      </w:r>
    </w:p>
    <w:p>
      <w:pPr>
        <w:pStyle w:val="1281"/>
        <w:ind w:firstLine="709"/>
        <w:jc w:val="both"/>
        <w:rPr>
          <w:color w:val="auto"/>
        </w:rPr>
      </w:pPr>
      <w:r>
        <w:rPr>
          <w:color w:val="auto"/>
        </w:rPr>
        <w:t xml:space="preserve">2.1.6. Информация и документы, подлежащие официальному размещению согласно пп. 2.1.2, 2.1.3, 2.1.4, дополнительно могут быть размещены на сайте заказчика, за исключением информации, не подлежащей размещению в ЕИС или на ОС в соответствии с Законом 223-ФЗ. </w:t>
      </w:r>
      <w:r>
        <w:rPr>
          <w:color w:val="auto"/>
        </w:rPr>
      </w:r>
    </w:p>
    <w:p>
      <w:pPr>
        <w:pStyle w:val="1281"/>
        <w:ind w:firstLine="709"/>
        <w:jc w:val="both"/>
        <w:rPr>
          <w:color w:val="auto"/>
        </w:rPr>
      </w:pPr>
      <w:r>
        <w:rPr>
          <w:color w:val="auto"/>
        </w:rPr>
        <w:t xml:space="preserve">2.1.7. Размещение в ЕИС, на ОС информации и сведений, предусмотренных пп. 2.1.2, 2.1.3, в том числе с учетом особенностей включения закупок, предусмотренных ч. 15 ст</w:t>
      </w:r>
      <w:r>
        <w:rPr>
          <w:color w:val="auto"/>
        </w:rPr>
        <w:t xml:space="preserve">. 4 Закона 223-ФЗ в план закупки товаров, работ, услуг, в план закупки инновационной продукции, высокотехнологичной продукции, лекарственных средств, предоставление информации и документов из ЕИС производится в соответствии с порядком, установленным Правит</w:t>
      </w:r>
      <w:r>
        <w:rPr>
          <w:color w:val="auto"/>
        </w:rPr>
        <w:t xml:space="preserve">ельством Российской Федерации.</w:t>
      </w:r>
      <w:r>
        <w:rPr>
          <w:color w:val="auto"/>
        </w:rPr>
      </w:r>
    </w:p>
    <w:p>
      <w:pPr>
        <w:pStyle w:val="1281"/>
        <w:ind w:firstLine="709"/>
        <w:jc w:val="both"/>
        <w:rPr>
          <w:color w:val="auto"/>
        </w:rPr>
      </w:pPr>
      <w:r>
        <w:rPr>
          <w:color w:val="auto"/>
        </w:rPr>
        <w:t xml:space="preserve">2.1.8. Размещенные на ОС и на сайте заказчика в соответствии с Зако</w:t>
      </w:r>
      <w:r>
        <w:rPr>
          <w:color w:val="auto"/>
        </w:rPr>
        <w:t xml:space="preserve">ном № 223-ФЗ и Положения информация о закупке, положение о закупке, планы закупок должны быть доступны для ознакомления без взимания платы. Размещение информации о закупке в ЕИС, предоставление доступа к такой информации осуществляются без взимания платы. </w:t>
      </w:r>
      <w:r>
        <w:rPr>
          <w:color w:val="auto"/>
        </w:rPr>
      </w:r>
    </w:p>
    <w:p>
      <w:pPr>
        <w:pStyle w:val="1281"/>
        <w:ind w:firstLine="709"/>
        <w:jc w:val="both"/>
        <w:rPr>
          <w:color w:val="auto"/>
        </w:rPr>
      </w:pPr>
      <w:r>
        <w:rPr>
          <w:color w:val="auto"/>
        </w:rPr>
        <w:t xml:space="preserve">2.1.9. Не подлежат размещению в ЕИС информация о закупках продукции, сведения о которой составляют государственную тайну, информация о закупке, осуществляемой в рамках выполнения государственного оборонного заказа в целях обеспечения обороны и </w:t>
      </w:r>
      <w:r>
        <w:rPr>
          <w:color w:val="auto"/>
        </w:rPr>
        <w:t xml:space="preserve">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w:t>
      </w:r>
      <w:r>
        <w:rPr>
          <w:color w:val="auto"/>
        </w:rPr>
        <w:t xml:space="preserve">инфраструктуры, а также информация о заключении и об исполнении договоров, заключенных по результатам осуществления таких закупок. Информация о зак</w:t>
      </w:r>
      <w:r>
        <w:rPr>
          <w:color w:val="auto"/>
        </w:rPr>
        <w:t xml:space="preserve">упках, проводимых в случаях, определенных Правительством Российской Федерации в соответствии с ч. 16 ст. 4 Закона 223-ФЗ, а также о заключении и об исполнении договоров, заключенных по результатам осуществления таких закупок, не подлежит размещению на ОС. </w:t>
      </w:r>
      <w:r>
        <w:rPr>
          <w:color w:val="auto"/>
        </w:rPr>
      </w:r>
    </w:p>
    <w:p>
      <w:pPr>
        <w:pStyle w:val="1281"/>
        <w:ind w:firstLine="709"/>
        <w:jc w:val="both"/>
        <w:rPr>
          <w:color w:val="auto"/>
        </w:rPr>
      </w:pPr>
      <w:r>
        <w:rPr>
          <w:color w:val="auto"/>
        </w:rPr>
        <w:t xml:space="preserve">2.1.10. Заказчик не размещает в ЕИС следующие сведения (следующую информацию): </w:t>
      </w:r>
      <w:r>
        <w:rPr>
          <w:color w:val="auto"/>
        </w:rPr>
      </w:r>
    </w:p>
    <w:p>
      <w:pPr>
        <w:pStyle w:val="1281"/>
        <w:ind w:firstLine="709"/>
        <w:jc w:val="both"/>
        <w:rPr>
          <w:color w:val="auto"/>
        </w:rPr>
      </w:pPr>
      <w:r>
        <w:rPr>
          <w:color w:val="auto"/>
        </w:rPr>
        <w:t xml:space="preserve">2.1.10.1. о закупке продукции, стоимость которой не превышает сто тысяч рублей / пятьсот тысяч рублей (в случае, если годовая выручка заказчика за отчётный финансовый год составляет более чем пять миллиардов рублей); </w:t>
      </w:r>
      <w:r>
        <w:rPr>
          <w:color w:val="auto"/>
        </w:rPr>
      </w:r>
    </w:p>
    <w:p>
      <w:pPr>
        <w:pStyle w:val="1281"/>
        <w:ind w:firstLine="709"/>
        <w:jc w:val="both"/>
        <w:rPr>
          <w:color w:val="auto"/>
        </w:rPr>
      </w:pPr>
      <w:r>
        <w:rPr>
          <w:color w:val="auto"/>
        </w:rPr>
        <w:t xml:space="preserve">2.1.10.2. о закупке услуг по привлечению во вклады (включая размещение депозитных вкладов) денежных средств организаций, получению кредитов и займов, доверитель</w:t>
      </w:r>
      <w:r>
        <w:rPr>
          <w:color w:val="auto"/>
        </w:rPr>
        <w:t xml:space="preserve">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 </w:t>
      </w:r>
      <w:r>
        <w:rPr>
          <w:color w:val="auto"/>
        </w:rPr>
      </w:r>
    </w:p>
    <w:p>
      <w:pPr>
        <w:pStyle w:val="1281"/>
        <w:ind w:firstLine="709"/>
        <w:jc w:val="both"/>
        <w:rPr>
          <w:color w:val="auto"/>
        </w:rPr>
      </w:pPr>
      <w:r>
        <w:rPr>
          <w:color w:val="auto"/>
        </w:rPr>
        <w:t xml:space="preserve">2.1.10.3. о закупке, связанной с заклю</w:t>
      </w:r>
      <w:r>
        <w:rPr>
          <w:color w:val="auto"/>
        </w:rPr>
        <w:t xml:space="preserve">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и/или пользования в отношении недвижимого имущества; </w:t>
      </w:r>
      <w:r>
        <w:rPr>
          <w:color w:val="auto"/>
        </w:rPr>
      </w:r>
    </w:p>
    <w:p>
      <w:pPr>
        <w:pStyle w:val="1281"/>
        <w:ind w:firstLine="709"/>
        <w:jc w:val="both"/>
        <w:rPr>
          <w:color w:val="auto"/>
        </w:rPr>
      </w:pPr>
      <w:r>
        <w:rPr>
          <w:color w:val="auto"/>
        </w:rPr>
        <w:t xml:space="preserve">2.1.10.4. в случаях, если законодательством Российской Федерации в области закупочной деятельности и Положения заказчику предоставлено право не раскрывать сведения (информацию) о закупке. </w:t>
      </w:r>
      <w:r>
        <w:rPr>
          <w:color w:val="auto"/>
        </w:rPr>
      </w:r>
    </w:p>
    <w:p>
      <w:pPr>
        <w:pStyle w:val="1281"/>
        <w:ind w:firstLine="709"/>
        <w:jc w:val="both"/>
        <w:rPr>
          <w:color w:val="auto"/>
        </w:rPr>
      </w:pPr>
      <w:r>
        <w:rPr>
          <w:color w:val="auto"/>
        </w:rPr>
        <w:t xml:space="preserve">2.1.10.5. Заказчик не размещает в ЕИС информацию о закупке у единственного поставщика (исполнителя, подрядчика), предусмотренную ч. 5 ст. 4 Закона 223-ФЗ. </w:t>
      </w:r>
      <w:r>
        <w:rPr>
          <w:color w:val="auto"/>
        </w:rPr>
      </w:r>
    </w:p>
    <w:p>
      <w:pPr>
        <w:pStyle w:val="1281"/>
        <w:ind w:firstLine="709"/>
        <w:jc w:val="both"/>
        <w:rPr>
          <w:color w:val="auto"/>
        </w:rPr>
      </w:pPr>
      <w:r>
        <w:rPr>
          <w:color w:val="auto"/>
        </w:rPr>
        <w:t xml:space="preserve">2.1.10.6. В случае возникновения</w:t>
      </w:r>
      <w:r>
        <w:rPr>
          <w:color w:val="auto"/>
        </w:rPr>
        <w:t xml:space="preserve"> при ведении ЕИС федеральным органом исполнительной власти, уполномоченным на ведение ЕИС, технических или иных неполадок, блокирующих доступ к ЕИС в течение более чем одного рабочего дня, информация, подлежащая размещению в ЕИС в соответствии с настоящим </w:t>
      </w:r>
      <w:r>
        <w:rPr>
          <w:color w:val="auto"/>
        </w:rPr>
        <w:t xml:space="preserve">подразделом, размещается заказчиком на официальном сайте заказчика с последующим размещением её в ЕИС в течение одного рабочего дня со дня устранения технических или иных неполадок, блокирующих доступ к ЕИС, и считается размещённой в установленном порядке.</w:t>
      </w:r>
      <w:r>
        <w:rPr>
          <w:color w:val="auto"/>
        </w:rPr>
      </w:r>
    </w:p>
    <w:p>
      <w:pPr>
        <w:pStyle w:val="1280"/>
        <w:numPr>
          <w:ilvl w:val="3"/>
          <w:numId w:val="69"/>
        </w:numPr>
        <w:ind w:left="0" w:firstLine="709"/>
        <w:jc w:val="both"/>
        <w:rPr>
          <w:rFonts w:ascii="Times New Roman" w:hAnsi="Times New Roman" w:eastAsia="Times New Roman" w:cs="Times New Roman"/>
          <w:color w:val="auto"/>
        </w:rPr>
      </w:pPr>
      <w:r>
        <w:rPr>
          <w:rFonts w:ascii="Times New Roman" w:hAnsi="Times New Roman" w:eastAsia="Times New Roman" w:cs="Times New Roman"/>
          <w:color w:val="auto"/>
        </w:rPr>
        <w:t xml:space="preserve">В случае возникновения технических или иных неполадок, возникающих при ведении оператором ЭТП и блокирующих доступ к ЭТП в течение более чем одного рабочего дня, заказчик вправе разместить информацию, подлежащую размещени</w:t>
      </w:r>
      <w:r>
        <w:rPr>
          <w:rFonts w:ascii="Times New Roman" w:hAnsi="Times New Roman" w:eastAsia="Times New Roman" w:cs="Times New Roman"/>
          <w:color w:val="auto"/>
        </w:rPr>
        <w:t xml:space="preserve">ю на ЭТП в соответствии с настоящим подразделом, на сайте заказчика, в том числе в закрытой его части, с последующим размещением ее на ЭТП в течение одного рабочего дня со дня устранения технических или иных неполадок, блокирующих доступ к функционалу ЭТП.</w:t>
      </w:r>
      <w:r>
        <w:rPr>
          <w:rFonts w:ascii="Times New Roman" w:hAnsi="Times New Roman" w:eastAsia="Times New Roman" w:cs="Times New Roman"/>
          <w:color w:val="auto"/>
        </w:rPr>
      </w:r>
    </w:p>
    <w:p>
      <w:pPr>
        <w:pStyle w:val="1281"/>
        <w:ind w:firstLine="709"/>
        <w:jc w:val="both"/>
        <w:rPr>
          <w:color w:val="auto"/>
        </w:rPr>
      </w:pPr>
      <w:r>
        <w:rPr>
          <w:color w:val="auto"/>
        </w:rPr>
        <w:t xml:space="preserve">2.1.10.8.</w:t>
      </w:r>
      <w:r>
        <w:rPr>
          <w:color w:val="auto"/>
        </w:rPr>
        <w:tab/>
        <w:t xml:space="preserve">В случае возникновения технических или иных неполадок, возникающих при ведении заказчиком КС и блокирующих доступ к КС в течение более чем одного рабочего дня, заказчик вправе разместить информацию,</w:t>
      </w:r>
      <w:r>
        <w:rPr>
          <w:color w:val="auto"/>
        </w:rPr>
        <w:t xml:space="preserve"> </w:t>
      </w:r>
      <w:r>
        <w:rPr>
          <w:color w:val="auto"/>
        </w:rPr>
        <w:t xml:space="preserve">подлежащую размещению в КС в соответствии</w:t>
      </w:r>
      <w:r>
        <w:rPr>
          <w:color w:val="auto"/>
        </w:rPr>
        <w:t xml:space="preserve"> </w:t>
      </w:r>
      <w:r>
        <w:rPr>
          <w:color w:val="auto"/>
        </w:rPr>
        <w:t xml:space="preserve">с настоящим подразделом, на сайте заказчика, в том числе в закрытой его части, с последующим размещением ее в КС в течение одного рабочего дня со дня устранения технических или иных неполадок, блокирующих доступ к функционалу КС.</w:t>
      </w:r>
      <w:r>
        <w:rPr>
          <w:color w:val="auto"/>
        </w:rPr>
      </w:r>
    </w:p>
    <w:p>
      <w:pPr>
        <w:pStyle w:val="1281"/>
        <w:ind w:firstLine="709"/>
        <w:jc w:val="both"/>
        <w:rPr>
          <w:color w:val="auto"/>
        </w:rPr>
      </w:pPr>
      <w:r>
        <w:rPr>
          <w:color w:val="auto"/>
        </w:rPr>
        <w:t xml:space="preserve">2.1.10.9.</w:t>
      </w:r>
      <w:r>
        <w:rPr>
          <w:color w:val="auto"/>
        </w:rPr>
        <w:tab/>
        <w:t xml:space="preserve">В случае издания заказчиком ЛНА, определяющих полномо</w:t>
      </w:r>
      <w:r>
        <w:rPr>
          <w:color w:val="auto"/>
        </w:rPr>
        <w:t xml:space="preserve">чия и порядок взаимодействия подразделений заказчика при организации и проведении закупочной деятельности, такие документы не подлежат обязательному размещению в ЕИС, на ОС и (или) на сайте заказчика (если иное прямо не предусмотрено законодательством РФ).</w:t>
      </w:r>
      <w:r>
        <w:rPr>
          <w:color w:val="auto"/>
        </w:rPr>
      </w:r>
    </w:p>
    <w:p>
      <w:pPr>
        <w:pStyle w:val="1281"/>
        <w:ind w:firstLine="709"/>
        <w:jc w:val="both"/>
        <w:rPr>
          <w:color w:val="auto"/>
        </w:rPr>
      </w:pPr>
      <w:r>
        <w:rPr>
          <w:color w:val="auto"/>
        </w:rPr>
      </w:r>
      <w:r>
        <w:rPr>
          <w:color w:val="auto"/>
        </w:rPr>
      </w:r>
    </w:p>
    <w:p>
      <w:pPr>
        <w:pStyle w:val="1242"/>
        <w:numPr>
          <w:ilvl w:val="0"/>
          <w:numId w:val="69"/>
        </w:numPr>
        <w:ind w:left="782" w:hanging="782"/>
        <w:spacing w:line="240" w:lineRule="auto"/>
        <w:shd w:val="clear" w:color="auto" w:fill="auto"/>
        <w:tabs>
          <w:tab w:val="left" w:pos="3663" w:leader="none"/>
        </w:tabs>
        <w:rPr>
          <w:b/>
          <w:color w:val="auto"/>
          <w:sz w:val="24"/>
          <w:szCs w:val="24"/>
        </w:rPr>
      </w:pPr>
      <w:r/>
      <w:bookmarkStart w:id="19" w:name="bookmark45"/>
      <w:r>
        <w:rPr>
          <w:b/>
          <w:color w:val="auto"/>
          <w:sz w:val="24"/>
          <w:szCs w:val="24"/>
        </w:rPr>
        <w:t xml:space="preserve">Приоритет и преференции</w:t>
      </w:r>
      <w:bookmarkEnd w:id="19"/>
      <w:r/>
      <w:r>
        <w:rPr>
          <w:b/>
          <w:color w:val="auto"/>
          <w:sz w:val="24"/>
          <w:szCs w:val="24"/>
        </w:rPr>
      </w:r>
    </w:p>
    <w:p>
      <w:pPr>
        <w:pStyle w:val="1242"/>
        <w:numPr>
          <w:ilvl w:val="1"/>
          <w:numId w:val="69"/>
        </w:numPr>
        <w:ind w:left="0" w:firstLine="709"/>
        <w:jc w:val="both"/>
        <w:spacing w:line="240" w:lineRule="auto"/>
        <w:shd w:val="clear" w:color="auto" w:fill="auto"/>
        <w:rPr>
          <w:color w:val="auto"/>
          <w:sz w:val="24"/>
          <w:szCs w:val="24"/>
        </w:rPr>
      </w:pPr>
      <w:r/>
      <w:bookmarkStart w:id="20" w:name="bookmark46"/>
      <w:r>
        <w:rPr>
          <w:color w:val="auto"/>
          <w:sz w:val="24"/>
          <w:szCs w:val="24"/>
        </w:rPr>
        <w:t xml:space="preserve">Порядок применения приоритета</w:t>
      </w:r>
      <w:bookmarkEnd w:id="20"/>
      <w:r/>
      <w:r>
        <w:rPr>
          <w:color w:val="auto"/>
          <w:sz w:val="24"/>
          <w:szCs w:val="24"/>
        </w:rPr>
      </w:r>
    </w:p>
    <w:p>
      <w:pPr>
        <w:pStyle w:val="1245"/>
        <w:numPr>
          <w:ilvl w:val="2"/>
          <w:numId w:val="70"/>
        </w:numPr>
        <w:ind w:left="0" w:firstLine="709"/>
        <w:jc w:val="both"/>
        <w:spacing w:line="240" w:lineRule="auto"/>
        <w:shd w:val="clear" w:color="auto" w:fill="auto"/>
        <w:rPr>
          <w:color w:val="auto"/>
          <w:sz w:val="24"/>
          <w:szCs w:val="24"/>
        </w:rPr>
      </w:pPr>
      <w:r/>
      <w:bookmarkStart w:id="21" w:name="bookmark47"/>
      <w:r>
        <w:rPr>
          <w:color w:val="auto"/>
          <w:sz w:val="24"/>
          <w:szCs w:val="24"/>
        </w:rPr>
        <w:t xml:space="preserve">При осуществлении закупок товаров, работ, услуг путем проведения конкурс</w:t>
      </w:r>
      <w:r>
        <w:rPr>
          <w:color w:val="auto"/>
          <w:sz w:val="24"/>
          <w:szCs w:val="24"/>
        </w:rPr>
        <w:t xml:space="preserve">а, аукциона и иных способов закупки, за исключением закупки у единственного поставщика (исполнителя, подрядчика), малой закупки, товарам российского происхождения, работам, услугам, выполняемым, оказываемым российскими лицами, предоставляется приоритет по </w:t>
      </w:r>
      <w:r>
        <w:rPr>
          <w:color w:val="auto"/>
          <w:sz w:val="24"/>
          <w:szCs w:val="24"/>
        </w:rPr>
        <w:t xml:space="preserve">отношению к товарам, происходящим из иностранного государства, работам, услугам, выполняемым, оказываемым иностранными лицами (далее - приоритет). Приоритет предоставляется на условиях и в порядке, установленном Постановлением № 925.</w:t>
      </w:r>
      <w:bookmarkEnd w:id="21"/>
      <w:r/>
      <w:r>
        <w:rPr>
          <w:color w:val="auto"/>
          <w:sz w:val="24"/>
          <w:szCs w:val="24"/>
        </w:rPr>
      </w:r>
    </w:p>
    <w:p>
      <w:pPr>
        <w:pStyle w:val="1245"/>
        <w:numPr>
          <w:ilvl w:val="2"/>
          <w:numId w:val="70"/>
        </w:numPr>
        <w:ind w:left="0" w:firstLine="709"/>
        <w:jc w:val="both"/>
        <w:spacing w:line="240" w:lineRule="auto"/>
        <w:shd w:val="clear" w:color="auto" w:fill="auto"/>
        <w:rPr>
          <w:color w:val="auto"/>
          <w:sz w:val="24"/>
          <w:szCs w:val="24"/>
        </w:rPr>
      </w:pPr>
      <w:r>
        <w:rPr>
          <w:color w:val="auto"/>
          <w:sz w:val="24"/>
          <w:szCs w:val="24"/>
        </w:rPr>
        <w:t xml:space="preserve">Условием предоставления приоритета является включение в документацию о закупке (при проведении запроса котировок - включение в извещение об осуществлении закупки) следующих сведений:</w:t>
      </w:r>
      <w:r>
        <w:rPr>
          <w:color w:val="auto"/>
          <w:sz w:val="24"/>
          <w:szCs w:val="24"/>
        </w:rPr>
      </w:r>
    </w:p>
    <w:p>
      <w:pPr>
        <w:pStyle w:val="1245"/>
        <w:numPr>
          <w:ilvl w:val="3"/>
          <w:numId w:val="70"/>
        </w:numPr>
        <w:ind w:left="0" w:firstLine="709"/>
        <w:jc w:val="both"/>
        <w:spacing w:line="240" w:lineRule="auto"/>
        <w:rPr>
          <w:color w:val="auto"/>
          <w:sz w:val="24"/>
          <w:szCs w:val="24"/>
        </w:rPr>
      </w:pPr>
      <w:r>
        <w:rPr>
          <w:color w:val="auto"/>
          <w:sz w:val="24"/>
          <w:szCs w:val="24"/>
        </w:rPr>
        <w:t xml:space="preserve">требование об указании (декларировании) участником закупки в заявке на участие в закупке (в соответствующей части заявки на участие в закупке, содержащей</w:t>
      </w:r>
      <w:r>
        <w:rPr>
          <w:color w:val="auto"/>
          <w:sz w:val="24"/>
          <w:szCs w:val="24"/>
        </w:rPr>
        <w:t xml:space="preserve"> предложение о поставке товара) наименования страны происхождения поставляемых товаров;</w:t>
      </w:r>
      <w:r>
        <w:rPr>
          <w:color w:val="auto"/>
          <w:sz w:val="24"/>
          <w:szCs w:val="24"/>
        </w:rPr>
      </w:r>
    </w:p>
    <w:p>
      <w:pPr>
        <w:pStyle w:val="1245"/>
        <w:numPr>
          <w:ilvl w:val="3"/>
          <w:numId w:val="70"/>
        </w:numPr>
        <w:ind w:left="0" w:firstLine="709"/>
        <w:jc w:val="both"/>
        <w:spacing w:line="240" w:lineRule="auto"/>
        <w:rPr>
          <w:color w:val="auto"/>
          <w:sz w:val="24"/>
          <w:szCs w:val="24"/>
        </w:rPr>
      </w:pPr>
      <w:r>
        <w:rPr>
          <w:color w:val="auto"/>
          <w:sz w:val="24"/>
          <w:szCs w:val="24"/>
        </w:rPr>
        <w:t xml:space="preserve">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r>
        <w:rPr>
          <w:color w:val="auto"/>
          <w:sz w:val="24"/>
          <w:szCs w:val="24"/>
        </w:rPr>
      </w:r>
    </w:p>
    <w:p>
      <w:pPr>
        <w:pStyle w:val="1245"/>
        <w:numPr>
          <w:ilvl w:val="3"/>
          <w:numId w:val="70"/>
        </w:numPr>
        <w:ind w:left="0" w:firstLine="709"/>
        <w:jc w:val="both"/>
        <w:spacing w:line="240" w:lineRule="auto"/>
        <w:rPr>
          <w:color w:val="auto"/>
          <w:sz w:val="24"/>
          <w:szCs w:val="24"/>
        </w:rPr>
      </w:pPr>
      <w:r>
        <w:rPr>
          <w:color w:val="auto"/>
          <w:sz w:val="24"/>
          <w:szCs w:val="24"/>
        </w:rPr>
        <w:t xml:space="preserve">сведения о начальной (максимальной) цене единиц(ы) каждого товара, работы</w:t>
      </w:r>
      <w:r>
        <w:rPr>
          <w:color w:val="auto"/>
          <w:sz w:val="24"/>
          <w:szCs w:val="24"/>
        </w:rPr>
        <w:t xml:space="preserve">, услуги (цене единиц(ы) продукции), являющихся предметом закупки;</w:t>
      </w:r>
      <w:r>
        <w:rPr>
          <w:color w:val="auto"/>
          <w:sz w:val="24"/>
          <w:szCs w:val="24"/>
        </w:rPr>
      </w:r>
    </w:p>
    <w:p>
      <w:pPr>
        <w:pStyle w:val="1245"/>
        <w:numPr>
          <w:ilvl w:val="3"/>
          <w:numId w:val="70"/>
        </w:numPr>
        <w:ind w:left="0" w:firstLine="709"/>
        <w:jc w:val="both"/>
        <w:spacing w:line="240" w:lineRule="auto"/>
        <w:rPr>
          <w:color w:val="auto"/>
          <w:sz w:val="24"/>
          <w:szCs w:val="24"/>
        </w:rPr>
      </w:pPr>
      <w:r>
        <w:rPr>
          <w:color w:val="auto"/>
          <w:sz w:val="24"/>
          <w:szCs w:val="24"/>
        </w:rPr>
        <w:t xml:space="preserve">условие о том, что отсутств</w:t>
      </w:r>
      <w:r>
        <w:rPr>
          <w:color w:val="auto"/>
          <w:sz w:val="24"/>
          <w:szCs w:val="24"/>
        </w:rPr>
        <w:t xml:space="preserve">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r>
        <w:rPr>
          <w:color w:val="auto"/>
          <w:sz w:val="24"/>
          <w:szCs w:val="24"/>
        </w:rPr>
      </w:r>
    </w:p>
    <w:p>
      <w:pPr>
        <w:pStyle w:val="1245"/>
        <w:numPr>
          <w:ilvl w:val="3"/>
          <w:numId w:val="70"/>
        </w:numPr>
        <w:ind w:left="0" w:firstLine="709"/>
        <w:jc w:val="both"/>
        <w:spacing w:line="240" w:lineRule="auto"/>
        <w:rPr>
          <w:color w:val="auto"/>
          <w:sz w:val="24"/>
          <w:szCs w:val="24"/>
        </w:rPr>
      </w:pPr>
      <w:r>
        <w:rPr>
          <w:color w:val="auto"/>
          <w:sz w:val="24"/>
          <w:szCs w:val="24"/>
        </w:rPr>
        <w:t xml:space="preserve">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w:t>
      </w:r>
      <w:r>
        <w:rPr>
          <w:color w:val="auto"/>
          <w:sz w:val="24"/>
          <w:szCs w:val="24"/>
        </w:rPr>
        <w:t xml:space="preserve">аях, предусмотренных подп. г) и д) п. 6 Постановления №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 3.1.</w:t>
      </w:r>
      <w:r>
        <w:rPr>
          <w:color w:val="auto"/>
          <w:sz w:val="24"/>
          <w:szCs w:val="24"/>
        </w:rPr>
        <w:t xml:space="preserve">2</w:t>
      </w:r>
      <w:r>
        <w:rPr>
          <w:color w:val="auto"/>
          <w:sz w:val="24"/>
          <w:szCs w:val="24"/>
        </w:rPr>
        <w:t xml:space="preserve">.3,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r>
        <w:rPr>
          <w:color w:val="auto"/>
          <w:sz w:val="24"/>
          <w:szCs w:val="24"/>
        </w:rPr>
      </w:r>
    </w:p>
    <w:p>
      <w:pPr>
        <w:pStyle w:val="1245"/>
        <w:numPr>
          <w:ilvl w:val="3"/>
          <w:numId w:val="70"/>
        </w:numPr>
        <w:ind w:left="0" w:firstLine="709"/>
        <w:jc w:val="both"/>
        <w:spacing w:line="240" w:lineRule="auto"/>
        <w:rPr>
          <w:color w:val="auto"/>
          <w:sz w:val="24"/>
          <w:szCs w:val="24"/>
        </w:rPr>
      </w:pPr>
      <w:r>
        <w:rPr>
          <w:color w:val="auto"/>
          <w:sz w:val="24"/>
          <w:szCs w:val="24"/>
        </w:rPr>
        <w:t xml:space="preserve">условие отнесения участника зак</w:t>
      </w:r>
      <w:r>
        <w:rPr>
          <w:color w:val="auto"/>
          <w:sz w:val="24"/>
          <w:szCs w:val="24"/>
        </w:rPr>
        <w:t xml:space="preserve">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r>
        <w:rPr>
          <w:color w:val="auto"/>
          <w:sz w:val="24"/>
          <w:szCs w:val="24"/>
        </w:rPr>
      </w:r>
    </w:p>
    <w:p>
      <w:pPr>
        <w:pStyle w:val="1245"/>
        <w:numPr>
          <w:ilvl w:val="3"/>
          <w:numId w:val="70"/>
        </w:numPr>
        <w:ind w:left="0" w:firstLine="709"/>
        <w:jc w:val="both"/>
        <w:spacing w:line="240" w:lineRule="auto"/>
        <w:rPr>
          <w:color w:val="auto"/>
          <w:sz w:val="24"/>
          <w:szCs w:val="24"/>
        </w:rPr>
      </w:pPr>
      <w:r>
        <w:rPr>
          <w:color w:val="auto"/>
          <w:sz w:val="24"/>
          <w:szCs w:val="24"/>
        </w:rPr>
        <w:t xml:space="preserve">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r>
        <w:rPr>
          <w:color w:val="auto"/>
          <w:sz w:val="24"/>
          <w:szCs w:val="24"/>
        </w:rPr>
      </w:r>
    </w:p>
    <w:p>
      <w:pPr>
        <w:pStyle w:val="1245"/>
        <w:numPr>
          <w:ilvl w:val="3"/>
          <w:numId w:val="70"/>
        </w:numPr>
        <w:ind w:left="0" w:firstLine="709"/>
        <w:jc w:val="both"/>
        <w:spacing w:line="240" w:lineRule="auto"/>
        <w:rPr>
          <w:color w:val="auto"/>
          <w:sz w:val="24"/>
          <w:szCs w:val="24"/>
        </w:rPr>
      </w:pPr>
      <w:r>
        <w:rPr>
          <w:color w:val="auto"/>
          <w:sz w:val="24"/>
          <w:szCs w:val="24"/>
        </w:rPr>
        <w:t xml:space="preserve">положение о заключении договора с участником закупки, который</w:t>
      </w:r>
      <w:r>
        <w:rPr>
          <w:color w:val="auto"/>
          <w:sz w:val="24"/>
          <w:szCs w:val="24"/>
        </w:rPr>
        <w:t xml:space="preserve">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r>
        <w:rPr>
          <w:color w:val="auto"/>
          <w:sz w:val="24"/>
          <w:szCs w:val="24"/>
        </w:rPr>
      </w:r>
    </w:p>
    <w:p>
      <w:pPr>
        <w:pStyle w:val="1245"/>
        <w:numPr>
          <w:ilvl w:val="3"/>
          <w:numId w:val="70"/>
        </w:numPr>
        <w:ind w:left="0" w:firstLine="709"/>
        <w:jc w:val="both"/>
        <w:spacing w:line="240" w:lineRule="auto"/>
        <w:rPr>
          <w:color w:val="auto"/>
          <w:sz w:val="24"/>
          <w:szCs w:val="24"/>
        </w:rPr>
      </w:pPr>
      <w:r>
        <w:rPr>
          <w:color w:val="auto"/>
          <w:sz w:val="24"/>
          <w:szCs w:val="24"/>
        </w:rPr>
        <w:t xml:space="preserve">условие о том, что при исполн</w:t>
      </w:r>
      <w:r>
        <w:rPr>
          <w:color w:val="auto"/>
          <w:sz w:val="24"/>
          <w:szCs w:val="24"/>
        </w:rPr>
        <w:t xml:space="preserve">ении договора, заключенного с участником закупки, которому предоставлен приоритет в соответствии с Постановлением № 925, не допускается замена страны происхождения товаров, за исключением случая, когда в результате такой замены вместо иностранных товаров п</w:t>
      </w:r>
      <w:r>
        <w:rPr>
          <w:color w:val="auto"/>
          <w:sz w:val="24"/>
          <w:szCs w:val="24"/>
        </w:rPr>
        <w:t xml:space="preserve">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r>
        <w:rPr>
          <w:color w:val="auto"/>
          <w:sz w:val="24"/>
          <w:szCs w:val="24"/>
        </w:rPr>
      </w:r>
    </w:p>
    <w:p>
      <w:pPr>
        <w:pStyle w:val="1245"/>
        <w:jc w:val="both"/>
        <w:spacing w:line="240" w:lineRule="auto"/>
        <w:rPr>
          <w:color w:val="auto"/>
          <w:sz w:val="24"/>
          <w:szCs w:val="24"/>
        </w:rPr>
      </w:pPr>
      <w:r>
        <w:rPr>
          <w:color w:val="auto"/>
          <w:sz w:val="24"/>
          <w:szCs w:val="24"/>
        </w:rPr>
      </w:r>
      <w:r>
        <w:rPr>
          <w:color w:val="auto"/>
          <w:sz w:val="24"/>
          <w:szCs w:val="24"/>
        </w:rPr>
      </w:r>
    </w:p>
    <w:p>
      <w:pPr>
        <w:pStyle w:val="1242"/>
        <w:numPr>
          <w:ilvl w:val="1"/>
          <w:numId w:val="70"/>
        </w:numPr>
        <w:ind w:left="0" w:firstLine="709"/>
        <w:jc w:val="left"/>
        <w:spacing w:line="240" w:lineRule="auto"/>
        <w:shd w:val="clear" w:color="auto" w:fill="auto"/>
        <w:rPr>
          <w:b/>
          <w:color w:val="auto"/>
          <w:sz w:val="24"/>
          <w:szCs w:val="24"/>
        </w:rPr>
      </w:pPr>
      <w:r/>
      <w:bookmarkStart w:id="22" w:name="bookmark51"/>
      <w:r>
        <w:rPr>
          <w:b/>
          <w:color w:val="auto"/>
          <w:sz w:val="24"/>
          <w:szCs w:val="24"/>
        </w:rPr>
        <w:t xml:space="preserve">Предоставление преференций при закупке определенной продукции</w:t>
      </w:r>
      <w:bookmarkEnd w:id="22"/>
      <w:r/>
      <w:r>
        <w:rPr>
          <w:b/>
          <w:color w:val="auto"/>
          <w:sz w:val="24"/>
          <w:szCs w:val="24"/>
        </w:rPr>
      </w:r>
    </w:p>
    <w:p>
      <w:pPr>
        <w:pStyle w:val="1245"/>
        <w:numPr>
          <w:ilvl w:val="2"/>
          <w:numId w:val="70"/>
        </w:numPr>
        <w:ind w:left="0" w:firstLine="720"/>
        <w:jc w:val="both"/>
        <w:spacing w:line="240" w:lineRule="auto"/>
        <w:rPr>
          <w:color w:val="auto"/>
          <w:sz w:val="24"/>
          <w:szCs w:val="24"/>
        </w:rPr>
      </w:pPr>
      <w:r>
        <w:rPr>
          <w:color w:val="auto"/>
          <w:sz w:val="24"/>
          <w:szCs w:val="24"/>
        </w:rPr>
        <w:t xml:space="preserve">При осуществлении закупок предоставляется национальный режим, обеспечивающий происходящему из иностранного государства или группы ино</w:t>
      </w:r>
      <w:r>
        <w:rPr>
          <w:color w:val="auto"/>
          <w:sz w:val="24"/>
          <w:szCs w:val="24"/>
        </w:rPr>
        <w:t xml:space="preserve">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w:t>
      </w:r>
      <w:r>
        <w:rPr>
          <w:color w:val="auto"/>
          <w:sz w:val="24"/>
          <w:szCs w:val="24"/>
        </w:rPr>
        <w:t xml:space="preserve">работой, услугой, соответственно выполняемой, оказываемой российским гражданином или р</w:t>
      </w:r>
      <w:r>
        <w:rPr>
          <w:color w:val="auto"/>
          <w:sz w:val="24"/>
          <w:szCs w:val="24"/>
        </w:rPr>
        <w:t xml:space="preserve">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настоящей статьи. Если иное не предусмотрено мерами, принятыми Правительством Российской Федер</w:t>
      </w:r>
      <w:r>
        <w:rPr>
          <w:color w:val="auto"/>
          <w:sz w:val="24"/>
          <w:szCs w:val="24"/>
        </w:rPr>
        <w:t xml:space="preserve">ации в соответствии с пунктом 1 части 2 настоящей статьи,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w:t>
      </w:r>
      <w:r>
        <w:rPr>
          <w:color w:val="auto"/>
          <w:sz w:val="24"/>
          <w:szCs w:val="24"/>
        </w:rPr>
        <w:t xml:space="preserve">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r>
        <w:rPr>
          <w:strike/>
          <w:color w:val="auto"/>
          <w:sz w:val="24"/>
          <w:szCs w:val="24"/>
        </w:rPr>
        <w:t xml:space="preserve">»</w:t>
      </w:r>
      <w:r>
        <w:rPr>
          <w:color w:val="auto"/>
          <w:sz w:val="24"/>
          <w:szCs w:val="24"/>
        </w:rPr>
        <w:t xml:space="preserve"> в соответствии </w:t>
      </w:r>
      <w:r>
        <w:rPr>
          <w:color w:val="auto"/>
          <w:sz w:val="24"/>
          <w:szCs w:val="24"/>
        </w:rPr>
        <w:t xml:space="preserve">3.1-4 Федерального закона от 18.07.2011 г. N 223-ФЗ.</w:t>
      </w:r>
      <w:r>
        <w:rPr>
          <w:color w:val="auto"/>
          <w:sz w:val="24"/>
          <w:szCs w:val="24"/>
        </w:rPr>
      </w:r>
    </w:p>
    <w:p>
      <w:pPr>
        <w:pStyle w:val="1245"/>
        <w:ind w:firstLine="709"/>
        <w:jc w:val="both"/>
        <w:spacing w:line="240" w:lineRule="auto"/>
        <w:rPr>
          <w:color w:val="auto"/>
          <w:sz w:val="24"/>
          <w:szCs w:val="24"/>
        </w:rPr>
      </w:pPr>
      <w:r>
        <w:rPr>
          <w:color w:val="auto"/>
          <w:sz w:val="24"/>
          <w:szCs w:val="24"/>
        </w:rPr>
        <w:t xml:space="preserve">3.2.</w:t>
      </w:r>
      <w:r>
        <w:rPr>
          <w:color w:val="auto"/>
          <w:sz w:val="24"/>
          <w:szCs w:val="24"/>
        </w:rPr>
        <w:t xml:space="preserve">2</w:t>
      </w:r>
      <w:r>
        <w:rPr>
          <w:color w:val="auto"/>
          <w:sz w:val="24"/>
          <w:szCs w:val="24"/>
        </w:rPr>
        <w:t xml:space="preserve">.</w:t>
      </w:r>
      <w:r>
        <w:rPr>
          <w:color w:val="auto"/>
          <w:sz w:val="24"/>
          <w:szCs w:val="24"/>
        </w:rPr>
        <w:tab/>
        <w:t xml:space="preserve">При проведении закупки нефте- и газохимической продукции, в документации о закупке (</w:t>
      </w:r>
      <w:r>
        <w:rPr>
          <w:color w:val="auto"/>
          <w:sz w:val="24"/>
          <w:szCs w:val="24"/>
        </w:rPr>
        <w:t xml:space="preserve">при проведении запроса котировок - в извещении об осуществлении закупки) должно предусматриваться приобретение такой продукции преимущественно у российских производителей, при прочих равных условиях, определённых извещением и (или) документацией о закупке.</w:t>
      </w:r>
      <w:r>
        <w:rPr>
          <w:color w:val="auto"/>
          <w:sz w:val="24"/>
          <w:szCs w:val="24"/>
        </w:rPr>
      </w:r>
    </w:p>
    <w:p>
      <w:pPr>
        <w:pStyle w:val="1245"/>
        <w:ind w:firstLine="709"/>
        <w:jc w:val="both"/>
        <w:spacing w:line="240" w:lineRule="auto"/>
        <w:rPr>
          <w:color w:val="auto"/>
          <w:sz w:val="24"/>
          <w:szCs w:val="24"/>
        </w:rPr>
      </w:pPr>
      <w:r>
        <w:rPr>
          <w:color w:val="auto"/>
          <w:sz w:val="24"/>
          <w:szCs w:val="24"/>
        </w:rPr>
        <w:t xml:space="preserve">3.</w:t>
      </w:r>
      <w:r>
        <w:rPr>
          <w:color w:val="auto"/>
          <w:sz w:val="24"/>
          <w:szCs w:val="24"/>
        </w:rPr>
        <w:t xml:space="preserve">2</w:t>
      </w:r>
      <w:r>
        <w:rPr>
          <w:color w:val="auto"/>
          <w:sz w:val="24"/>
          <w:szCs w:val="24"/>
        </w:rPr>
        <w:t xml:space="preserve">.</w:t>
      </w:r>
      <w:r>
        <w:rPr>
          <w:color w:val="auto"/>
          <w:sz w:val="24"/>
          <w:szCs w:val="24"/>
        </w:rPr>
        <w:t xml:space="preserve">3</w:t>
      </w:r>
      <w:r>
        <w:rPr>
          <w:color w:val="auto"/>
          <w:sz w:val="24"/>
          <w:szCs w:val="24"/>
        </w:rPr>
        <w:t xml:space="preserve">.</w:t>
      </w:r>
      <w:r>
        <w:rPr>
          <w:color w:val="auto"/>
          <w:sz w:val="24"/>
          <w:szCs w:val="24"/>
        </w:rPr>
        <w:tab/>
        <w:t xml:space="preserve">В требованиях к пре</w:t>
      </w:r>
      <w:r>
        <w:rPr>
          <w:color w:val="auto"/>
          <w:sz w:val="24"/>
          <w:szCs w:val="24"/>
        </w:rPr>
        <w:t xml:space="preserve">дмету закупки при осуществлении всех видов закупок в отношении программ для электронных вычислительных машин и баз данных, реализуемых независимо от вида договора на материальном носителе и/или в электронном виде по каналам связи, а также прав использовани</w:t>
      </w:r>
      <w:r>
        <w:rPr>
          <w:color w:val="auto"/>
          <w:sz w:val="24"/>
          <w:szCs w:val="24"/>
        </w:rPr>
        <w:t xml:space="preserve">я такого программного обеспечения, включая временное, в извещении и (или) документации о закупке указывать на необходимость подачи предложений, предусматривающих только такое программное обеспечение, сведения о котором включены в единый реестр российских п</w:t>
      </w:r>
      <w:r>
        <w:rPr>
          <w:color w:val="auto"/>
          <w:sz w:val="24"/>
          <w:szCs w:val="24"/>
        </w:rPr>
        <w:t xml:space="preserve">рограмм для электронных вычислительных машин и баз данных, созданный в соответствии со ст. 12.1 Федерального закона от 27.07.2006 № 149-ФЗ «Об информации, информационных технологиях и о защите информации» (далее - реестр), за исключением следующих случаев:</w:t>
      </w:r>
      <w:r>
        <w:rPr>
          <w:color w:val="auto"/>
          <w:sz w:val="24"/>
          <w:szCs w:val="24"/>
        </w:rPr>
      </w:r>
    </w:p>
    <w:p>
      <w:pPr>
        <w:pStyle w:val="1245"/>
        <w:ind w:firstLine="709"/>
        <w:jc w:val="both"/>
        <w:spacing w:line="240" w:lineRule="auto"/>
        <w:rPr>
          <w:color w:val="auto"/>
          <w:sz w:val="24"/>
          <w:szCs w:val="24"/>
        </w:rPr>
      </w:pPr>
      <w:r>
        <w:rPr>
          <w:color w:val="auto"/>
          <w:sz w:val="24"/>
          <w:szCs w:val="24"/>
        </w:rPr>
        <w:t xml:space="preserve">а)</w:t>
      </w:r>
      <w:r>
        <w:rPr>
          <w:color w:val="auto"/>
          <w:sz w:val="24"/>
          <w:szCs w:val="24"/>
        </w:rPr>
        <w:tab/>
        <w:t xml:space="preserve">в реестре отсутствуют сведения о программном обеспечении, соответствующем тому же классу программного обеспечения, что и программное обеспечение, планируемое к закупке;</w:t>
      </w:r>
      <w:r>
        <w:rPr>
          <w:color w:val="auto"/>
          <w:sz w:val="24"/>
          <w:szCs w:val="24"/>
        </w:rPr>
      </w:r>
    </w:p>
    <w:p>
      <w:pPr>
        <w:pStyle w:val="1245"/>
        <w:ind w:firstLine="709"/>
        <w:jc w:val="both"/>
        <w:spacing w:line="240" w:lineRule="auto"/>
        <w:rPr>
          <w:color w:val="auto"/>
          <w:sz w:val="24"/>
          <w:szCs w:val="24"/>
        </w:rPr>
      </w:pPr>
      <w:r>
        <w:rPr>
          <w:color w:val="auto"/>
          <w:sz w:val="24"/>
          <w:szCs w:val="24"/>
        </w:rPr>
        <w:t xml:space="preserve">б)</w:t>
      </w:r>
      <w:r>
        <w:rPr>
          <w:color w:val="auto"/>
          <w:sz w:val="24"/>
          <w:szCs w:val="24"/>
        </w:rPr>
        <w:tab/>
        <w:t xml:space="preserve">программное обеспечение, сведения о котором включены в реестр и которое</w:t>
      </w:r>
      <w:r>
        <w:rPr>
          <w:color w:val="auto"/>
          <w:sz w:val="24"/>
          <w:szCs w:val="24"/>
        </w:rPr>
        <w:t xml:space="preserve"> </w:t>
      </w:r>
      <w:r>
        <w:rPr>
          <w:color w:val="auto"/>
          <w:sz w:val="24"/>
          <w:szCs w:val="24"/>
        </w:rPr>
        <w:t xml:space="preserve">соответствует тому же классу программного обеспечения, что и программное обеспечение, планируемое к закупке, не конкурентоспособно (по своим функциональным,</w:t>
      </w:r>
      <w:r>
        <w:rPr>
          <w:color w:val="auto"/>
          <w:sz w:val="24"/>
          <w:szCs w:val="24"/>
        </w:rPr>
        <w:t xml:space="preserve"> </w:t>
      </w:r>
      <w:r>
        <w:rPr>
          <w:color w:val="auto"/>
          <w:sz w:val="24"/>
          <w:szCs w:val="24"/>
        </w:rPr>
        <w:t xml:space="preserve">техническим и/или</w:t>
      </w:r>
      <w:r>
        <w:rPr>
          <w:color w:val="auto"/>
          <w:sz w:val="24"/>
          <w:szCs w:val="24"/>
        </w:rPr>
        <w:t xml:space="preserve"> </w:t>
      </w:r>
      <w:r>
        <w:rPr>
          <w:color w:val="auto"/>
          <w:sz w:val="24"/>
          <w:szCs w:val="24"/>
        </w:rPr>
        <w:t xml:space="preserve">эксплуатационным характеристикам</w:t>
      </w:r>
      <w:r>
        <w:rPr>
          <w:color w:val="auto"/>
          <w:sz w:val="24"/>
          <w:szCs w:val="24"/>
        </w:rPr>
        <w:t xml:space="preserve"> </w:t>
      </w:r>
      <w:r>
        <w:rPr>
          <w:color w:val="auto"/>
          <w:sz w:val="24"/>
          <w:szCs w:val="24"/>
        </w:rPr>
        <w:t xml:space="preserve">не соответствует установленным заказчиком требованиям к планируемому к закупке программному обеспечению).</w:t>
      </w:r>
      <w:r>
        <w:rPr>
          <w:color w:val="auto"/>
          <w:sz w:val="24"/>
          <w:szCs w:val="24"/>
        </w:rPr>
      </w:r>
    </w:p>
    <w:p>
      <w:pPr>
        <w:pStyle w:val="1245"/>
        <w:ind w:firstLine="709"/>
        <w:jc w:val="both"/>
        <w:spacing w:line="240" w:lineRule="auto"/>
        <w:rPr>
          <w:color w:val="auto"/>
          <w:sz w:val="24"/>
          <w:szCs w:val="24"/>
        </w:rPr>
      </w:pPr>
      <w:r>
        <w:rPr>
          <w:color w:val="auto"/>
          <w:sz w:val="24"/>
          <w:szCs w:val="24"/>
        </w:rPr>
        <w:tab/>
      </w:r>
      <w:r>
        <w:rPr>
          <w:color w:val="auto"/>
          <w:sz w:val="24"/>
          <w:szCs w:val="24"/>
        </w:rPr>
        <w:t xml:space="preserve">В отношение каждой закупки, к которой применены вышеуказанные исключения, сведения (информация) о такой закупке размещаются на сайте з</w:t>
      </w:r>
      <w:r>
        <w:rPr>
          <w:color w:val="auto"/>
          <w:sz w:val="24"/>
          <w:szCs w:val="24"/>
        </w:rPr>
        <w:t xml:space="preserve">аказчика в разделе о закупочной деятельности с обоснованием невозможности соблюдения ограничения на допуск программного обеспечения, происходящего из иностранных государств, не позднее 7 календарных дней с даты официального размещения информации о закупке.</w:t>
      </w:r>
      <w:r>
        <w:rPr>
          <w:color w:val="auto"/>
          <w:sz w:val="24"/>
          <w:szCs w:val="24"/>
        </w:rPr>
      </w:r>
    </w:p>
    <w:p>
      <w:pPr>
        <w:pStyle w:val="1245"/>
        <w:ind w:firstLine="709"/>
        <w:jc w:val="both"/>
        <w:spacing w:line="240" w:lineRule="auto"/>
        <w:rPr>
          <w:color w:val="auto"/>
          <w:sz w:val="24"/>
          <w:szCs w:val="24"/>
        </w:rPr>
      </w:pPr>
      <w:r>
        <w:rPr>
          <w:color w:val="auto"/>
          <w:sz w:val="24"/>
          <w:szCs w:val="24"/>
        </w:rPr>
        <w:t xml:space="preserve">3.</w:t>
      </w:r>
      <w:r>
        <w:rPr>
          <w:color w:val="auto"/>
          <w:sz w:val="24"/>
          <w:szCs w:val="24"/>
        </w:rPr>
        <w:t xml:space="preserve">2</w:t>
      </w:r>
      <w:r>
        <w:rPr>
          <w:color w:val="auto"/>
          <w:sz w:val="24"/>
          <w:szCs w:val="24"/>
        </w:rPr>
        <w:t xml:space="preserve">.</w:t>
      </w:r>
      <w:r>
        <w:rPr>
          <w:color w:val="auto"/>
          <w:sz w:val="24"/>
          <w:szCs w:val="24"/>
        </w:rPr>
        <w:t xml:space="preserve">4</w:t>
      </w:r>
      <w:r>
        <w:rPr>
          <w:color w:val="auto"/>
          <w:sz w:val="24"/>
          <w:szCs w:val="24"/>
        </w:rPr>
        <w:t xml:space="preserve">.</w:t>
      </w:r>
      <w:r>
        <w:rPr>
          <w:color w:val="auto"/>
          <w:sz w:val="24"/>
          <w:szCs w:val="24"/>
        </w:rPr>
        <w:tab/>
        <w:t xml:space="preserve"> При</w:t>
      </w:r>
      <w:r>
        <w:rPr>
          <w:color w:val="auto"/>
          <w:sz w:val="24"/>
          <w:szCs w:val="24"/>
        </w:rPr>
        <w:t xml:space="preserve"> </w:t>
      </w:r>
      <w:r>
        <w:rPr>
          <w:color w:val="auto"/>
          <w:sz w:val="24"/>
          <w:szCs w:val="24"/>
        </w:rPr>
        <w:t xml:space="preserve">проведении</w:t>
      </w:r>
      <w:r>
        <w:rPr>
          <w:color w:val="auto"/>
          <w:sz w:val="24"/>
          <w:szCs w:val="24"/>
        </w:rPr>
        <w:t xml:space="preserve"> </w:t>
      </w:r>
      <w:r>
        <w:rPr>
          <w:color w:val="auto"/>
          <w:sz w:val="24"/>
          <w:szCs w:val="24"/>
        </w:rPr>
        <w:t xml:space="preserve">закупки</w:t>
      </w:r>
      <w:r>
        <w:rPr>
          <w:color w:val="auto"/>
          <w:sz w:val="24"/>
          <w:szCs w:val="24"/>
        </w:rPr>
        <w:t xml:space="preserve"> </w:t>
      </w:r>
      <w:r>
        <w:rPr>
          <w:color w:val="auto"/>
          <w:sz w:val="24"/>
          <w:szCs w:val="24"/>
        </w:rPr>
        <w:t xml:space="preserve">строительных материалов должно</w:t>
      </w:r>
      <w:r>
        <w:rPr>
          <w:color w:val="auto"/>
          <w:sz w:val="24"/>
          <w:szCs w:val="24"/>
        </w:rPr>
        <w:t xml:space="preserve"> </w:t>
      </w:r>
      <w:r>
        <w:rPr>
          <w:color w:val="auto"/>
          <w:sz w:val="24"/>
          <w:szCs w:val="24"/>
        </w:rPr>
        <w:t xml:space="preserve">предусматриваться установление приоритета закупкам российских инновационных строительных материалов и возможности заключения долгосрочных договоров с российскими производителями ст</w:t>
      </w:r>
      <w:r>
        <w:rPr>
          <w:color w:val="auto"/>
          <w:sz w:val="24"/>
          <w:szCs w:val="24"/>
        </w:rPr>
        <w:t xml:space="preserve">роительных материалов под гарантированные объёмы поставок будущих периодов инновационных строительных материалов, а также с производителями, оформившими в установленном порядке специальные инвестиционные договоры на освоение производства данной продукции. </w:t>
      </w:r>
      <w:r>
        <w:rPr>
          <w:color w:val="auto"/>
          <w:sz w:val="24"/>
          <w:szCs w:val="24"/>
        </w:rPr>
      </w:r>
    </w:p>
    <w:p>
      <w:pPr>
        <w:pStyle w:val="1245"/>
        <w:ind w:firstLine="709"/>
        <w:jc w:val="both"/>
        <w:spacing w:line="240" w:lineRule="auto"/>
        <w:rPr>
          <w:color w:val="auto"/>
          <w:sz w:val="24"/>
          <w:szCs w:val="24"/>
        </w:rPr>
      </w:pPr>
      <w:r>
        <w:rPr>
          <w:color w:val="auto"/>
          <w:sz w:val="24"/>
          <w:szCs w:val="24"/>
        </w:rPr>
        <w:t xml:space="preserve">3.2.5. </w:t>
      </w:r>
      <w:r>
        <w:rPr>
          <w:color w:val="auto"/>
          <w:sz w:val="24"/>
          <w:szCs w:val="24"/>
        </w:rPr>
        <w:t xml:space="preserve">При проведении закупки средств защиты от радиационных, химических и биологических факторов должно предусматриваться установление приоритета закупкам современных отечественных средств защиты от радиационных, химических и биологических факторов.</w:t>
      </w:r>
      <w:r>
        <w:rPr>
          <w:color w:val="auto"/>
          <w:sz w:val="24"/>
          <w:szCs w:val="24"/>
        </w:rPr>
      </w:r>
    </w:p>
    <w:p>
      <w:pPr>
        <w:pStyle w:val="1280"/>
        <w:numPr>
          <w:ilvl w:val="2"/>
          <w:numId w:val="71"/>
        </w:numPr>
        <w:ind w:left="0" w:firstLine="709"/>
        <w:jc w:val="both"/>
        <w:rPr>
          <w:rFonts w:ascii="Times New Roman" w:hAnsi="Times New Roman" w:cs="Times New Roman"/>
          <w:color w:val="auto"/>
        </w:rPr>
      </w:pPr>
      <w:r>
        <w:rPr>
          <w:rFonts w:ascii="Times New Roman" w:hAnsi="Times New Roman" w:cs="Times New Roman"/>
          <w:color w:val="auto"/>
        </w:rPr>
        <w:t xml:space="preserve">При осуществлении закупок автомобильной продукции, необходимой для производственной деятельности включаются следующие дополнительные требования:</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а)</w:t>
      </w:r>
      <w:r>
        <w:rPr>
          <w:rFonts w:ascii="Times New Roman" w:hAnsi="Times New Roman" w:cs="Times New Roman"/>
          <w:color w:val="auto"/>
        </w:rPr>
        <w:tab/>
        <w:t xml:space="preserve">дополнительное требование о российском происхождении закупаемых товаров, </w:t>
      </w:r>
      <w:r>
        <w:rPr>
          <w:rFonts w:ascii="Times New Roman" w:hAnsi="Times New Roman" w:cs="Times New Roman"/>
          <w:color w:val="auto"/>
        </w:rPr>
        <w:t xml:space="preserve">которое подтверждается предоставлением участниками закупок акта экспертизы Торгово-промышленной палаты Российской Федерации о соответствии производимой промышленной продукции требованиям, предусмотренным приложением к постановл</w:t>
      </w:r>
      <w:r>
        <w:rPr>
          <w:rFonts w:ascii="Times New Roman" w:hAnsi="Times New Roman" w:cs="Times New Roman"/>
          <w:color w:val="auto"/>
        </w:rPr>
        <w:t xml:space="preserve">ению Правительства Российской Федерации от 17.07.2015 № 719 «О подтверждении производства промышленной продукции на территории Российской Федерации» (далее - Постановление № 719) (для продукции, в отношении которой установлены требования о совокупном колич</w:t>
      </w:r>
      <w:r>
        <w:rPr>
          <w:rFonts w:ascii="Times New Roman" w:hAnsi="Times New Roman" w:cs="Times New Roman"/>
          <w:color w:val="auto"/>
        </w:rPr>
        <w:t xml:space="preserve">естве баллов за выполнение (освоение) на территории Российской Федерации соответствующих операций (условий) - акта экспертизы Торгово-промышленной палаты Российской Федерации, содержащего информацию о совокупном количестве не менее 1500 баллов за фактическ</w:t>
      </w:r>
      <w:r>
        <w:rPr>
          <w:rFonts w:ascii="Times New Roman" w:hAnsi="Times New Roman" w:cs="Times New Roman"/>
          <w:color w:val="auto"/>
        </w:rPr>
        <w:t xml:space="preserve">ое выполнение на территории Российской Федерации таких операций (условий) или сертификата о происхождении товара (продукции), по которому Российская Федерация является страной происхождения товара (продукции), выдаваемого уполномоченным органом (организаци</w:t>
      </w:r>
      <w:r>
        <w:rPr>
          <w:rFonts w:ascii="Times New Roman" w:hAnsi="Times New Roman" w:cs="Times New Roman"/>
          <w:color w:val="auto"/>
        </w:rPr>
        <w:t xml:space="preserve">ей) государства - участника Соглашения о правилах определения страны происхождения товаров в Содружестве Независимых Государств (заключенного в г. Ялте 20.11.2009), в случае отсутствия производимой промышленной продукции в приложении к Постановлению № 719;</w:t>
      </w:r>
      <w:r>
        <w:rPr>
          <w:rFonts w:ascii="Times New Roman" w:hAnsi="Times New Roman" w:cs="Times New Roman"/>
          <w:color w:val="auto"/>
        </w:rPr>
      </w:r>
    </w:p>
    <w:p>
      <w:pPr>
        <w:ind w:firstLine="709"/>
        <w:jc w:val="both"/>
        <w:rPr>
          <w:rFonts w:ascii="Times New Roman" w:hAnsi="Times New Roman" w:cs="Times New Roman"/>
          <w:color w:val="auto"/>
        </w:rPr>
      </w:pPr>
      <w:r/>
      <w:bookmarkStart w:id="23" w:name="bookmark54"/>
      <w:r>
        <w:rPr>
          <w:rFonts w:ascii="Times New Roman" w:hAnsi="Times New Roman" w:cs="Times New Roman"/>
          <w:color w:val="auto"/>
        </w:rPr>
        <w:t xml:space="preserve">б</w:t>
      </w:r>
      <w:r>
        <w:rPr>
          <w:rFonts w:ascii="Times New Roman" w:hAnsi="Times New Roman" w:cs="Times New Roman"/>
          <w:color w:val="auto"/>
        </w:rPr>
        <w:t xml:space="preserve">)</w:t>
      </w:r>
      <w:r>
        <w:rPr>
          <w:rFonts w:ascii="Times New Roman" w:hAnsi="Times New Roman" w:cs="Times New Roman"/>
          <w:color w:val="auto"/>
        </w:rPr>
        <w:tab/>
        <w:t xml:space="preserve">предоставление поставщиками на этапе исполнения договора одного из документов, предусмотренных пунктами 1 (1), 1 (2), 1 (3) Постановления № 719.</w:t>
      </w:r>
      <w:bookmarkEnd w:id="23"/>
      <w:r/>
      <w:r>
        <w:rPr>
          <w:rFonts w:ascii="Times New Roman" w:hAnsi="Times New Roman" w:cs="Times New Roman"/>
          <w:color w:val="auto"/>
        </w:rPr>
      </w:r>
    </w:p>
    <w:p>
      <w:pPr>
        <w:pStyle w:val="1280"/>
        <w:numPr>
          <w:ilvl w:val="2"/>
          <w:numId w:val="71"/>
        </w:numPr>
        <w:ind w:left="0" w:right="140" w:firstLine="709"/>
        <w:jc w:val="both"/>
        <w:rPr>
          <w:rFonts w:ascii="Times New Roman" w:hAnsi="Times New Roman" w:eastAsia="Times New Roman" w:cs="Times New Roman"/>
          <w:color w:val="auto"/>
        </w:rPr>
      </w:pPr>
      <w:r>
        <w:rPr>
          <w:rFonts w:ascii="Times New Roman" w:hAnsi="Times New Roman" w:eastAsia="Times New Roman" w:cs="Times New Roman"/>
          <w:color w:val="auto"/>
        </w:rPr>
        <w:t xml:space="preserve">В целях обеспечения выполнения долей закупок товаров российского происхождения (в том числе товаров, поставляемых при выполнении закупаемых работ, оказании закупаемых услуг), установленных Постановлением №2013</w:t>
      </w:r>
      <w:r>
        <w:rPr>
          <w:rFonts w:ascii="Times New Roman" w:hAnsi="Times New Roman" w:eastAsia="Times New Roman" w:cs="Times New Roman"/>
          <w:color w:val="auto"/>
        </w:rPr>
        <w:t xml:space="preserve"> (далее -</w:t>
      </w:r>
      <w:r>
        <w:rPr>
          <w:rFonts w:ascii="Times New Roman" w:hAnsi="Times New Roman" w:eastAsia="Times New Roman" w:cs="Times New Roman"/>
          <w:color w:val="auto"/>
        </w:rPr>
        <w:t xml:space="preserve"> </w:t>
      </w:r>
      <w:r>
        <w:rPr>
          <w:rFonts w:ascii="Times New Roman" w:hAnsi="Times New Roman" w:eastAsia="Times New Roman" w:cs="Times New Roman"/>
          <w:color w:val="auto"/>
        </w:rPr>
        <w:t xml:space="preserve">минимальная доля закупок товаров российского происхождения), заказчик вправе осуществлять неконкурентные закупки в соответствии с Положением.</w:t>
      </w:r>
      <w:r>
        <w:rPr>
          <w:rFonts w:ascii="Times New Roman" w:hAnsi="Times New Roman" w:eastAsia="Times New Roman" w:cs="Times New Roman"/>
          <w:color w:val="auto"/>
        </w:rPr>
      </w:r>
    </w:p>
    <w:p>
      <w:pPr>
        <w:pStyle w:val="1280"/>
        <w:numPr>
          <w:ilvl w:val="2"/>
          <w:numId w:val="71"/>
        </w:numPr>
        <w:ind w:left="0" w:right="140" w:firstLine="709"/>
        <w:jc w:val="both"/>
        <w:rPr>
          <w:rFonts w:ascii="Times New Roman" w:hAnsi="Times New Roman" w:eastAsia="Times New Roman" w:cs="Times New Roman"/>
          <w:color w:val="auto"/>
        </w:rPr>
      </w:pPr>
      <w:r>
        <w:rPr>
          <w:rFonts w:ascii="Times New Roman" w:hAnsi="Times New Roman" w:eastAsia="Times New Roman" w:cs="Times New Roman"/>
          <w:color w:val="auto"/>
        </w:rPr>
        <w:t xml:space="preserve">При осуществлении неконкурентных закупок, предусмотренных п. 3.2.</w:t>
      </w:r>
      <w:r>
        <w:rPr>
          <w:rFonts w:ascii="Times New Roman" w:hAnsi="Times New Roman" w:eastAsia="Times New Roman" w:cs="Times New Roman"/>
          <w:color w:val="auto"/>
        </w:rPr>
        <w:t xml:space="preserve">6</w:t>
      </w:r>
      <w:r>
        <w:rPr>
          <w:rFonts w:ascii="Times New Roman" w:hAnsi="Times New Roman" w:eastAsia="Times New Roman" w:cs="Times New Roman"/>
          <w:color w:val="auto"/>
        </w:rPr>
        <w:t xml:space="preserve">, соблюдаются следующие правила:</w:t>
      </w:r>
      <w:r>
        <w:rPr>
          <w:rFonts w:ascii="Times New Roman" w:hAnsi="Times New Roman" w:eastAsia="Times New Roman" w:cs="Times New Roman"/>
          <w:color w:val="auto"/>
        </w:rPr>
      </w:r>
    </w:p>
    <w:p>
      <w:pPr>
        <w:pStyle w:val="1280"/>
        <w:ind w:left="0" w:right="140" w:firstLine="709"/>
        <w:jc w:val="both"/>
        <w:rPr>
          <w:rFonts w:ascii="Times New Roman" w:hAnsi="Times New Roman" w:eastAsia="Times New Roman" w:cs="Times New Roman"/>
          <w:color w:val="auto"/>
        </w:rPr>
      </w:pPr>
      <w:r>
        <w:rPr>
          <w:rFonts w:ascii="Times New Roman" w:hAnsi="Times New Roman" w:eastAsia="Times New Roman" w:cs="Times New Roman"/>
          <w:color w:val="auto"/>
        </w:rPr>
        <w:t xml:space="preserve">а)</w:t>
      </w:r>
      <w:r>
        <w:rPr>
          <w:rFonts w:ascii="Times New Roman" w:hAnsi="Times New Roman" w:eastAsia="Times New Roman" w:cs="Times New Roman"/>
          <w:color w:val="auto"/>
        </w:rPr>
        <w:tab/>
        <w:t xml:space="preserve">предъявляются требова</w:t>
      </w:r>
      <w:r>
        <w:rPr>
          <w:rFonts w:ascii="Times New Roman" w:hAnsi="Times New Roman" w:eastAsia="Times New Roman" w:cs="Times New Roman"/>
          <w:color w:val="auto"/>
        </w:rPr>
        <w:t xml:space="preserve">ния о наличии предлагаемого (предлагаемых) к поставке товара (товаров) в реестрах, предусмотренных п. 2 Постановления № 2013, и представлении участниками закупки информации о номере (номерах) реестровой записи (реестровых записей) соответствующих реестров;</w:t>
      </w:r>
      <w:r>
        <w:rPr>
          <w:rFonts w:ascii="Times New Roman" w:hAnsi="Times New Roman" w:eastAsia="Times New Roman" w:cs="Times New Roman"/>
          <w:color w:val="auto"/>
        </w:rPr>
      </w:r>
    </w:p>
    <w:p>
      <w:pPr>
        <w:pStyle w:val="1280"/>
        <w:ind w:left="0" w:right="140" w:firstLine="709"/>
        <w:jc w:val="both"/>
        <w:rPr>
          <w:rFonts w:ascii="Times New Roman" w:hAnsi="Times New Roman" w:eastAsia="Times New Roman" w:cs="Times New Roman"/>
          <w:color w:val="auto"/>
        </w:rPr>
      </w:pPr>
      <w:r>
        <w:rPr>
          <w:rFonts w:ascii="Times New Roman" w:hAnsi="Times New Roman" w:eastAsia="Times New Roman" w:cs="Times New Roman"/>
          <w:color w:val="auto"/>
        </w:rPr>
        <w:t xml:space="preserve">б)</w:t>
      </w:r>
      <w:r>
        <w:rPr>
          <w:rFonts w:ascii="Times New Roman" w:hAnsi="Times New Roman" w:eastAsia="Times New Roman" w:cs="Times New Roman"/>
          <w:color w:val="auto"/>
        </w:rPr>
        <w:tab/>
        <w:t xml:space="preserve">в договоры, заключаемые по результатам закупок, включается номер (номера) реестровой записи (реестровых записей) предложенного (предложенных) к поставке товара (товаров) участником закупки;</w:t>
      </w:r>
      <w:r>
        <w:rPr>
          <w:rFonts w:ascii="Times New Roman" w:hAnsi="Times New Roman" w:eastAsia="Times New Roman" w:cs="Times New Roman"/>
          <w:color w:val="auto"/>
        </w:rPr>
      </w:r>
    </w:p>
    <w:p>
      <w:pPr>
        <w:pStyle w:val="1280"/>
        <w:ind w:left="0" w:right="140" w:firstLine="709"/>
        <w:jc w:val="both"/>
        <w:rPr>
          <w:rFonts w:ascii="Times New Roman" w:hAnsi="Times New Roman" w:eastAsia="Times New Roman" w:cs="Times New Roman"/>
          <w:color w:val="auto"/>
        </w:rPr>
      </w:pPr>
      <w:r>
        <w:rPr>
          <w:rFonts w:ascii="Times New Roman" w:hAnsi="Times New Roman" w:eastAsia="Times New Roman" w:cs="Times New Roman"/>
          <w:color w:val="auto"/>
        </w:rPr>
        <w:t xml:space="preserve">в)</w:t>
      </w:r>
      <w:r>
        <w:rPr>
          <w:rFonts w:ascii="Times New Roman" w:hAnsi="Times New Roman" w:eastAsia="Times New Roman" w:cs="Times New Roman"/>
          <w:color w:val="auto"/>
        </w:rPr>
        <w:tab/>
        <w:t xml:space="preserve">устанавливается запрет при исполнени</w:t>
      </w:r>
      <w:r>
        <w:rPr>
          <w:rFonts w:ascii="Times New Roman" w:hAnsi="Times New Roman" w:eastAsia="Times New Roman" w:cs="Times New Roman"/>
          <w:color w:val="auto"/>
        </w:rPr>
        <w:t xml:space="preserve">и договоров, заключенных по результатам осуществления закупок, замены товара (товаров), содержащегося (содержащихся) в одном из реестров, предусмотренных пунктом 2 Постановления № 2013, на товар (товары), не содержащийся (не содержащиеся) в таких реестрах.</w:t>
      </w:r>
      <w:r>
        <w:rPr>
          <w:rFonts w:ascii="Times New Roman" w:hAnsi="Times New Roman" w:eastAsia="Times New Roman" w:cs="Times New Roman"/>
          <w:color w:val="auto"/>
        </w:rPr>
      </w:r>
    </w:p>
    <w:p>
      <w:pPr>
        <w:pStyle w:val="1280"/>
        <w:numPr>
          <w:ilvl w:val="2"/>
          <w:numId w:val="71"/>
        </w:numPr>
        <w:ind w:left="0" w:right="140" w:firstLine="709"/>
        <w:jc w:val="both"/>
        <w:rPr>
          <w:rFonts w:ascii="Times New Roman" w:hAnsi="Times New Roman" w:eastAsia="Times New Roman" w:cs="Times New Roman"/>
          <w:color w:val="auto"/>
        </w:rPr>
      </w:pPr>
      <w:r>
        <w:rPr>
          <w:rFonts w:ascii="Times New Roman" w:hAnsi="Times New Roman" w:eastAsia="Times New Roman" w:cs="Times New Roman"/>
          <w:color w:val="auto"/>
        </w:rPr>
        <w:t xml:space="preserve">Заказчик ежегодно выделяет в структуре закупок лотов на закупку инновационной продукции взамен традиционной в размере не менее 20 процентов от ежегодного объёма закупок вида (типа) стандартной продукции, которая может быть замещена инновационной про</w:t>
      </w:r>
      <w:r>
        <w:rPr>
          <w:rFonts w:ascii="Times New Roman" w:hAnsi="Times New Roman" w:eastAsia="Times New Roman" w:cs="Times New Roman"/>
          <w:color w:val="auto"/>
        </w:rPr>
        <w:t xml:space="preserve">дукцией, разработанной субъектами малого и среднего предпринимательства и прошедшей оценку соответствия по безопасности и надёжности в соответствии с положением о порядке и правилах внедрения инновационных решений, а также при соблюдении следующих условий:</w:t>
      </w:r>
      <w:r>
        <w:rPr>
          <w:rFonts w:ascii="Times New Roman" w:hAnsi="Times New Roman" w:eastAsia="Times New Roman" w:cs="Times New Roman"/>
          <w:color w:val="auto"/>
        </w:rPr>
      </w:r>
    </w:p>
    <w:p>
      <w:pPr>
        <w:pStyle w:val="1280"/>
        <w:ind w:left="0" w:right="140" w:firstLine="709"/>
        <w:jc w:val="both"/>
        <w:rPr>
          <w:rFonts w:ascii="Times New Roman" w:hAnsi="Times New Roman" w:eastAsia="Times New Roman" w:cs="Times New Roman"/>
          <w:color w:val="auto"/>
        </w:rPr>
      </w:pPr>
      <w:r>
        <w:rPr>
          <w:rFonts w:ascii="Times New Roman" w:hAnsi="Times New Roman" w:eastAsia="Times New Roman" w:cs="Times New Roman"/>
          <w:color w:val="auto"/>
        </w:rPr>
        <w:t xml:space="preserve">а)</w:t>
      </w:r>
      <w:r>
        <w:rPr>
          <w:rFonts w:ascii="Times New Roman" w:hAnsi="Times New Roman" w:eastAsia="Times New Roman" w:cs="Times New Roman"/>
          <w:color w:val="auto"/>
        </w:rPr>
        <w:tab/>
        <w:t xml:space="preserve">в случае отсутствия инновационных предложений в рамках закупки осуществляется закупка стандартной продукции, что указывается в документации о закупке;</w:t>
      </w:r>
      <w:r>
        <w:rPr>
          <w:rFonts w:ascii="Times New Roman" w:hAnsi="Times New Roman" w:eastAsia="Times New Roman" w:cs="Times New Roman"/>
          <w:color w:val="auto"/>
        </w:rPr>
      </w:r>
    </w:p>
    <w:p>
      <w:pPr>
        <w:pStyle w:val="1280"/>
        <w:ind w:left="0" w:right="140" w:firstLine="709"/>
        <w:jc w:val="both"/>
        <w:rPr>
          <w:rFonts w:ascii="Times New Roman" w:hAnsi="Times New Roman" w:eastAsia="Times New Roman" w:cs="Times New Roman"/>
          <w:color w:val="auto"/>
        </w:rPr>
      </w:pPr>
      <w:r>
        <w:rPr>
          <w:rFonts w:ascii="Times New Roman" w:hAnsi="Times New Roman" w:eastAsia="Times New Roman" w:cs="Times New Roman"/>
          <w:color w:val="auto"/>
        </w:rPr>
        <w:t xml:space="preserve">б)</w:t>
      </w:r>
      <w:r>
        <w:rPr>
          <w:rFonts w:ascii="Times New Roman" w:hAnsi="Times New Roman" w:eastAsia="Times New Roman" w:cs="Times New Roman"/>
          <w:color w:val="auto"/>
        </w:rPr>
        <w:tab/>
        <w:t xml:space="preserve">информация о планах формирования лотов на закупку инновационной продукции взамен традиционной размещается в свободном доступе на сайте заказчика и на федеральном сайте поддержки и развития малого и среднего предпринимательства в Российской Федерации.</w:t>
      </w:r>
      <w:r>
        <w:rPr>
          <w:rFonts w:ascii="Times New Roman" w:hAnsi="Times New Roman" w:eastAsia="Times New Roman" w:cs="Times New Roman"/>
          <w:color w:val="auto"/>
        </w:rPr>
      </w:r>
    </w:p>
    <w:p>
      <w:pPr>
        <w:pStyle w:val="1280"/>
        <w:ind w:left="0" w:right="140" w:firstLine="709"/>
        <w:jc w:val="both"/>
        <w:rPr>
          <w:rFonts w:ascii="Times New Roman" w:hAnsi="Times New Roman" w:eastAsia="Times New Roman" w:cs="Times New Roman"/>
          <w:b/>
          <w:color w:val="auto"/>
        </w:rPr>
      </w:pPr>
      <w:r>
        <w:rPr>
          <w:rFonts w:ascii="Times New Roman" w:hAnsi="Times New Roman" w:eastAsia="Times New Roman" w:cs="Times New Roman"/>
          <w:b/>
          <w:color w:val="auto"/>
        </w:rPr>
        <w:t xml:space="preserve">3.3.Предоставление национального режима при осуществлении закупок</w:t>
      </w:r>
      <w:r>
        <w:rPr>
          <w:rFonts w:ascii="Times New Roman" w:hAnsi="Times New Roman" w:eastAsia="Times New Roman" w:cs="Times New Roman"/>
          <w:b/>
          <w:color w:val="auto"/>
        </w:rPr>
        <w:t xml:space="preserve">.</w:t>
      </w:r>
      <w:r>
        <w:rPr>
          <w:rFonts w:ascii="Times New Roman" w:hAnsi="Times New Roman" w:eastAsia="Times New Roman" w:cs="Times New Roman"/>
          <w:b/>
          <w:color w:val="auto"/>
        </w:rPr>
      </w:r>
    </w:p>
    <w:p>
      <w:pPr>
        <w:pStyle w:val="1280"/>
        <w:ind w:left="0" w:right="140" w:firstLine="709"/>
        <w:jc w:val="both"/>
        <w:rPr>
          <w:rFonts w:ascii="Times New Roman" w:hAnsi="Times New Roman" w:eastAsia="Times New Roman" w:cs="Times New Roman"/>
          <w:color w:val="auto"/>
        </w:rPr>
      </w:pPr>
      <w:r>
        <w:rPr>
          <w:rFonts w:ascii="Times New Roman" w:hAnsi="Times New Roman" w:eastAsia="Times New Roman" w:cs="Times New Roman"/>
          <w:color w:val="auto"/>
        </w:rPr>
        <w:t xml:space="preserve">3.3.1</w:t>
      </w:r>
      <w:r>
        <w:rPr>
          <w:rFonts w:ascii="Times New Roman" w:hAnsi="Times New Roman" w:eastAsia="Times New Roman" w:cs="Times New Roman"/>
          <w:color w:val="auto"/>
        </w:rPr>
        <w:t xml:space="preserve">. </w:t>
      </w:r>
      <w:r>
        <w:rPr>
          <w:rFonts w:ascii="Times New Roman" w:hAnsi="Times New Roman" w:eastAsia="Times New Roman" w:cs="Times New Roman"/>
          <w:color w:val="auto"/>
        </w:rPr>
        <w:t xml:space="preserve">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w:t>
      </w:r>
      <w:r>
        <w:rPr>
          <w:rFonts w:ascii="Times New Roman" w:hAnsi="Times New Roman" w:eastAsia="Times New Roman" w:cs="Times New Roman"/>
          <w:color w:val="auto"/>
        </w:rPr>
        <w:t xml:space="preserve">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w:t>
      </w:r>
      <w:r>
        <w:rPr>
          <w:rFonts w:ascii="Times New Roman" w:hAnsi="Times New Roman" w:eastAsia="Times New Roman" w:cs="Times New Roman"/>
          <w:color w:val="auto"/>
        </w:rPr>
        <w:t xml:space="preserve">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Если иное не предусмотрено мерами, принятыми Правительст</w:t>
      </w:r>
      <w:r>
        <w:rPr>
          <w:rFonts w:ascii="Times New Roman" w:hAnsi="Times New Roman" w:eastAsia="Times New Roman" w:cs="Times New Roman"/>
          <w:color w:val="auto"/>
        </w:rPr>
        <w:t xml:space="preserve">вом Российской Федерации в соответствии с пунктом 1 части 2 статьи 3 Закона 223-ФЗ о,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w:t>
      </w:r>
      <w:r>
        <w:rPr>
          <w:rFonts w:ascii="Times New Roman" w:hAnsi="Times New Roman" w:eastAsia="Times New Roman" w:cs="Times New Roman"/>
          <w:color w:val="auto"/>
        </w:rPr>
        <w:t xml:space="preserve">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r>
        <w:rPr>
          <w:rFonts w:ascii="Times New Roman" w:hAnsi="Times New Roman" w:eastAsia="Times New Roman" w:cs="Times New Roman"/>
          <w:color w:val="auto"/>
        </w:rPr>
      </w:r>
    </w:p>
    <w:p>
      <w:pPr>
        <w:pStyle w:val="1280"/>
        <w:ind w:left="0" w:right="140" w:firstLine="709"/>
        <w:jc w:val="both"/>
        <w:rPr>
          <w:rFonts w:ascii="Times New Roman" w:hAnsi="Times New Roman" w:eastAsia="Times New Roman" w:cs="Times New Roman"/>
          <w:color w:val="auto"/>
        </w:rPr>
      </w:pPr>
      <w:r>
        <w:rPr>
          <w:rFonts w:ascii="Times New Roman" w:hAnsi="Times New Roman" w:eastAsia="Times New Roman" w:cs="Times New Roman"/>
          <w:color w:val="auto"/>
        </w:rPr>
        <w:t xml:space="preserve">3.3.2. Правительство Российской Федерации:</w:t>
      </w:r>
      <w:r>
        <w:rPr>
          <w:rFonts w:ascii="Times New Roman" w:hAnsi="Times New Roman" w:eastAsia="Times New Roman" w:cs="Times New Roman"/>
          <w:color w:val="auto"/>
        </w:rPr>
      </w:r>
    </w:p>
    <w:p>
      <w:pPr>
        <w:pStyle w:val="1280"/>
        <w:ind w:left="0" w:right="140" w:firstLine="709"/>
        <w:jc w:val="both"/>
        <w:rPr>
          <w:rFonts w:ascii="Times New Roman" w:hAnsi="Times New Roman" w:eastAsia="Times New Roman" w:cs="Times New Roman"/>
          <w:color w:val="auto"/>
        </w:rPr>
      </w:pPr>
      <w:r>
        <w:rPr>
          <w:rFonts w:ascii="Times New Roman" w:hAnsi="Times New Roman" w:eastAsia="Times New Roman" w:cs="Times New Roman"/>
          <w:color w:val="auto"/>
        </w:rPr>
        <w:t xml:space="preserve">3.3.2.1. вправе с учетом положений части 3 статьи 3.4</w:t>
      </w:r>
      <w:r>
        <w:rPr>
          <w:rFonts w:ascii="Times New Roman" w:hAnsi="Times New Roman" w:cs="Times New Roman"/>
        </w:rPr>
        <w:t xml:space="preserve"> </w:t>
      </w:r>
      <w:r>
        <w:rPr>
          <w:rFonts w:ascii="Times New Roman" w:hAnsi="Times New Roman" w:eastAsia="Times New Roman" w:cs="Times New Roman"/>
          <w:color w:val="auto"/>
        </w:rPr>
        <w:t xml:space="preserve">Закона 223-ФЗ</w:t>
      </w:r>
      <w:r>
        <w:rPr>
          <w:rFonts w:ascii="Times New Roman" w:hAnsi="Times New Roman" w:eastAsia="Times New Roman" w:cs="Times New Roman"/>
          <w:color w:val="auto"/>
        </w:rPr>
        <w:t xml:space="preserve"> </w:t>
      </w:r>
      <w:r>
        <w:rPr>
          <w:rFonts w:ascii="Times New Roman" w:hAnsi="Times New Roman" w:eastAsia="Times New Roman" w:cs="Times New Roman"/>
          <w:color w:val="auto"/>
        </w:rPr>
        <w:t xml:space="preserve">принимать меры, устанавливающие: </w:t>
      </w:r>
      <w:r>
        <w:rPr>
          <w:rFonts w:ascii="Times New Roman" w:hAnsi="Times New Roman" w:eastAsia="Times New Roman" w:cs="Times New Roman"/>
          <w:color w:val="auto"/>
        </w:rPr>
      </w:r>
    </w:p>
    <w:p>
      <w:pPr>
        <w:pStyle w:val="1280"/>
        <w:ind w:left="0" w:right="140" w:firstLine="709"/>
        <w:jc w:val="both"/>
        <w:rPr>
          <w:rFonts w:ascii="Times New Roman" w:hAnsi="Times New Roman" w:eastAsia="Times New Roman" w:cs="Times New Roman"/>
          <w:color w:val="auto"/>
        </w:rPr>
      </w:pPr>
      <w:r>
        <w:rPr>
          <w:rFonts w:ascii="Times New Roman" w:hAnsi="Times New Roman" w:eastAsia="Times New Roman" w:cs="Times New Roman"/>
          <w:color w:val="auto"/>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Pr>
          <w:rFonts w:ascii="Times New Roman" w:hAnsi="Times New Roman" w:eastAsia="Times New Roman" w:cs="Times New Roman"/>
          <w:color w:val="auto"/>
        </w:rPr>
      </w:r>
    </w:p>
    <w:p>
      <w:pPr>
        <w:pStyle w:val="1280"/>
        <w:ind w:left="0" w:right="140" w:firstLine="709"/>
        <w:jc w:val="both"/>
        <w:rPr>
          <w:rFonts w:ascii="Times New Roman" w:hAnsi="Times New Roman" w:eastAsia="Times New Roman" w:cs="Times New Roman"/>
          <w:color w:val="auto"/>
        </w:rPr>
      </w:pPr>
      <w:r>
        <w:rPr>
          <w:rFonts w:ascii="Times New Roman" w:hAnsi="Times New Roman" w:eastAsia="Times New Roman" w:cs="Times New Roman"/>
          <w:color w:val="auto"/>
        </w:rPr>
        <w:t xml:space="preserve">б) ограничение закупок товаров (в том числе поставляемых при </w:t>
      </w:r>
      <w:r>
        <w:rPr>
          <w:rFonts w:ascii="Times New Roman" w:hAnsi="Times New Roman" w:eastAsia="Times New Roman" w:cs="Times New Roman"/>
          <w:color w:val="auto"/>
        </w:rPr>
        <w:t xml:space="preserve">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r>
        <w:rPr>
          <w:rFonts w:ascii="Times New Roman" w:hAnsi="Times New Roman" w:eastAsia="Times New Roman" w:cs="Times New Roman"/>
          <w:color w:val="auto"/>
        </w:rPr>
      </w:r>
    </w:p>
    <w:p>
      <w:pPr>
        <w:pStyle w:val="1280"/>
        <w:ind w:left="0" w:right="140" w:firstLine="709"/>
        <w:jc w:val="both"/>
        <w:rPr>
          <w:rFonts w:ascii="Times New Roman" w:hAnsi="Times New Roman" w:eastAsia="Times New Roman" w:cs="Times New Roman"/>
          <w:color w:val="auto"/>
        </w:rPr>
      </w:pPr>
      <w:r>
        <w:rPr>
          <w:rFonts w:ascii="Times New Roman" w:hAnsi="Times New Roman" w:eastAsia="Times New Roman" w:cs="Times New Roman"/>
          <w:color w:val="auto"/>
        </w:rPr>
        <w:t xml:space="preserve">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r>
        <w:rPr>
          <w:rFonts w:ascii="Times New Roman" w:hAnsi="Times New Roman" w:eastAsia="Times New Roman" w:cs="Times New Roman"/>
          <w:color w:val="auto"/>
        </w:rPr>
      </w:r>
    </w:p>
    <w:p>
      <w:pPr>
        <w:pStyle w:val="1280"/>
        <w:ind w:left="0" w:right="140" w:firstLine="709"/>
        <w:jc w:val="both"/>
        <w:rPr>
          <w:rFonts w:ascii="Times New Roman" w:hAnsi="Times New Roman" w:eastAsia="Times New Roman" w:cs="Times New Roman"/>
          <w:color w:val="auto"/>
        </w:rPr>
      </w:pPr>
      <w:r>
        <w:rPr>
          <w:rFonts w:ascii="Times New Roman" w:hAnsi="Times New Roman" w:eastAsia="Times New Roman" w:cs="Times New Roman"/>
          <w:color w:val="auto"/>
        </w:rPr>
        <w:t xml:space="preserve">3.3.2.2</w:t>
      </w:r>
      <w:r>
        <w:rPr>
          <w:rFonts w:ascii="Times New Roman" w:hAnsi="Times New Roman" w:eastAsia="Times New Roman" w:cs="Times New Roman"/>
          <w:color w:val="auto"/>
        </w:rPr>
        <w:t xml:space="preserve">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w:t>
      </w:r>
      <w:r>
        <w:rPr>
          <w:rFonts w:ascii="Times New Roman" w:hAnsi="Times New Roman" w:eastAsia="Times New Roman" w:cs="Times New Roman"/>
          <w:color w:val="auto"/>
        </w:rPr>
        <w:t xml:space="preserve">3.3.2.1.</w:t>
      </w:r>
      <w:r>
        <w:rPr>
          <w:rFonts w:ascii="Times New Roman" w:hAnsi="Times New Roman" w:eastAsia="Times New Roman" w:cs="Times New Roman"/>
          <w:color w:val="auto"/>
        </w:rPr>
      </w:r>
    </w:p>
    <w:p>
      <w:pPr>
        <w:pStyle w:val="1280"/>
        <w:ind w:left="0" w:right="140" w:firstLine="709"/>
        <w:jc w:val="both"/>
        <w:rPr>
          <w:rFonts w:ascii="Times New Roman" w:hAnsi="Times New Roman" w:eastAsia="Times New Roman" w:cs="Times New Roman"/>
          <w:color w:val="auto"/>
        </w:rPr>
      </w:pPr>
      <w:r>
        <w:rPr>
          <w:rFonts w:ascii="Times New Roman" w:hAnsi="Times New Roman" w:eastAsia="Times New Roman" w:cs="Times New Roman"/>
          <w:color w:val="auto"/>
        </w:rPr>
        <w:t xml:space="preserve">3.3.</w:t>
      </w:r>
      <w:r>
        <w:rPr>
          <w:rFonts w:ascii="Times New Roman" w:hAnsi="Times New Roman" w:eastAsia="Times New Roman" w:cs="Times New Roman"/>
          <w:color w:val="auto"/>
        </w:rPr>
        <w:t xml:space="preserve">3. Принятие Правительством Российской Федерации мер, предусмотренных пунктом </w:t>
      </w:r>
      <w:r>
        <w:rPr>
          <w:rFonts w:ascii="Times New Roman" w:hAnsi="Times New Roman" w:eastAsia="Times New Roman" w:cs="Times New Roman"/>
          <w:color w:val="auto"/>
        </w:rPr>
        <w:t xml:space="preserve">3.3.2.1.</w:t>
      </w:r>
      <w:r>
        <w:rPr>
          <w:rFonts w:ascii="Times New Roman" w:hAnsi="Times New Roman" w:eastAsia="Times New Roman" w:cs="Times New Roman"/>
          <w:color w:val="auto"/>
        </w:rPr>
        <w:t xml:space="preserve">, допускается в случаях, при которых международным договором Росс</w:t>
      </w:r>
      <w:r>
        <w:rPr>
          <w:rFonts w:ascii="Times New Roman" w:hAnsi="Times New Roman" w:eastAsia="Times New Roman" w:cs="Times New Roman"/>
          <w:color w:val="auto"/>
        </w:rPr>
        <w:t xml:space="preserve">ийской Федерации предусматривается возможность непредоставления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r>
        <w:rPr>
          <w:rFonts w:ascii="Times New Roman" w:hAnsi="Times New Roman" w:eastAsia="Times New Roman" w:cs="Times New Roman"/>
          <w:color w:val="auto"/>
        </w:rPr>
      </w:r>
    </w:p>
    <w:p>
      <w:pPr>
        <w:pStyle w:val="1280"/>
        <w:ind w:left="0" w:right="140" w:firstLine="709"/>
        <w:jc w:val="both"/>
        <w:rPr>
          <w:rFonts w:ascii="Times New Roman" w:hAnsi="Times New Roman" w:eastAsia="Times New Roman" w:cs="Times New Roman"/>
          <w:color w:val="auto"/>
        </w:rPr>
      </w:pPr>
      <w:r>
        <w:rPr>
          <w:rFonts w:ascii="Times New Roman" w:hAnsi="Times New Roman" w:eastAsia="Times New Roman" w:cs="Times New Roman"/>
          <w:color w:val="auto"/>
        </w:rPr>
        <w:t xml:space="preserve">3.3.</w:t>
      </w:r>
      <w:r>
        <w:rPr>
          <w:rFonts w:ascii="Times New Roman" w:hAnsi="Times New Roman" w:eastAsia="Times New Roman" w:cs="Times New Roman"/>
          <w:color w:val="auto"/>
        </w:rPr>
        <w:t xml:space="preserve">4. При осуществлении закупки товара:</w:t>
      </w:r>
      <w:r>
        <w:rPr>
          <w:rFonts w:ascii="Times New Roman" w:hAnsi="Times New Roman" w:eastAsia="Times New Roman" w:cs="Times New Roman"/>
          <w:color w:val="auto"/>
        </w:rPr>
      </w:r>
    </w:p>
    <w:p>
      <w:pPr>
        <w:pStyle w:val="1280"/>
        <w:ind w:left="0" w:right="140" w:firstLine="709"/>
        <w:jc w:val="both"/>
        <w:rPr>
          <w:rFonts w:ascii="Times New Roman" w:hAnsi="Times New Roman" w:eastAsia="Times New Roman" w:cs="Times New Roman"/>
          <w:color w:val="auto"/>
        </w:rPr>
      </w:pPr>
      <w:r>
        <w:rPr>
          <w:rFonts w:ascii="Times New Roman" w:hAnsi="Times New Roman" w:eastAsia="Times New Roman" w:cs="Times New Roman"/>
          <w:color w:val="auto"/>
        </w:rPr>
        <w:t xml:space="preserve">3.3.4.1.</w:t>
      </w:r>
      <w:r>
        <w:rPr>
          <w:rFonts w:ascii="Times New Roman" w:hAnsi="Times New Roman" w:eastAsia="Times New Roman" w:cs="Times New Roman"/>
          <w:color w:val="auto"/>
        </w:rPr>
        <w:t xml:space="preserve"> если Правительством Российской Федерации установлен предусмотренный подпунктом "а" пункта </w:t>
      </w:r>
      <w:r>
        <w:rPr>
          <w:rFonts w:ascii="Times New Roman" w:hAnsi="Times New Roman" w:eastAsia="Times New Roman" w:cs="Times New Roman"/>
          <w:color w:val="auto"/>
        </w:rPr>
        <w:t xml:space="preserve">3.3.2.1.</w:t>
      </w:r>
      <w:r>
        <w:rPr>
          <w:rFonts w:ascii="Times New Roman" w:hAnsi="Times New Roman" w:eastAsia="Times New Roman" w:cs="Times New Roman"/>
          <w:color w:val="auto"/>
        </w:rPr>
        <w:t xml:space="preserve"> запрет закупок товара, не допускаются:</w:t>
      </w:r>
      <w:r>
        <w:rPr>
          <w:rFonts w:ascii="Times New Roman" w:hAnsi="Times New Roman" w:eastAsia="Times New Roman" w:cs="Times New Roman"/>
          <w:color w:val="auto"/>
        </w:rPr>
      </w:r>
    </w:p>
    <w:p>
      <w:pPr>
        <w:pStyle w:val="1280"/>
        <w:ind w:left="0" w:right="140" w:firstLine="709"/>
        <w:jc w:val="both"/>
        <w:rPr>
          <w:rFonts w:ascii="Times New Roman" w:hAnsi="Times New Roman" w:eastAsia="Times New Roman" w:cs="Times New Roman"/>
          <w:color w:val="auto"/>
        </w:rPr>
      </w:pPr>
      <w:r>
        <w:rPr>
          <w:rFonts w:ascii="Times New Roman" w:hAnsi="Times New Roman" w:eastAsia="Times New Roman" w:cs="Times New Roman"/>
          <w:color w:val="auto"/>
        </w:rPr>
        <w:t xml:space="preserve">а) заключение договора на поставку такого товара;</w:t>
      </w:r>
      <w:r>
        <w:rPr>
          <w:rFonts w:ascii="Times New Roman" w:hAnsi="Times New Roman" w:eastAsia="Times New Roman" w:cs="Times New Roman"/>
          <w:color w:val="auto"/>
        </w:rPr>
      </w:r>
    </w:p>
    <w:p>
      <w:pPr>
        <w:pStyle w:val="1280"/>
        <w:ind w:left="0" w:right="140" w:firstLine="709"/>
        <w:jc w:val="both"/>
        <w:rPr>
          <w:rFonts w:ascii="Times New Roman" w:hAnsi="Times New Roman" w:eastAsia="Times New Roman" w:cs="Times New Roman"/>
          <w:color w:val="auto"/>
        </w:rPr>
      </w:pPr>
      <w:r>
        <w:rPr>
          <w:rFonts w:ascii="Times New Roman" w:hAnsi="Times New Roman" w:eastAsia="Times New Roman" w:cs="Times New Roman"/>
          <w:color w:val="auto"/>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w:t>
      </w:r>
      <w:r>
        <w:rPr>
          <w:rFonts w:ascii="Times New Roman" w:hAnsi="Times New Roman" w:eastAsia="Times New Roman" w:cs="Times New Roman"/>
          <w:color w:val="auto"/>
        </w:rPr>
      </w:r>
    </w:p>
    <w:p>
      <w:pPr>
        <w:pStyle w:val="1280"/>
        <w:ind w:left="0" w:right="140" w:firstLine="709"/>
        <w:jc w:val="both"/>
        <w:rPr>
          <w:rFonts w:ascii="Times New Roman" w:hAnsi="Times New Roman" w:eastAsia="Times New Roman" w:cs="Times New Roman"/>
          <w:color w:val="auto"/>
        </w:rPr>
      </w:pPr>
      <w:r>
        <w:rPr>
          <w:rFonts w:ascii="Times New Roman" w:hAnsi="Times New Roman" w:eastAsia="Times New Roman" w:cs="Times New Roman"/>
          <w:color w:val="auto"/>
        </w:rPr>
        <w:t xml:space="preserve">3.3.4.2.</w:t>
      </w:r>
      <w:r>
        <w:rPr>
          <w:rFonts w:ascii="Times New Roman" w:hAnsi="Times New Roman" w:eastAsia="Times New Roman" w:cs="Times New Roman"/>
          <w:color w:val="auto"/>
        </w:rPr>
        <w:t xml:space="preserve"> если Правительством Российской Федерации установлено предусмотренное подпунктом "б" пункта </w:t>
      </w:r>
      <w:r>
        <w:rPr>
          <w:rFonts w:ascii="Times New Roman" w:hAnsi="Times New Roman" w:eastAsia="Times New Roman" w:cs="Times New Roman"/>
          <w:color w:val="auto"/>
        </w:rPr>
        <w:t xml:space="preserve">3.3.2.1.</w:t>
      </w:r>
      <w:r>
        <w:rPr>
          <w:rFonts w:ascii="Times New Roman" w:hAnsi="Times New Roman" w:eastAsia="Times New Roman" w:cs="Times New Roman"/>
          <w:color w:val="auto"/>
        </w:rPr>
        <w:t xml:space="preserve"> ограничение закупок товара, не допускаются:</w:t>
      </w:r>
      <w:r>
        <w:rPr>
          <w:rFonts w:ascii="Times New Roman" w:hAnsi="Times New Roman" w:eastAsia="Times New Roman" w:cs="Times New Roman"/>
          <w:color w:val="auto"/>
        </w:rPr>
      </w:r>
    </w:p>
    <w:p>
      <w:pPr>
        <w:pStyle w:val="1280"/>
        <w:ind w:left="0" w:right="140" w:firstLine="709"/>
        <w:jc w:val="both"/>
        <w:rPr>
          <w:rFonts w:ascii="Times New Roman" w:hAnsi="Times New Roman" w:eastAsia="Times New Roman" w:cs="Times New Roman"/>
          <w:color w:val="auto"/>
        </w:rPr>
      </w:pPr>
      <w:r>
        <w:rPr>
          <w:rFonts w:ascii="Times New Roman" w:hAnsi="Times New Roman" w:eastAsia="Times New Roman" w:cs="Times New Roman"/>
          <w:color w:val="auto"/>
        </w:rPr>
        <w:t xml:space="preserve">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w:t>
      </w:r>
      <w:r>
        <w:rPr>
          <w:rFonts w:ascii="Times New Roman" w:hAnsi="Times New Roman" w:eastAsia="Times New Roman" w:cs="Times New Roman"/>
          <w:color w:val="auto"/>
        </w:rPr>
        <w:t xml:space="preserve">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r>
        <w:rPr>
          <w:rFonts w:ascii="Times New Roman" w:hAnsi="Times New Roman" w:eastAsia="Times New Roman" w:cs="Times New Roman"/>
          <w:color w:val="auto"/>
        </w:rPr>
      </w:r>
    </w:p>
    <w:p>
      <w:pPr>
        <w:pStyle w:val="1280"/>
        <w:ind w:left="0" w:right="140" w:firstLine="709"/>
        <w:jc w:val="both"/>
        <w:rPr>
          <w:rFonts w:ascii="Times New Roman" w:hAnsi="Times New Roman" w:eastAsia="Times New Roman" w:cs="Times New Roman"/>
          <w:color w:val="auto"/>
        </w:rPr>
      </w:pPr>
      <w:r>
        <w:rPr>
          <w:rFonts w:ascii="Times New Roman" w:hAnsi="Times New Roman" w:eastAsia="Times New Roman" w:cs="Times New Roman"/>
          <w:color w:val="auto"/>
        </w:rPr>
        <w:t xml:space="preserve">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r>
        <w:rPr>
          <w:rFonts w:ascii="Times New Roman" w:hAnsi="Times New Roman" w:eastAsia="Times New Roman" w:cs="Times New Roman"/>
          <w:color w:val="auto"/>
        </w:rPr>
      </w:r>
    </w:p>
    <w:p>
      <w:pPr>
        <w:pStyle w:val="1280"/>
        <w:ind w:left="0" w:right="140" w:firstLine="709"/>
        <w:jc w:val="both"/>
        <w:rPr>
          <w:rFonts w:ascii="Times New Roman" w:hAnsi="Times New Roman" w:eastAsia="Times New Roman" w:cs="Times New Roman"/>
          <w:color w:val="auto"/>
        </w:rPr>
      </w:pPr>
      <w:r>
        <w:rPr>
          <w:rFonts w:ascii="Times New Roman" w:hAnsi="Times New Roman" w:eastAsia="Times New Roman" w:cs="Times New Roman"/>
          <w:color w:val="auto"/>
        </w:rPr>
        <w:t xml:space="preserve">3.3.4.3.</w:t>
      </w:r>
      <w:r>
        <w:rPr>
          <w:rFonts w:ascii="Times New Roman" w:hAnsi="Times New Roman" w:eastAsia="Times New Roman" w:cs="Times New Roman"/>
          <w:color w:val="auto"/>
        </w:rPr>
        <w:t xml:space="preserve"> если Правительством Российской Федерации установлено предусмотренное </w:t>
      </w:r>
      <w:r>
        <w:rPr>
          <w:rFonts w:ascii="Times New Roman" w:hAnsi="Times New Roman" w:eastAsia="Times New Roman" w:cs="Times New Roman"/>
          <w:color w:val="auto"/>
        </w:rPr>
        <w:t xml:space="preserve">подпунктом "в" пункта </w:t>
      </w:r>
      <w:r>
        <w:rPr>
          <w:rFonts w:ascii="Times New Roman" w:hAnsi="Times New Roman" w:eastAsia="Times New Roman" w:cs="Times New Roman"/>
          <w:color w:val="auto"/>
        </w:rPr>
        <w:t xml:space="preserve">3.3.2.1</w:t>
      </w:r>
      <w:r>
        <w:rPr>
          <w:rFonts w:ascii="Times New Roman" w:hAnsi="Times New Roman" w:eastAsia="Times New Roman" w:cs="Times New Roman"/>
          <w:color w:val="auto"/>
        </w:rPr>
        <w:t xml:space="preserve">. </w:t>
      </w:r>
      <w:r>
        <w:rPr>
          <w:rFonts w:ascii="Times New Roman" w:hAnsi="Times New Roman" w:eastAsia="Times New Roman" w:cs="Times New Roman"/>
          <w:color w:val="auto"/>
        </w:rPr>
        <w:t xml:space="preserve">преимущество в отношении товара российского происхождения:</w:t>
      </w:r>
      <w:r>
        <w:rPr>
          <w:rFonts w:ascii="Times New Roman" w:hAnsi="Times New Roman" w:eastAsia="Times New Roman" w:cs="Times New Roman"/>
          <w:color w:val="auto"/>
        </w:rPr>
      </w:r>
    </w:p>
    <w:p>
      <w:pPr>
        <w:pStyle w:val="1280"/>
        <w:ind w:left="0" w:right="140" w:firstLine="709"/>
        <w:jc w:val="both"/>
        <w:rPr>
          <w:rFonts w:ascii="Times New Roman" w:hAnsi="Times New Roman" w:eastAsia="Times New Roman" w:cs="Times New Roman"/>
          <w:color w:val="auto"/>
        </w:rPr>
      </w:pPr>
      <w:r>
        <w:rPr>
          <w:rFonts w:ascii="Times New Roman" w:hAnsi="Times New Roman" w:eastAsia="Times New Roman" w:cs="Times New Roman"/>
          <w:color w:val="auto"/>
        </w:rPr>
        <w:t xml:space="preserve">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w:t>
      </w:r>
      <w:r>
        <w:rPr>
          <w:rFonts w:ascii="Times New Roman" w:hAnsi="Times New Roman" w:eastAsia="Times New Roman" w:cs="Times New Roman"/>
          <w:color w:val="auto"/>
        </w:rPr>
        <w:t xml:space="preserve">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r>
        <w:rPr>
          <w:rFonts w:ascii="Times New Roman" w:hAnsi="Times New Roman" w:eastAsia="Times New Roman" w:cs="Times New Roman"/>
          <w:color w:val="auto"/>
        </w:rPr>
      </w:r>
    </w:p>
    <w:p>
      <w:pPr>
        <w:pStyle w:val="1280"/>
        <w:ind w:left="0" w:right="140" w:firstLine="709"/>
        <w:jc w:val="both"/>
        <w:rPr>
          <w:rFonts w:ascii="Times New Roman" w:hAnsi="Times New Roman" w:eastAsia="Times New Roman" w:cs="Times New Roman"/>
          <w:color w:val="auto"/>
        </w:rPr>
      </w:pPr>
      <w:r>
        <w:rPr>
          <w:rFonts w:ascii="Times New Roman" w:hAnsi="Times New Roman" w:eastAsia="Times New Roman" w:cs="Times New Roman"/>
          <w:color w:val="auto"/>
        </w:rPr>
        <w:t xml:space="preserve">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r>
        <w:rPr>
          <w:rFonts w:ascii="Times New Roman" w:hAnsi="Times New Roman" w:eastAsia="Times New Roman" w:cs="Times New Roman"/>
          <w:color w:val="auto"/>
        </w:rPr>
      </w:r>
    </w:p>
    <w:p>
      <w:pPr>
        <w:pStyle w:val="1280"/>
        <w:ind w:left="0" w:right="140" w:firstLine="709"/>
        <w:jc w:val="both"/>
        <w:rPr>
          <w:rFonts w:ascii="Times New Roman" w:hAnsi="Times New Roman" w:eastAsia="Times New Roman" w:cs="Times New Roman"/>
          <w:color w:val="auto"/>
        </w:rPr>
      </w:pPr>
      <w:r>
        <w:rPr>
          <w:rFonts w:ascii="Times New Roman" w:hAnsi="Times New Roman" w:eastAsia="Times New Roman" w:cs="Times New Roman"/>
          <w:color w:val="auto"/>
        </w:rPr>
        <w:t xml:space="preserve">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r>
        <w:rPr>
          <w:rFonts w:ascii="Times New Roman" w:hAnsi="Times New Roman" w:eastAsia="Times New Roman" w:cs="Times New Roman"/>
          <w:color w:val="auto"/>
        </w:rPr>
      </w:r>
    </w:p>
    <w:p>
      <w:pPr>
        <w:pStyle w:val="1280"/>
        <w:ind w:left="0" w:right="140" w:firstLine="709"/>
        <w:jc w:val="both"/>
        <w:rPr>
          <w:rFonts w:ascii="Times New Roman" w:hAnsi="Times New Roman" w:eastAsia="Times New Roman" w:cs="Times New Roman"/>
          <w:color w:val="auto"/>
        </w:rPr>
      </w:pPr>
      <w:r>
        <w:rPr>
          <w:rFonts w:ascii="Times New Roman" w:hAnsi="Times New Roman" w:eastAsia="Times New Roman" w:cs="Times New Roman"/>
          <w:color w:val="auto"/>
        </w:rPr>
        <w:t xml:space="preserve">3.3.5.</w:t>
      </w:r>
      <w:r>
        <w:rPr>
          <w:rFonts w:ascii="Times New Roman" w:hAnsi="Times New Roman" w:eastAsia="Times New Roman" w:cs="Times New Roman"/>
          <w:color w:val="auto"/>
        </w:rPr>
        <w:t xml:space="preserve"> При осуществлении закупки работы, услуги:</w:t>
      </w:r>
      <w:r>
        <w:rPr>
          <w:rFonts w:ascii="Times New Roman" w:hAnsi="Times New Roman" w:eastAsia="Times New Roman" w:cs="Times New Roman"/>
          <w:color w:val="auto"/>
        </w:rPr>
      </w:r>
    </w:p>
    <w:p>
      <w:pPr>
        <w:pStyle w:val="1280"/>
        <w:ind w:left="0" w:right="140" w:firstLine="709"/>
        <w:jc w:val="both"/>
        <w:rPr>
          <w:rFonts w:ascii="Times New Roman" w:hAnsi="Times New Roman" w:eastAsia="Times New Roman" w:cs="Times New Roman"/>
          <w:color w:val="auto"/>
        </w:rPr>
      </w:pPr>
      <w:r>
        <w:rPr>
          <w:rFonts w:ascii="Times New Roman" w:hAnsi="Times New Roman" w:eastAsia="Times New Roman" w:cs="Times New Roman"/>
          <w:color w:val="auto"/>
        </w:rPr>
        <w:t xml:space="preserve">3.3.5.</w:t>
      </w:r>
      <w:r>
        <w:rPr>
          <w:rFonts w:ascii="Times New Roman" w:hAnsi="Times New Roman" w:eastAsia="Times New Roman" w:cs="Times New Roman"/>
          <w:color w:val="auto"/>
        </w:rPr>
        <w:t xml:space="preserve">1</w:t>
      </w:r>
      <w:r>
        <w:rPr>
          <w:rFonts w:ascii="Times New Roman" w:hAnsi="Times New Roman" w:eastAsia="Times New Roman" w:cs="Times New Roman"/>
          <w:color w:val="auto"/>
        </w:rPr>
        <w:t xml:space="preserve">.</w:t>
      </w:r>
      <w:r>
        <w:rPr>
          <w:rFonts w:ascii="Times New Roman" w:hAnsi="Times New Roman" w:eastAsia="Times New Roman" w:cs="Times New Roman"/>
          <w:color w:val="auto"/>
        </w:rPr>
        <w:t xml:space="preserve"> если Правительством Российской Федерации установлен предусмотренный подпунктом "а" </w:t>
      </w:r>
      <w:r>
        <w:rPr>
          <w:rFonts w:ascii="Times New Roman" w:hAnsi="Times New Roman" w:eastAsia="Times New Roman" w:cs="Times New Roman"/>
          <w:color w:val="auto"/>
        </w:rPr>
        <w:t xml:space="preserve">3.3.2.1</w:t>
      </w:r>
      <w:r>
        <w:rPr>
          <w:rFonts w:ascii="Times New Roman" w:hAnsi="Times New Roman" w:eastAsia="Times New Roman" w:cs="Times New Roman"/>
          <w:color w:val="auto"/>
        </w:rPr>
        <w:t xml:space="preserve">. </w:t>
      </w:r>
      <w:r>
        <w:rPr>
          <w:rFonts w:ascii="Times New Roman" w:hAnsi="Times New Roman" w:eastAsia="Times New Roman" w:cs="Times New Roman"/>
          <w:color w:val="auto"/>
        </w:rPr>
        <w:t xml:space="preserve">запрет закупки таких работы, услуги, соответственно выполняемой, оказываемой иностранным лицом, не допускаются:</w:t>
      </w:r>
      <w:r>
        <w:rPr>
          <w:rFonts w:ascii="Times New Roman" w:hAnsi="Times New Roman" w:eastAsia="Times New Roman" w:cs="Times New Roman"/>
          <w:color w:val="auto"/>
        </w:rPr>
      </w:r>
    </w:p>
    <w:p>
      <w:pPr>
        <w:pStyle w:val="1280"/>
        <w:ind w:left="0" w:right="140" w:firstLine="709"/>
        <w:jc w:val="both"/>
        <w:rPr>
          <w:rFonts w:ascii="Times New Roman" w:hAnsi="Times New Roman" w:eastAsia="Times New Roman" w:cs="Times New Roman"/>
          <w:color w:val="auto"/>
        </w:rPr>
      </w:pPr>
      <w:r>
        <w:rPr>
          <w:rFonts w:ascii="Times New Roman" w:hAnsi="Times New Roman" w:eastAsia="Times New Roman" w:cs="Times New Roman"/>
          <w:color w:val="auto"/>
        </w:rPr>
        <w:t xml:space="preserve">а) заключение договора на выполнение такой работы, оказание такой услуги с подрядчиком (исполнителем), являющимся иностранным лицом;</w:t>
      </w:r>
      <w:r>
        <w:rPr>
          <w:rFonts w:ascii="Times New Roman" w:hAnsi="Times New Roman" w:eastAsia="Times New Roman" w:cs="Times New Roman"/>
          <w:color w:val="auto"/>
        </w:rPr>
      </w:r>
    </w:p>
    <w:p>
      <w:pPr>
        <w:pStyle w:val="1280"/>
        <w:ind w:left="0" w:right="140" w:firstLine="709"/>
        <w:jc w:val="both"/>
        <w:rPr>
          <w:rFonts w:ascii="Times New Roman" w:hAnsi="Times New Roman" w:eastAsia="Times New Roman" w:cs="Times New Roman"/>
          <w:color w:val="auto"/>
        </w:rPr>
      </w:pPr>
      <w:r>
        <w:rPr>
          <w:rFonts w:ascii="Times New Roman" w:hAnsi="Times New Roman" w:eastAsia="Times New Roman" w:cs="Times New Roman"/>
          <w:color w:val="auto"/>
        </w:rPr>
        <w:t xml:space="preserve">б) перемена подрядчика (</w:t>
      </w:r>
      <w:r>
        <w:rPr>
          <w:rFonts w:ascii="Times New Roman" w:hAnsi="Times New Roman" w:eastAsia="Times New Roman" w:cs="Times New Roman"/>
          <w:color w:val="auto"/>
        </w:rPr>
        <w:t xml:space="preserve">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r>
        <w:rPr>
          <w:rFonts w:ascii="Times New Roman" w:hAnsi="Times New Roman" w:eastAsia="Times New Roman" w:cs="Times New Roman"/>
          <w:color w:val="auto"/>
        </w:rPr>
      </w:r>
    </w:p>
    <w:p>
      <w:pPr>
        <w:pStyle w:val="1280"/>
        <w:ind w:left="0" w:right="140" w:firstLine="709"/>
        <w:jc w:val="both"/>
        <w:rPr>
          <w:rFonts w:ascii="Times New Roman" w:hAnsi="Times New Roman" w:eastAsia="Times New Roman" w:cs="Times New Roman"/>
          <w:color w:val="auto"/>
        </w:rPr>
      </w:pPr>
      <w:r>
        <w:rPr>
          <w:rFonts w:ascii="Times New Roman" w:hAnsi="Times New Roman" w:eastAsia="Times New Roman" w:cs="Times New Roman"/>
          <w:color w:val="auto"/>
        </w:rPr>
        <w:t xml:space="preserve">3.3.5.</w:t>
      </w:r>
      <w:r>
        <w:rPr>
          <w:rFonts w:ascii="Times New Roman" w:hAnsi="Times New Roman" w:eastAsia="Times New Roman" w:cs="Times New Roman"/>
          <w:color w:val="auto"/>
        </w:rPr>
        <w:t xml:space="preserve">2</w:t>
      </w:r>
      <w:r>
        <w:rPr>
          <w:rFonts w:ascii="Times New Roman" w:hAnsi="Times New Roman" w:eastAsia="Times New Roman" w:cs="Times New Roman"/>
          <w:color w:val="auto"/>
        </w:rPr>
        <w:t xml:space="preserve">.</w:t>
      </w:r>
      <w:r>
        <w:rPr>
          <w:rFonts w:ascii="Times New Roman" w:hAnsi="Times New Roman" w:eastAsia="Times New Roman" w:cs="Times New Roman"/>
          <w:color w:val="auto"/>
        </w:rPr>
        <w:t xml:space="preserve"> если Правительством Российской Федерации установлено предусмотренное подпунктом "б" пункта </w:t>
      </w:r>
      <w:r>
        <w:rPr>
          <w:rFonts w:ascii="Times New Roman" w:hAnsi="Times New Roman" w:eastAsia="Times New Roman" w:cs="Times New Roman"/>
          <w:color w:val="auto"/>
        </w:rPr>
        <w:t xml:space="preserve">3.3.2.1. </w:t>
      </w:r>
      <w:r>
        <w:rPr>
          <w:rFonts w:ascii="Times New Roman" w:hAnsi="Times New Roman" w:eastAsia="Times New Roman" w:cs="Times New Roman"/>
          <w:color w:val="auto"/>
        </w:rPr>
        <w:t xml:space="preserve">ограничение закупки таких работы, услуги, соответственно выполняемой, оказываемой иностранным лицом, не допускаются:</w:t>
      </w:r>
      <w:r>
        <w:rPr>
          <w:rFonts w:ascii="Times New Roman" w:hAnsi="Times New Roman" w:eastAsia="Times New Roman" w:cs="Times New Roman"/>
          <w:color w:val="auto"/>
        </w:rPr>
      </w:r>
    </w:p>
    <w:p>
      <w:pPr>
        <w:pStyle w:val="1280"/>
        <w:ind w:left="0" w:right="140" w:firstLine="709"/>
        <w:jc w:val="both"/>
        <w:rPr>
          <w:rFonts w:ascii="Times New Roman" w:hAnsi="Times New Roman" w:eastAsia="Times New Roman" w:cs="Times New Roman"/>
          <w:color w:val="auto"/>
        </w:rPr>
      </w:pPr>
      <w:r>
        <w:rPr>
          <w:rFonts w:ascii="Times New Roman" w:hAnsi="Times New Roman" w:eastAsia="Times New Roman" w:cs="Times New Roman"/>
          <w:color w:val="auto"/>
        </w:rPr>
        <w:t xml:space="preserve">а</w:t>
      </w:r>
      <w:r>
        <w:rPr>
          <w:rFonts w:ascii="Times New Roman" w:hAnsi="Times New Roman" w:eastAsia="Times New Roman" w:cs="Times New Roman"/>
          <w:color w:val="auto"/>
        </w:rPr>
        <w:t xml:space="preserve">)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w:t>
      </w:r>
      <w:r>
        <w:rPr>
          <w:rFonts w:ascii="Times New Roman" w:hAnsi="Times New Roman" w:eastAsia="Times New Roman" w:cs="Times New Roman"/>
          <w:color w:val="auto"/>
        </w:rPr>
        <w:t xml:space="preserve">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r>
        <w:rPr>
          <w:rFonts w:ascii="Times New Roman" w:hAnsi="Times New Roman" w:eastAsia="Times New Roman" w:cs="Times New Roman"/>
          <w:color w:val="auto"/>
        </w:rPr>
      </w:r>
    </w:p>
    <w:p>
      <w:pPr>
        <w:pStyle w:val="1280"/>
        <w:ind w:left="0" w:right="140" w:firstLine="709"/>
        <w:jc w:val="both"/>
        <w:rPr>
          <w:rFonts w:ascii="Times New Roman" w:hAnsi="Times New Roman" w:eastAsia="Times New Roman" w:cs="Times New Roman"/>
          <w:color w:val="auto"/>
        </w:rPr>
      </w:pPr>
      <w:r>
        <w:rPr>
          <w:rFonts w:ascii="Times New Roman" w:hAnsi="Times New Roman" w:eastAsia="Times New Roman" w:cs="Times New Roman"/>
          <w:color w:val="auto"/>
        </w:rPr>
        <w:t xml:space="preserve">б) перемена подрядчика (исполнителя) (в случае, если эта перем</w:t>
      </w:r>
      <w:r>
        <w:rPr>
          <w:rFonts w:ascii="Times New Roman" w:hAnsi="Times New Roman" w:eastAsia="Times New Roman" w:cs="Times New Roman"/>
          <w:color w:val="auto"/>
        </w:rPr>
        <w:t xml:space="preserve">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r>
        <w:rPr>
          <w:rFonts w:ascii="Times New Roman" w:hAnsi="Times New Roman" w:eastAsia="Times New Roman" w:cs="Times New Roman"/>
          <w:color w:val="auto"/>
        </w:rPr>
      </w:r>
    </w:p>
    <w:p>
      <w:pPr>
        <w:pStyle w:val="1280"/>
        <w:ind w:left="0" w:right="140" w:firstLine="709"/>
        <w:jc w:val="both"/>
        <w:rPr>
          <w:rFonts w:ascii="Times New Roman" w:hAnsi="Times New Roman" w:eastAsia="Times New Roman" w:cs="Times New Roman"/>
          <w:color w:val="auto"/>
        </w:rPr>
      </w:pPr>
      <w:r>
        <w:rPr>
          <w:rFonts w:ascii="Times New Roman" w:hAnsi="Times New Roman" w:eastAsia="Times New Roman" w:cs="Times New Roman"/>
          <w:color w:val="auto"/>
        </w:rPr>
        <w:t xml:space="preserve">3.3.5.</w:t>
      </w:r>
      <w:r>
        <w:rPr>
          <w:rFonts w:ascii="Times New Roman" w:hAnsi="Times New Roman" w:eastAsia="Times New Roman" w:cs="Times New Roman"/>
          <w:color w:val="auto"/>
        </w:rPr>
        <w:t xml:space="preserve">3</w:t>
      </w:r>
      <w:r>
        <w:rPr>
          <w:rFonts w:ascii="Times New Roman" w:hAnsi="Times New Roman" w:eastAsia="Times New Roman" w:cs="Times New Roman"/>
          <w:color w:val="auto"/>
        </w:rPr>
        <w:t xml:space="preserve">.</w:t>
      </w:r>
      <w:r>
        <w:rPr>
          <w:rFonts w:ascii="Times New Roman" w:hAnsi="Times New Roman" w:eastAsia="Times New Roman" w:cs="Times New Roman"/>
          <w:color w:val="auto"/>
        </w:rPr>
        <w:t xml:space="preserve"> если Правительством Российской Федерации установлено предусмотренное подпунктом "в" пункта </w:t>
      </w:r>
      <w:r>
        <w:rPr>
          <w:rFonts w:ascii="Times New Roman" w:hAnsi="Times New Roman" w:eastAsia="Times New Roman" w:cs="Times New Roman"/>
          <w:color w:val="auto"/>
        </w:rPr>
        <w:t xml:space="preserve">3.3.2.1</w:t>
      </w:r>
      <w:r>
        <w:rPr>
          <w:rFonts w:ascii="Times New Roman" w:hAnsi="Times New Roman" w:eastAsia="Times New Roman" w:cs="Times New Roman"/>
          <w:color w:val="auto"/>
        </w:rPr>
        <w:t xml:space="preserve">. </w:t>
      </w:r>
      <w:r>
        <w:rPr>
          <w:rFonts w:ascii="Times New Roman" w:hAnsi="Times New Roman" w:eastAsia="Times New Roman" w:cs="Times New Roman"/>
          <w:color w:val="auto"/>
        </w:rPr>
        <w:t xml:space="preserve">преимущество в отношении таких работы, услуги, соответственно выполняемой, оказываемой российским лицом:</w:t>
      </w:r>
      <w:r>
        <w:rPr>
          <w:rFonts w:ascii="Times New Roman" w:hAnsi="Times New Roman" w:eastAsia="Times New Roman" w:cs="Times New Roman"/>
          <w:color w:val="auto"/>
        </w:rPr>
      </w:r>
    </w:p>
    <w:p>
      <w:pPr>
        <w:pStyle w:val="1280"/>
        <w:ind w:left="0" w:right="140" w:firstLine="709"/>
        <w:jc w:val="both"/>
        <w:rPr>
          <w:rFonts w:ascii="Times New Roman" w:hAnsi="Times New Roman" w:eastAsia="Times New Roman" w:cs="Times New Roman"/>
          <w:color w:val="auto"/>
        </w:rPr>
      </w:pPr>
      <w:r>
        <w:rPr>
          <w:rFonts w:ascii="Times New Roman" w:hAnsi="Times New Roman" w:eastAsia="Times New Roman" w:cs="Times New Roman"/>
          <w:color w:val="auto"/>
        </w:rPr>
        <w:t xml:space="preserve">а) при рассмотрении, оце</w:t>
      </w:r>
      <w:r>
        <w:rPr>
          <w:rFonts w:ascii="Times New Roman" w:hAnsi="Times New Roman" w:eastAsia="Times New Roman" w:cs="Times New Roman"/>
          <w:color w:val="auto"/>
        </w:rPr>
        <w:t xml:space="preserve">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w:t>
      </w:r>
      <w:r>
        <w:rPr>
          <w:rFonts w:ascii="Times New Roman" w:hAnsi="Times New Roman" w:eastAsia="Times New Roman" w:cs="Times New Roman"/>
          <w:color w:val="auto"/>
        </w:rPr>
        <w:t xml:space="preserve">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r>
        <w:rPr>
          <w:rFonts w:ascii="Times New Roman" w:hAnsi="Times New Roman" w:eastAsia="Times New Roman" w:cs="Times New Roman"/>
          <w:color w:val="auto"/>
        </w:rPr>
      </w:r>
    </w:p>
    <w:p>
      <w:pPr>
        <w:pStyle w:val="1280"/>
        <w:ind w:left="0" w:right="140" w:firstLine="709"/>
        <w:jc w:val="both"/>
        <w:rPr>
          <w:rFonts w:ascii="Times New Roman" w:hAnsi="Times New Roman" w:eastAsia="Times New Roman" w:cs="Times New Roman"/>
          <w:color w:val="auto"/>
        </w:rPr>
      </w:pPr>
      <w:r>
        <w:rPr>
          <w:rFonts w:ascii="Times New Roman" w:hAnsi="Times New Roman" w:eastAsia="Times New Roman" w:cs="Times New Roman"/>
          <w:color w:val="auto"/>
        </w:rPr>
        <w:t xml:space="preserve">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r>
        <w:rPr>
          <w:rFonts w:ascii="Times New Roman" w:hAnsi="Times New Roman" w:eastAsia="Times New Roman" w:cs="Times New Roman"/>
          <w:color w:val="auto"/>
        </w:rPr>
      </w:r>
    </w:p>
    <w:p>
      <w:pPr>
        <w:pStyle w:val="1280"/>
        <w:ind w:left="0" w:right="140" w:firstLine="709"/>
        <w:jc w:val="both"/>
        <w:rPr>
          <w:rFonts w:ascii="Times New Roman" w:hAnsi="Times New Roman" w:eastAsia="Times New Roman" w:cs="Times New Roman"/>
          <w:color w:val="auto"/>
        </w:rPr>
      </w:pPr>
      <w:r>
        <w:rPr>
          <w:rFonts w:ascii="Times New Roman" w:hAnsi="Times New Roman" w:eastAsia="Times New Roman" w:cs="Times New Roman"/>
          <w:color w:val="auto"/>
        </w:rPr>
        <w:t xml:space="preserve">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w:t>
      </w:r>
      <w:r>
        <w:rPr>
          <w:rFonts w:ascii="Times New Roman" w:hAnsi="Times New Roman" w:eastAsia="Times New Roman" w:cs="Times New Roman"/>
          <w:color w:val="auto"/>
        </w:rPr>
        <w:t xml:space="preserve">на российское лицо, если договор заключен с российским лицом.</w:t>
      </w:r>
      <w:r>
        <w:rPr>
          <w:rFonts w:ascii="Times New Roman" w:hAnsi="Times New Roman" w:eastAsia="Times New Roman" w:cs="Times New Roman"/>
          <w:color w:val="auto"/>
        </w:rPr>
      </w:r>
    </w:p>
    <w:p>
      <w:pPr>
        <w:pStyle w:val="1280"/>
        <w:ind w:left="0" w:right="140" w:firstLine="709"/>
        <w:jc w:val="both"/>
        <w:rPr>
          <w:rFonts w:ascii="Times New Roman" w:hAnsi="Times New Roman" w:eastAsia="Times New Roman" w:cs="Times New Roman"/>
          <w:color w:val="auto"/>
        </w:rPr>
      </w:pPr>
      <w:r>
        <w:rPr>
          <w:rFonts w:ascii="Times New Roman" w:hAnsi="Times New Roman" w:eastAsia="Times New Roman" w:cs="Times New Roman"/>
          <w:color w:val="auto"/>
        </w:rPr>
        <w:t xml:space="preserve">3.3.</w:t>
      </w:r>
      <w:r>
        <w:rPr>
          <w:rFonts w:ascii="Times New Roman" w:hAnsi="Times New Roman" w:eastAsia="Times New Roman" w:cs="Times New Roman"/>
          <w:color w:val="auto"/>
        </w:rPr>
        <w:t xml:space="preserve">6. По итогам года до 1 февраля года, следующего за отчетным годом, в единой информационной системе размещ</w:t>
      </w:r>
      <w:r>
        <w:rPr>
          <w:rFonts w:ascii="Times New Roman" w:hAnsi="Times New Roman" w:eastAsia="Times New Roman" w:cs="Times New Roman"/>
          <w:color w:val="auto"/>
        </w:rPr>
        <w:t xml:space="preserve">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единой информационной системе информации, включенной в реестр дого</w:t>
      </w:r>
      <w:r>
        <w:rPr>
          <w:rFonts w:ascii="Times New Roman" w:hAnsi="Times New Roman" w:eastAsia="Times New Roman" w:cs="Times New Roman"/>
          <w:color w:val="auto"/>
        </w:rPr>
        <w:t xml:space="preserve">воров, заключенных заказчиками по результатам закупки, а также путем формирования заказчиком информации об объеме закупок, информация о которых не подлежит в соответствии с настоящим Федеральным законом размещению в единой информационной системе. В случаях</w:t>
      </w:r>
      <w:r>
        <w:rPr>
          <w:rFonts w:ascii="Times New Roman" w:hAnsi="Times New Roman" w:eastAsia="Times New Roman" w:cs="Times New Roman"/>
          <w:color w:val="auto"/>
        </w:rPr>
        <w:t xml:space="preserve">, установленных в соответствии в пункте 3.3.8.</w:t>
      </w:r>
      <w:r>
        <w:rPr>
          <w:rFonts w:ascii="Times New Roman" w:hAnsi="Times New Roman" w:eastAsia="Times New Roman" w:cs="Times New Roman"/>
          <w:color w:val="auto"/>
        </w:rPr>
        <w:t xml:space="preserve">, при которых отчет об объеме закупок товаров российско</w:t>
      </w:r>
      <w:r>
        <w:rPr>
          <w:rFonts w:ascii="Times New Roman" w:hAnsi="Times New Roman" w:eastAsia="Times New Roman" w:cs="Times New Roman"/>
          <w:color w:val="auto"/>
        </w:rPr>
        <w:t xml:space="preserve">го происхождения, работ, услуг, соответственно выполняемых, оказываемых российскими лицами, не подлежит размещению в единой информационной системе, заказчик до 1 февраля года, следующего за отчетным годом, составляет и направляет такой отчет в указанный в </w:t>
      </w:r>
      <w:r>
        <w:rPr>
          <w:rFonts w:ascii="Times New Roman" w:hAnsi="Times New Roman" w:eastAsia="Times New Roman" w:cs="Times New Roman"/>
          <w:color w:val="auto"/>
        </w:rPr>
        <w:t xml:space="preserve">пункте 3.3.7.</w:t>
      </w:r>
      <w:r>
        <w:rPr>
          <w:rFonts w:ascii="Times New Roman" w:hAnsi="Times New Roman" w:eastAsia="Times New Roman" w:cs="Times New Roman"/>
          <w:color w:val="auto"/>
        </w:rPr>
        <w:t xml:space="preserve"> федеральный орган исполнительной власти.</w:t>
      </w:r>
      <w:r>
        <w:rPr>
          <w:rFonts w:ascii="Times New Roman" w:hAnsi="Times New Roman" w:eastAsia="Times New Roman" w:cs="Times New Roman"/>
          <w:color w:val="auto"/>
        </w:rPr>
      </w:r>
    </w:p>
    <w:p>
      <w:pPr>
        <w:pStyle w:val="1280"/>
        <w:ind w:left="0" w:right="140" w:firstLine="709"/>
        <w:jc w:val="both"/>
        <w:rPr>
          <w:rFonts w:ascii="Times New Roman" w:hAnsi="Times New Roman" w:eastAsia="Times New Roman" w:cs="Times New Roman"/>
          <w:color w:val="auto"/>
        </w:rPr>
      </w:pPr>
      <w:r>
        <w:rPr>
          <w:rFonts w:ascii="Times New Roman" w:hAnsi="Times New Roman" w:eastAsia="Times New Roman" w:cs="Times New Roman"/>
          <w:color w:val="auto"/>
        </w:rPr>
        <w:t xml:space="preserve">3.3.</w:t>
      </w:r>
      <w:r>
        <w:rPr>
          <w:rFonts w:ascii="Times New Roman" w:hAnsi="Times New Roman" w:eastAsia="Times New Roman" w:cs="Times New Roman"/>
          <w:color w:val="auto"/>
        </w:rPr>
        <w:t xml:space="preserve">7. Рассмотрение предусмотренных </w:t>
      </w:r>
      <w:r>
        <w:rPr>
          <w:rFonts w:ascii="Times New Roman" w:hAnsi="Times New Roman" w:eastAsia="Times New Roman" w:cs="Times New Roman"/>
          <w:color w:val="auto"/>
        </w:rPr>
        <w:t xml:space="preserve">3.3.6</w:t>
      </w:r>
      <w:r>
        <w:rPr>
          <w:rFonts w:ascii="Times New Roman" w:hAnsi="Times New Roman" w:eastAsia="Times New Roman" w:cs="Times New Roman"/>
          <w:color w:val="auto"/>
        </w:rPr>
        <w:t xml:space="preserve"> отчетов об объеме закупок товаров российского происхождения, работ, услуг, соответственно выполняе</w:t>
      </w:r>
      <w:r>
        <w:rPr>
          <w:rFonts w:ascii="Times New Roman" w:hAnsi="Times New Roman" w:eastAsia="Times New Roman" w:cs="Times New Roman"/>
          <w:color w:val="auto"/>
        </w:rPr>
        <w:t xml:space="preserve">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органом исполнительной власти до 1 марта года, следующего за отчетным годом.</w:t>
      </w:r>
      <w:r>
        <w:rPr>
          <w:rFonts w:ascii="Times New Roman" w:hAnsi="Times New Roman" w:eastAsia="Times New Roman" w:cs="Times New Roman"/>
          <w:color w:val="auto"/>
        </w:rPr>
      </w:r>
    </w:p>
    <w:p>
      <w:pPr>
        <w:pStyle w:val="1280"/>
        <w:ind w:left="0" w:right="140" w:firstLine="709"/>
        <w:jc w:val="both"/>
        <w:rPr>
          <w:rFonts w:ascii="Times New Roman" w:hAnsi="Times New Roman" w:eastAsia="Times New Roman" w:cs="Times New Roman"/>
          <w:color w:val="auto"/>
        </w:rPr>
      </w:pPr>
      <w:r>
        <w:rPr>
          <w:rFonts w:ascii="Times New Roman" w:hAnsi="Times New Roman" w:eastAsia="Times New Roman" w:cs="Times New Roman"/>
          <w:color w:val="auto"/>
        </w:rPr>
        <w:t xml:space="preserve">3.3.</w:t>
      </w:r>
      <w:r>
        <w:rPr>
          <w:rFonts w:ascii="Times New Roman" w:hAnsi="Times New Roman" w:eastAsia="Times New Roman" w:cs="Times New Roman"/>
          <w:color w:val="auto"/>
        </w:rPr>
        <w:t xml:space="preserve">8. Правительство Российской Федерации устанавливает требования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w:t>
      </w:r>
      <w:r>
        <w:rPr>
          <w:rFonts w:ascii="Times New Roman" w:hAnsi="Times New Roman" w:eastAsia="Times New Roman" w:cs="Times New Roman"/>
          <w:color w:val="auto"/>
        </w:rPr>
        <w:t xml:space="preserve">кого отчета в единой информационной системе, на официальном сайте единой информационной системы в информационно-телекоммуникационной сети "Интернет" (далее - официальный сайт), порядок предоставления федеральному органу исполнительной власти, указанному в </w:t>
      </w:r>
      <w:r>
        <w:rPr>
          <w:rFonts w:ascii="Times New Roman" w:hAnsi="Times New Roman" w:eastAsia="Times New Roman" w:cs="Times New Roman"/>
          <w:color w:val="auto"/>
        </w:rPr>
        <w:t xml:space="preserve">пункте 3.3.7.</w:t>
      </w:r>
      <w:r>
        <w:rPr>
          <w:rFonts w:ascii="Times New Roman" w:hAnsi="Times New Roman" w:eastAsia="Times New Roman" w:cs="Times New Roman"/>
          <w:color w:val="auto"/>
        </w:rPr>
        <w:t xml:space="preserve">, доступа к информации, содержащейся в таких отчетах, размещенных в единой информационной системе, порядок рассмотрения таких отчетов и оценки результатов осуществления в отчетном году закупок товаров российского происхожде</w:t>
      </w:r>
      <w:r>
        <w:rPr>
          <w:rFonts w:ascii="Times New Roman" w:hAnsi="Times New Roman" w:eastAsia="Times New Roman" w:cs="Times New Roman"/>
          <w:color w:val="auto"/>
        </w:rPr>
        <w:t xml:space="preserve">ния, работ, услуг, соответственно выполняемых, оказываемых российскими лицами, этим федеральным органом исполнительной власти. Правительство Российской Федерации в целях обеспечения обороны страны и безопасности государства вправе установить случаи, при ко</w:t>
      </w:r>
      <w:r>
        <w:rPr>
          <w:rFonts w:ascii="Times New Roman" w:hAnsi="Times New Roman" w:eastAsia="Times New Roman" w:cs="Times New Roman"/>
          <w:color w:val="auto"/>
        </w:rPr>
        <w:t xml:space="preserve">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а также порядок его направления в этих случаях в указанный в </w:t>
      </w:r>
      <w:r>
        <w:rPr>
          <w:rFonts w:ascii="Times New Roman" w:hAnsi="Times New Roman" w:eastAsia="Times New Roman" w:cs="Times New Roman"/>
          <w:color w:val="auto"/>
        </w:rPr>
        <w:t xml:space="preserve">пункте 3.3.7.</w:t>
      </w:r>
      <w:r>
        <w:rPr>
          <w:rFonts w:ascii="Times New Roman" w:hAnsi="Times New Roman" w:eastAsia="Times New Roman" w:cs="Times New Roman"/>
          <w:color w:val="auto"/>
        </w:rPr>
        <w:t xml:space="preserve"> федеральный орган исполнительной власти.</w:t>
      </w:r>
      <w:r>
        <w:rPr>
          <w:rFonts w:ascii="Times New Roman" w:hAnsi="Times New Roman" w:eastAsia="Times New Roman" w:cs="Times New Roman"/>
          <w:color w:val="auto"/>
        </w:rPr>
      </w:r>
    </w:p>
    <w:p>
      <w:pPr>
        <w:pStyle w:val="1280"/>
        <w:ind w:left="0" w:right="140" w:firstLine="709"/>
        <w:jc w:val="both"/>
        <w:rPr>
          <w:rFonts w:ascii="Times New Roman" w:hAnsi="Times New Roman" w:eastAsia="Times New Roman" w:cs="Times New Roman"/>
          <w:color w:val="auto"/>
        </w:rPr>
      </w:pPr>
      <w:r>
        <w:rPr>
          <w:rFonts w:ascii="Times New Roman" w:hAnsi="Times New Roman" w:eastAsia="Times New Roman" w:cs="Times New Roman"/>
          <w:color w:val="auto"/>
        </w:rPr>
      </w:r>
      <w:r>
        <w:rPr>
          <w:rFonts w:ascii="Times New Roman" w:hAnsi="Times New Roman" w:eastAsia="Times New Roman" w:cs="Times New Roman"/>
          <w:color w:val="auto"/>
        </w:rPr>
      </w:r>
    </w:p>
    <w:p>
      <w:pPr>
        <w:pStyle w:val="1242"/>
        <w:numPr>
          <w:ilvl w:val="0"/>
          <w:numId w:val="71"/>
        </w:numPr>
        <w:ind w:left="0" w:firstLine="0"/>
        <w:spacing w:line="240" w:lineRule="auto"/>
        <w:shd w:val="clear" w:color="auto" w:fill="auto"/>
        <w:rPr>
          <w:b/>
          <w:color w:val="auto"/>
          <w:sz w:val="24"/>
          <w:szCs w:val="24"/>
        </w:rPr>
      </w:pPr>
      <w:r/>
      <w:bookmarkStart w:id="24" w:name="bookmark58"/>
      <w:r>
        <w:rPr>
          <w:b/>
          <w:color w:val="auto"/>
          <w:sz w:val="24"/>
          <w:szCs w:val="24"/>
        </w:rPr>
        <w:t xml:space="preserve">Способы закупок</w:t>
      </w:r>
      <w:bookmarkEnd w:id="24"/>
      <w:r/>
      <w:r>
        <w:rPr>
          <w:b/>
          <w:color w:val="auto"/>
          <w:sz w:val="24"/>
          <w:szCs w:val="24"/>
        </w:rPr>
      </w:r>
    </w:p>
    <w:p>
      <w:pPr>
        <w:pStyle w:val="1245"/>
        <w:numPr>
          <w:ilvl w:val="1"/>
          <w:numId w:val="77"/>
        </w:numPr>
        <w:ind w:left="0" w:firstLine="851"/>
        <w:jc w:val="both"/>
        <w:spacing w:line="240" w:lineRule="auto"/>
        <w:shd w:val="clear" w:color="auto" w:fill="auto"/>
        <w:rPr>
          <w:color w:val="auto"/>
          <w:sz w:val="24"/>
          <w:szCs w:val="24"/>
        </w:rPr>
      </w:pPr>
      <w:r>
        <w:rPr>
          <w:color w:val="auto"/>
          <w:sz w:val="24"/>
          <w:szCs w:val="24"/>
        </w:rPr>
        <w:t xml:space="preserve">Общие положения</w:t>
      </w:r>
      <w:r>
        <w:rPr>
          <w:color w:val="auto"/>
          <w:sz w:val="24"/>
          <w:szCs w:val="24"/>
        </w:rPr>
      </w:r>
    </w:p>
    <w:p>
      <w:pPr>
        <w:pStyle w:val="1245"/>
        <w:numPr>
          <w:ilvl w:val="2"/>
          <w:numId w:val="77"/>
        </w:numPr>
        <w:ind w:left="0" w:firstLine="709"/>
        <w:jc w:val="both"/>
        <w:spacing w:line="240" w:lineRule="auto"/>
        <w:shd w:val="clear" w:color="auto" w:fill="auto"/>
        <w:rPr>
          <w:color w:val="auto"/>
          <w:sz w:val="24"/>
          <w:szCs w:val="24"/>
        </w:rPr>
      </w:pPr>
      <w:r/>
      <w:bookmarkStart w:id="25" w:name="bookmark59"/>
      <w:r/>
      <w:bookmarkStart w:id="26" w:name="bookmark60"/>
      <w:r>
        <w:rPr>
          <w:color w:val="auto"/>
          <w:sz w:val="24"/>
          <w:szCs w:val="24"/>
        </w:rPr>
        <w:t xml:space="preserve">Настоящим </w:t>
      </w:r>
      <w:r>
        <w:rPr>
          <w:color w:val="auto"/>
          <w:sz w:val="24"/>
          <w:szCs w:val="24"/>
        </w:rPr>
        <w:t xml:space="preserve">Положением</w:t>
      </w:r>
      <w:r>
        <w:rPr>
          <w:color w:val="auto"/>
          <w:sz w:val="24"/>
          <w:szCs w:val="24"/>
        </w:rPr>
        <w:t xml:space="preserve"> в соответствии с Законом 223-ФЗ предусмотрены конкурентные и неконкурентные способы закупки.</w:t>
      </w:r>
      <w:bookmarkEnd w:id="25"/>
      <w:r/>
      <w:bookmarkEnd w:id="26"/>
      <w:r/>
      <w:r>
        <w:rPr>
          <w:color w:val="auto"/>
          <w:sz w:val="24"/>
          <w:szCs w:val="24"/>
        </w:rPr>
      </w:r>
    </w:p>
    <w:p>
      <w:pPr>
        <w:pStyle w:val="1245"/>
        <w:numPr>
          <w:ilvl w:val="2"/>
          <w:numId w:val="77"/>
        </w:numPr>
        <w:ind w:left="0" w:firstLine="709"/>
        <w:jc w:val="both"/>
        <w:spacing w:line="240" w:lineRule="auto"/>
        <w:shd w:val="clear" w:color="auto" w:fill="auto"/>
        <w:rPr>
          <w:color w:val="auto"/>
          <w:sz w:val="24"/>
          <w:szCs w:val="24"/>
        </w:rPr>
      </w:pPr>
      <w:r>
        <w:rPr>
          <w:color w:val="auto"/>
          <w:sz w:val="24"/>
          <w:szCs w:val="24"/>
        </w:rPr>
        <w:t xml:space="preserve">Наименования, характеристики и разновидности способов закупки указаны в Таблице </w:t>
      </w:r>
      <w:r>
        <w:rPr>
          <w:color w:val="auto"/>
          <w:sz w:val="24"/>
          <w:szCs w:val="24"/>
        </w:rPr>
        <w:t xml:space="preserve">4</w:t>
      </w:r>
      <w:r>
        <w:rPr>
          <w:color w:val="auto"/>
          <w:sz w:val="24"/>
          <w:szCs w:val="24"/>
        </w:rPr>
        <w:t xml:space="preserve">.</w:t>
      </w:r>
      <w:r>
        <w:rPr>
          <w:color w:val="auto"/>
          <w:sz w:val="24"/>
          <w:szCs w:val="24"/>
        </w:rPr>
      </w:r>
    </w:p>
    <w:p>
      <w:pPr>
        <w:pStyle w:val="1245"/>
        <w:ind w:left="709"/>
        <w:jc w:val="both"/>
        <w:spacing w:line="240" w:lineRule="auto"/>
        <w:shd w:val="clear" w:color="auto" w:fill="auto"/>
        <w:rPr>
          <w:color w:val="auto"/>
          <w:sz w:val="24"/>
          <w:szCs w:val="24"/>
        </w:rPr>
      </w:pPr>
      <w:r>
        <w:rPr>
          <w:color w:val="auto"/>
          <w:sz w:val="24"/>
          <w:szCs w:val="24"/>
        </w:rPr>
      </w:r>
      <w:r>
        <w:rPr>
          <w:color w:val="auto"/>
          <w:sz w:val="24"/>
          <w:szCs w:val="24"/>
        </w:rPr>
      </w:r>
    </w:p>
    <w:p>
      <w:pPr>
        <w:pStyle w:val="1248"/>
        <w:spacing w:line="240" w:lineRule="auto"/>
        <w:shd w:val="clear" w:color="auto" w:fill="auto"/>
        <w:rPr>
          <w:color w:val="auto"/>
          <w:sz w:val="24"/>
          <w:szCs w:val="24"/>
        </w:rPr>
      </w:pPr>
      <w:r>
        <w:rPr>
          <w:color w:val="auto"/>
          <w:sz w:val="24"/>
          <w:szCs w:val="24"/>
        </w:rPr>
        <w:t xml:space="preserve">Таблица </w:t>
      </w:r>
      <w:r>
        <w:rPr>
          <w:color w:val="auto"/>
          <w:sz w:val="24"/>
          <w:szCs w:val="24"/>
        </w:rPr>
        <w:t xml:space="preserve">4</w:t>
      </w:r>
      <w:r>
        <w:rPr>
          <w:color w:val="auto"/>
          <w:sz w:val="24"/>
          <w:szCs w:val="24"/>
        </w:rPr>
      </w:r>
    </w:p>
    <w:tbl>
      <w:tblPr>
        <w:tblW w:w="0" w:type="auto"/>
        <w:tblLayout w:type="fixed"/>
        <w:tblCellMar>
          <w:left w:w="10" w:type="dxa"/>
          <w:right w:w="10" w:type="dxa"/>
        </w:tblCellMar>
        <w:tblLook w:val="0000" w:firstRow="0" w:lastRow="0" w:firstColumn="0" w:lastColumn="0" w:noHBand="0" w:noVBand="0"/>
      </w:tblPr>
      <w:tblGrid>
        <w:gridCol w:w="577"/>
        <w:gridCol w:w="1843"/>
        <w:gridCol w:w="2126"/>
        <w:gridCol w:w="4962"/>
      </w:tblGrid>
      <w:tr>
        <w:tblPrEx/>
        <w:trPr>
          <w:trHeight w:val="845" w:hRule="exact"/>
        </w:trPr>
        <w:tc>
          <w:tcPr>
            <w:shd w:val="clear" w:color="auto" w:fill="ffffff"/>
            <w:tcBorders>
              <w:top w:val="single" w:color="auto" w:sz="4" w:space="0"/>
              <w:left w:val="single" w:color="auto" w:sz="4" w:space="0"/>
            </w:tcBorders>
            <w:tcW w:w="577" w:type="dxa"/>
            <w:textDirection w:val="lrTb"/>
            <w:noWrap w:val="false"/>
          </w:tcPr>
          <w:p>
            <w:pPr>
              <w:pStyle w:val="1245"/>
              <w:jc w:val="left"/>
              <w:spacing w:line="240" w:lineRule="auto"/>
              <w:shd w:val="clear" w:color="auto" w:fill="auto"/>
              <w:rPr>
                <w:color w:val="auto"/>
                <w:sz w:val="24"/>
                <w:szCs w:val="24"/>
              </w:rPr>
            </w:pPr>
            <w:r>
              <w:rPr>
                <w:rStyle w:val="1172"/>
                <w:color w:val="auto"/>
                <w:sz w:val="24"/>
                <w:szCs w:val="24"/>
              </w:rPr>
              <w:t xml:space="preserve">№</w:t>
            </w:r>
            <w:r>
              <w:rPr>
                <w:rStyle w:val="1172"/>
                <w:color w:val="auto"/>
                <w:sz w:val="24"/>
                <w:szCs w:val="24"/>
              </w:rPr>
              <w:t xml:space="preserve"> </w:t>
            </w:r>
            <w:r>
              <w:rPr>
                <w:rStyle w:val="1172"/>
                <w:color w:val="auto"/>
                <w:sz w:val="24"/>
                <w:szCs w:val="24"/>
              </w:rPr>
              <w:t xml:space="preserve">п/п</w:t>
            </w:r>
            <w:r>
              <w:rPr>
                <w:color w:val="auto"/>
                <w:sz w:val="24"/>
                <w:szCs w:val="24"/>
              </w:rPr>
            </w:r>
          </w:p>
        </w:tc>
        <w:tc>
          <w:tcPr>
            <w:shd w:val="clear" w:color="auto" w:fill="ffffff"/>
            <w:tcBorders>
              <w:top w:val="single" w:color="auto" w:sz="4" w:space="0"/>
              <w:left w:val="single" w:color="auto" w:sz="4" w:space="0"/>
            </w:tcBorders>
            <w:tcW w:w="1843" w:type="dxa"/>
            <w:textDirection w:val="lrTb"/>
            <w:noWrap w:val="false"/>
          </w:tcPr>
          <w:p>
            <w:pPr>
              <w:pStyle w:val="1245"/>
              <w:ind w:left="200"/>
              <w:jc w:val="left"/>
              <w:spacing w:line="240" w:lineRule="auto"/>
              <w:shd w:val="clear" w:color="auto" w:fill="auto"/>
              <w:rPr>
                <w:color w:val="auto"/>
                <w:sz w:val="24"/>
                <w:szCs w:val="24"/>
              </w:rPr>
            </w:pPr>
            <w:r>
              <w:rPr>
                <w:rStyle w:val="1172"/>
                <w:color w:val="auto"/>
                <w:sz w:val="24"/>
                <w:szCs w:val="24"/>
              </w:rPr>
              <w:t xml:space="preserve">Наименование способа закупки</w:t>
            </w:r>
            <w:r>
              <w:rPr>
                <w:color w:val="auto"/>
                <w:sz w:val="24"/>
                <w:szCs w:val="24"/>
              </w:rPr>
            </w:r>
          </w:p>
        </w:tc>
        <w:tc>
          <w:tcPr>
            <w:shd w:val="clear" w:color="auto" w:fill="ffffff"/>
            <w:tcBorders>
              <w:top w:val="single" w:color="auto" w:sz="4" w:space="0"/>
              <w:left w:val="single" w:color="auto" w:sz="4" w:space="0"/>
            </w:tcBorders>
            <w:tcW w:w="2126" w:type="dxa"/>
            <w:textDirection w:val="lrTb"/>
            <w:noWrap w:val="false"/>
          </w:tcPr>
          <w:p>
            <w:pPr>
              <w:pStyle w:val="1245"/>
              <w:ind w:left="300"/>
              <w:jc w:val="left"/>
              <w:spacing w:line="240" w:lineRule="auto"/>
              <w:shd w:val="clear" w:color="auto" w:fill="auto"/>
              <w:rPr>
                <w:color w:val="auto"/>
                <w:sz w:val="24"/>
                <w:szCs w:val="24"/>
              </w:rPr>
            </w:pPr>
            <w:r>
              <w:rPr>
                <w:rStyle w:val="1172"/>
                <w:color w:val="auto"/>
                <w:sz w:val="24"/>
                <w:szCs w:val="24"/>
              </w:rPr>
              <w:t xml:space="preserve">Характеристика способа закупки</w:t>
            </w:r>
            <w:r>
              <w:rPr>
                <w:color w:val="auto"/>
                <w:sz w:val="24"/>
                <w:szCs w:val="24"/>
              </w:rPr>
            </w:r>
          </w:p>
        </w:tc>
        <w:tc>
          <w:tcPr>
            <w:shd w:val="clear" w:color="auto" w:fill="ffffff"/>
            <w:tcBorders>
              <w:top w:val="single" w:color="auto" w:sz="4" w:space="0"/>
              <w:left w:val="single" w:color="auto" w:sz="4" w:space="0"/>
              <w:right w:val="single" w:color="auto" w:sz="4" w:space="0"/>
            </w:tcBorders>
            <w:tcW w:w="4962" w:type="dxa"/>
            <w:textDirection w:val="lrTb"/>
            <w:noWrap w:val="false"/>
          </w:tcPr>
          <w:p>
            <w:pPr>
              <w:pStyle w:val="1245"/>
              <w:spacing w:line="240" w:lineRule="auto"/>
              <w:shd w:val="clear" w:color="auto" w:fill="auto"/>
              <w:rPr>
                <w:color w:val="auto"/>
                <w:sz w:val="24"/>
                <w:szCs w:val="24"/>
              </w:rPr>
            </w:pPr>
            <w:r>
              <w:rPr>
                <w:rStyle w:val="1172"/>
                <w:color w:val="auto"/>
                <w:sz w:val="24"/>
                <w:szCs w:val="24"/>
              </w:rPr>
              <w:t xml:space="preserve">Разновидности способа закупки</w:t>
            </w:r>
            <w:r>
              <w:rPr>
                <w:color w:val="auto"/>
                <w:sz w:val="24"/>
                <w:szCs w:val="24"/>
              </w:rPr>
            </w:r>
          </w:p>
        </w:tc>
      </w:tr>
      <w:tr>
        <w:tblPrEx/>
        <w:trPr>
          <w:trHeight w:val="4183" w:hRule="exact"/>
        </w:trPr>
        <w:tc>
          <w:tcPr>
            <w:shd w:val="clear" w:color="auto" w:fill="ffffff"/>
            <w:tcBorders>
              <w:top w:val="single" w:color="auto" w:sz="4" w:space="0"/>
              <w:left w:val="single" w:color="auto" w:sz="4" w:space="0"/>
              <w:bottom w:val="single" w:color="auto" w:sz="4" w:space="0"/>
            </w:tcBorders>
            <w:tcW w:w="577" w:type="dxa"/>
            <w:textDirection w:val="lrTb"/>
            <w:noWrap w:val="false"/>
          </w:tcPr>
          <w:p>
            <w:pPr>
              <w:pStyle w:val="1245"/>
              <w:ind w:left="240"/>
              <w:jc w:val="left"/>
              <w:spacing w:line="240" w:lineRule="auto"/>
              <w:shd w:val="clear" w:color="auto" w:fill="auto"/>
              <w:rPr>
                <w:color w:val="auto"/>
                <w:sz w:val="24"/>
                <w:szCs w:val="24"/>
              </w:rPr>
            </w:pPr>
            <w:r>
              <w:rPr>
                <w:rStyle w:val="1172"/>
                <w:color w:val="auto"/>
                <w:sz w:val="24"/>
                <w:szCs w:val="24"/>
              </w:rPr>
              <w:t xml:space="preserve">1.</w:t>
            </w:r>
            <w:r>
              <w:rPr>
                <w:color w:val="auto"/>
                <w:sz w:val="24"/>
                <w:szCs w:val="24"/>
              </w:rPr>
            </w:r>
          </w:p>
        </w:tc>
        <w:tc>
          <w:tcPr>
            <w:shd w:val="clear" w:color="auto" w:fill="ffffff"/>
            <w:tcBorders>
              <w:top w:val="single" w:color="auto" w:sz="4" w:space="0"/>
              <w:left w:val="single" w:color="auto" w:sz="4" w:space="0"/>
              <w:bottom w:val="single" w:color="auto" w:sz="4" w:space="0"/>
            </w:tcBorders>
            <w:tcW w:w="1843" w:type="dxa"/>
            <w:textDirection w:val="lrTb"/>
            <w:noWrap w:val="false"/>
          </w:tcPr>
          <w:p>
            <w:pPr>
              <w:pStyle w:val="1245"/>
              <w:jc w:val="left"/>
              <w:spacing w:line="240" w:lineRule="auto"/>
              <w:shd w:val="clear" w:color="auto" w:fill="auto"/>
              <w:rPr>
                <w:color w:val="auto"/>
                <w:sz w:val="24"/>
                <w:szCs w:val="24"/>
              </w:rPr>
            </w:pPr>
            <w:r>
              <w:rPr>
                <w:rStyle w:val="1172"/>
                <w:color w:val="auto"/>
                <w:sz w:val="24"/>
                <w:szCs w:val="24"/>
              </w:rPr>
              <w:t xml:space="preserve">Конкурс</w:t>
            </w:r>
            <w:r>
              <w:rPr>
                <w:color w:val="auto"/>
                <w:sz w:val="24"/>
                <w:szCs w:val="24"/>
              </w:rPr>
            </w:r>
          </w:p>
        </w:tc>
        <w:tc>
          <w:tcPr>
            <w:shd w:val="clear" w:color="auto" w:fill="ffffff"/>
            <w:tcBorders>
              <w:top w:val="single" w:color="auto" w:sz="4" w:space="0"/>
              <w:left w:val="single" w:color="auto" w:sz="4" w:space="0"/>
            </w:tcBorders>
            <w:tcW w:w="2126" w:type="dxa"/>
            <w:vMerge w:val="restart"/>
            <w:textDirection w:val="lrTb"/>
            <w:noWrap w:val="false"/>
          </w:tcPr>
          <w:p>
            <w:pPr>
              <w:pStyle w:val="1245"/>
              <w:jc w:val="left"/>
              <w:spacing w:line="240" w:lineRule="auto"/>
              <w:shd w:val="clear" w:color="auto" w:fill="auto"/>
              <w:rPr>
                <w:color w:val="auto"/>
                <w:sz w:val="24"/>
                <w:szCs w:val="24"/>
              </w:rPr>
            </w:pPr>
            <w:r>
              <w:rPr>
                <w:rStyle w:val="1172"/>
                <w:color w:val="auto"/>
                <w:sz w:val="24"/>
                <w:szCs w:val="24"/>
              </w:rPr>
              <w:t xml:space="preserve">Конкурентный способ (торги в соответствии с Законом 223-ФЗ)</w:t>
            </w:r>
            <w:r>
              <w:rPr>
                <w:color w:val="auto"/>
                <w:sz w:val="24"/>
                <w:szCs w:val="24"/>
              </w:rPr>
            </w:r>
          </w:p>
        </w:tc>
        <w:tc>
          <w:tcPr>
            <w:shd w:val="clear" w:color="auto" w:fill="ffffff"/>
            <w:tcBorders>
              <w:top w:val="single" w:color="auto" w:sz="4" w:space="0"/>
              <w:left w:val="single" w:color="auto" w:sz="4" w:space="0"/>
              <w:bottom w:val="single" w:color="auto" w:sz="4" w:space="0"/>
              <w:right w:val="single" w:color="auto" w:sz="4" w:space="0"/>
            </w:tcBorders>
            <w:tcW w:w="4962" w:type="dxa"/>
            <w:textDirection w:val="lrTb"/>
            <w:noWrap w:val="false"/>
          </w:tcPr>
          <w:p>
            <w:pPr>
              <w:pStyle w:val="1245"/>
              <w:numPr>
                <w:ilvl w:val="0"/>
                <w:numId w:val="72"/>
              </w:numPr>
              <w:ind w:left="-1" w:firstLine="142"/>
              <w:jc w:val="left"/>
              <w:spacing w:line="240" w:lineRule="auto"/>
              <w:shd w:val="clear" w:color="auto" w:fill="auto"/>
              <w:rPr>
                <w:color w:val="auto"/>
                <w:sz w:val="24"/>
                <w:szCs w:val="24"/>
              </w:rPr>
            </w:pPr>
            <w:r>
              <w:rPr>
                <w:rStyle w:val="1172"/>
                <w:color w:val="auto"/>
                <w:sz w:val="24"/>
                <w:szCs w:val="24"/>
              </w:rPr>
              <w:t xml:space="preserve">проводимый среди любых участников / проводимый только среди субъектов МСП;</w:t>
            </w:r>
            <w:r>
              <w:rPr>
                <w:color w:val="auto"/>
                <w:sz w:val="24"/>
                <w:szCs w:val="24"/>
              </w:rPr>
            </w:r>
          </w:p>
          <w:p>
            <w:pPr>
              <w:pStyle w:val="1245"/>
              <w:numPr>
                <w:ilvl w:val="0"/>
                <w:numId w:val="72"/>
              </w:numPr>
              <w:ind w:left="-1" w:firstLine="142"/>
              <w:jc w:val="left"/>
              <w:spacing w:line="240" w:lineRule="auto"/>
              <w:shd w:val="clear" w:color="auto" w:fill="auto"/>
              <w:rPr>
                <w:color w:val="auto"/>
                <w:sz w:val="24"/>
                <w:szCs w:val="24"/>
              </w:rPr>
            </w:pPr>
            <w:r>
              <w:rPr>
                <w:rStyle w:val="1172"/>
                <w:color w:val="auto"/>
                <w:sz w:val="24"/>
                <w:szCs w:val="24"/>
              </w:rPr>
              <w:t xml:space="preserve">открытый / с ограниченным участием (по результатам ПКО) / закрытый (электронный / не электронный);</w:t>
            </w:r>
            <w:r>
              <w:rPr>
                <w:color w:val="auto"/>
                <w:sz w:val="24"/>
                <w:szCs w:val="24"/>
              </w:rPr>
            </w:r>
          </w:p>
          <w:p>
            <w:pPr>
              <w:pStyle w:val="1245"/>
              <w:numPr>
                <w:ilvl w:val="0"/>
                <w:numId w:val="72"/>
              </w:numPr>
              <w:ind w:left="-1" w:firstLine="142"/>
              <w:jc w:val="left"/>
              <w:spacing w:line="240" w:lineRule="auto"/>
              <w:shd w:val="clear" w:color="auto" w:fill="auto"/>
              <w:rPr>
                <w:color w:val="auto"/>
                <w:sz w:val="24"/>
                <w:szCs w:val="24"/>
              </w:rPr>
            </w:pPr>
            <w:r>
              <w:rPr>
                <w:rStyle w:val="1172"/>
                <w:color w:val="auto"/>
                <w:sz w:val="24"/>
                <w:szCs w:val="24"/>
              </w:rPr>
              <w:t xml:space="preserve">электронный / не электронный;</w:t>
            </w:r>
            <w:r>
              <w:rPr>
                <w:color w:val="auto"/>
                <w:sz w:val="24"/>
                <w:szCs w:val="24"/>
              </w:rPr>
            </w:r>
          </w:p>
          <w:p>
            <w:pPr>
              <w:pStyle w:val="1245"/>
              <w:numPr>
                <w:ilvl w:val="0"/>
                <w:numId w:val="72"/>
              </w:numPr>
              <w:ind w:left="-1" w:firstLine="142"/>
              <w:jc w:val="left"/>
              <w:spacing w:line="240" w:lineRule="auto"/>
              <w:shd w:val="clear" w:color="auto" w:fill="auto"/>
              <w:rPr>
                <w:rStyle w:val="1172"/>
                <w:color w:val="auto"/>
                <w:sz w:val="24"/>
                <w:szCs w:val="24"/>
              </w:rPr>
            </w:pPr>
            <w:r>
              <w:rPr>
                <w:rStyle w:val="1172"/>
                <w:color w:val="auto"/>
                <w:sz w:val="24"/>
                <w:szCs w:val="24"/>
              </w:rPr>
              <w:t xml:space="preserve">одноэтапный / двухэтапный (с ПКО)</w:t>
            </w:r>
            <w:r>
              <w:rPr>
                <w:rStyle w:val="1172"/>
                <w:color w:val="auto"/>
                <w:sz w:val="24"/>
                <w:szCs w:val="24"/>
              </w:rPr>
            </w:r>
          </w:p>
          <w:p>
            <w:pPr>
              <w:pStyle w:val="1245"/>
              <w:numPr>
                <w:ilvl w:val="0"/>
                <w:numId w:val="72"/>
              </w:numPr>
              <w:ind w:left="-1" w:firstLine="142"/>
              <w:jc w:val="left"/>
              <w:spacing w:line="240" w:lineRule="auto"/>
              <w:rPr>
                <w:color w:val="auto"/>
                <w:sz w:val="24"/>
                <w:szCs w:val="24"/>
              </w:rPr>
            </w:pPr>
            <w:r>
              <w:rPr>
                <w:color w:val="auto"/>
                <w:sz w:val="24"/>
                <w:szCs w:val="24"/>
              </w:rPr>
              <w:t xml:space="preserve">однолотовый / многолотовый;</w:t>
            </w:r>
            <w:r>
              <w:rPr>
                <w:color w:val="auto"/>
                <w:sz w:val="24"/>
                <w:szCs w:val="24"/>
              </w:rPr>
            </w:r>
          </w:p>
          <w:p>
            <w:pPr>
              <w:pStyle w:val="1245"/>
              <w:numPr>
                <w:ilvl w:val="0"/>
                <w:numId w:val="72"/>
              </w:numPr>
              <w:ind w:left="-1" w:firstLine="142"/>
              <w:jc w:val="left"/>
              <w:spacing w:line="240" w:lineRule="auto"/>
              <w:rPr>
                <w:color w:val="auto"/>
                <w:sz w:val="24"/>
                <w:szCs w:val="24"/>
              </w:rPr>
            </w:pPr>
            <w:r>
              <w:rPr>
                <w:color w:val="auto"/>
                <w:sz w:val="24"/>
                <w:szCs w:val="24"/>
              </w:rPr>
              <w:t xml:space="preserve">с подачей альтернативных предложений / без подачи альтернативных предложений;</w:t>
            </w:r>
            <w:r>
              <w:rPr>
                <w:color w:val="auto"/>
                <w:sz w:val="24"/>
                <w:szCs w:val="24"/>
              </w:rPr>
            </w:r>
          </w:p>
          <w:p>
            <w:pPr>
              <w:pStyle w:val="1245"/>
              <w:numPr>
                <w:ilvl w:val="0"/>
                <w:numId w:val="72"/>
              </w:numPr>
              <w:ind w:left="-1" w:firstLine="142"/>
              <w:jc w:val="left"/>
              <w:spacing w:line="240" w:lineRule="auto"/>
              <w:rPr>
                <w:color w:val="auto"/>
                <w:sz w:val="24"/>
                <w:szCs w:val="24"/>
              </w:rPr>
            </w:pPr>
            <w:r>
              <w:rPr>
                <w:color w:val="auto"/>
                <w:sz w:val="24"/>
                <w:szCs w:val="24"/>
              </w:rPr>
              <w:t xml:space="preserve">с выбором одного победителя / с выбором нескольких победителей;</w:t>
            </w:r>
            <w:r>
              <w:rPr>
                <w:color w:val="auto"/>
                <w:sz w:val="24"/>
                <w:szCs w:val="24"/>
              </w:rPr>
            </w:r>
          </w:p>
          <w:p>
            <w:pPr>
              <w:pStyle w:val="1245"/>
              <w:numPr>
                <w:ilvl w:val="0"/>
                <w:numId w:val="72"/>
              </w:numPr>
              <w:ind w:left="-1" w:firstLine="142"/>
              <w:jc w:val="left"/>
              <w:spacing w:line="240" w:lineRule="auto"/>
              <w:shd w:val="clear" w:color="auto" w:fill="auto"/>
              <w:rPr>
                <w:color w:val="auto"/>
                <w:sz w:val="24"/>
                <w:szCs w:val="24"/>
              </w:rPr>
            </w:pPr>
            <w:r>
              <w:rPr>
                <w:color w:val="auto"/>
                <w:sz w:val="24"/>
                <w:szCs w:val="24"/>
              </w:rPr>
              <w:t xml:space="preserve">с антидемпинговыми мерами / без антидемпинговых мер</w:t>
            </w:r>
            <w:r>
              <w:rPr>
                <w:color w:val="auto"/>
                <w:sz w:val="24"/>
                <w:szCs w:val="24"/>
              </w:rPr>
            </w:r>
          </w:p>
        </w:tc>
      </w:tr>
      <w:tr>
        <w:tblPrEx/>
        <w:trPr>
          <w:trHeight w:val="4242" w:hRule="exact"/>
        </w:trPr>
        <w:tc>
          <w:tcPr>
            <w:shd w:val="clear" w:color="auto" w:fill="ffffff"/>
            <w:tcBorders>
              <w:top w:val="single" w:color="auto" w:sz="4" w:space="0"/>
              <w:left w:val="single" w:color="auto" w:sz="4" w:space="0"/>
              <w:bottom w:val="single" w:color="auto" w:sz="4" w:space="0"/>
            </w:tcBorders>
            <w:tcW w:w="577" w:type="dxa"/>
            <w:textDirection w:val="lrTb"/>
            <w:noWrap w:val="false"/>
          </w:tcPr>
          <w:p>
            <w:pPr>
              <w:pStyle w:val="1245"/>
              <w:ind w:left="240"/>
              <w:jc w:val="left"/>
              <w:spacing w:line="240" w:lineRule="auto"/>
              <w:shd w:val="clear" w:color="auto" w:fill="auto"/>
              <w:rPr>
                <w:rStyle w:val="1172"/>
                <w:color w:val="auto"/>
                <w:sz w:val="24"/>
                <w:szCs w:val="24"/>
              </w:rPr>
            </w:pPr>
            <w:r>
              <w:rPr>
                <w:rStyle w:val="1172"/>
                <w:color w:val="auto"/>
                <w:sz w:val="24"/>
                <w:szCs w:val="24"/>
              </w:rPr>
              <w:t xml:space="preserve">2.</w:t>
            </w:r>
            <w:r>
              <w:rPr>
                <w:rStyle w:val="1172"/>
                <w:color w:val="auto"/>
                <w:sz w:val="24"/>
                <w:szCs w:val="24"/>
              </w:rPr>
            </w:r>
          </w:p>
        </w:tc>
        <w:tc>
          <w:tcPr>
            <w:shd w:val="clear" w:color="auto" w:fill="ffffff"/>
            <w:tcBorders>
              <w:top w:val="single" w:color="auto" w:sz="4" w:space="0"/>
              <w:left w:val="single" w:color="auto" w:sz="4" w:space="0"/>
              <w:bottom w:val="single" w:color="auto" w:sz="4" w:space="0"/>
            </w:tcBorders>
            <w:tcW w:w="1843" w:type="dxa"/>
            <w:textDirection w:val="lrTb"/>
            <w:noWrap w:val="false"/>
          </w:tcPr>
          <w:p>
            <w:pPr>
              <w:pStyle w:val="1245"/>
              <w:jc w:val="left"/>
              <w:spacing w:line="240" w:lineRule="auto"/>
              <w:shd w:val="clear" w:color="auto" w:fill="auto"/>
              <w:rPr>
                <w:rStyle w:val="1172"/>
                <w:color w:val="auto"/>
                <w:sz w:val="24"/>
                <w:szCs w:val="24"/>
              </w:rPr>
            </w:pPr>
            <w:r>
              <w:rPr>
                <w:rStyle w:val="1172"/>
                <w:color w:val="auto"/>
                <w:sz w:val="24"/>
                <w:szCs w:val="24"/>
              </w:rPr>
              <w:t xml:space="preserve">Аукцион</w:t>
            </w:r>
            <w:r>
              <w:rPr>
                <w:rStyle w:val="1172"/>
                <w:color w:val="auto"/>
                <w:sz w:val="24"/>
                <w:szCs w:val="24"/>
              </w:rPr>
            </w:r>
          </w:p>
        </w:tc>
        <w:tc>
          <w:tcPr>
            <w:shd w:val="clear" w:color="auto" w:fill="ffffff"/>
            <w:tcBorders>
              <w:left w:val="single" w:color="auto" w:sz="4" w:space="0"/>
            </w:tcBorders>
            <w:tcW w:w="2126" w:type="dxa"/>
            <w:vMerge w:val="continue"/>
            <w:textDirection w:val="lrTb"/>
            <w:noWrap w:val="false"/>
          </w:tcPr>
          <w:p>
            <w:pPr>
              <w:pStyle w:val="1245"/>
              <w:jc w:val="left"/>
              <w:spacing w:line="240" w:lineRule="auto"/>
              <w:shd w:val="clear" w:color="auto" w:fill="auto"/>
              <w:rPr>
                <w:rStyle w:val="1172"/>
                <w:color w:val="auto"/>
                <w:sz w:val="24"/>
                <w:szCs w:val="24"/>
              </w:rPr>
            </w:pPr>
            <w:r>
              <w:rPr>
                <w:color w:val="auto"/>
                <w:sz w:val="24"/>
                <w:szCs w:val="24"/>
              </w:rPr>
            </w:r>
            <w:r>
              <w:rPr>
                <w:rStyle w:val="1172"/>
                <w:color w:val="auto"/>
                <w:sz w:val="24"/>
                <w:szCs w:val="24"/>
              </w:rPr>
            </w:r>
          </w:p>
        </w:tc>
        <w:tc>
          <w:tcPr>
            <w:shd w:val="clear" w:color="auto" w:fill="ffffff"/>
            <w:tcBorders>
              <w:top w:val="single" w:color="auto" w:sz="4" w:space="0"/>
              <w:left w:val="single" w:color="auto" w:sz="4" w:space="0"/>
              <w:bottom w:val="single" w:color="auto" w:sz="4" w:space="0"/>
              <w:right w:val="single" w:color="auto" w:sz="4" w:space="0"/>
            </w:tcBorders>
            <w:tcW w:w="4962" w:type="dxa"/>
            <w:textDirection w:val="lrTb"/>
            <w:noWrap w:val="false"/>
          </w:tcPr>
          <w:p>
            <w:pPr>
              <w:pStyle w:val="1245"/>
              <w:numPr>
                <w:ilvl w:val="0"/>
                <w:numId w:val="73"/>
              </w:numPr>
              <w:ind w:left="-1" w:firstLine="0"/>
              <w:jc w:val="left"/>
              <w:spacing w:line="240" w:lineRule="auto"/>
              <w:rPr>
                <w:rStyle w:val="1172"/>
                <w:color w:val="auto"/>
                <w:sz w:val="24"/>
                <w:szCs w:val="24"/>
              </w:rPr>
            </w:pPr>
            <w:r>
              <w:rPr>
                <w:rStyle w:val="1172"/>
                <w:color w:val="auto"/>
                <w:sz w:val="24"/>
                <w:szCs w:val="24"/>
              </w:rPr>
              <w:t xml:space="preserve">проводимый среди любых участников / проводимый только среди субъектов МСП;</w:t>
            </w:r>
            <w:r>
              <w:rPr>
                <w:rStyle w:val="1172"/>
                <w:color w:val="auto"/>
                <w:sz w:val="24"/>
                <w:szCs w:val="24"/>
              </w:rPr>
            </w:r>
          </w:p>
          <w:p>
            <w:pPr>
              <w:pStyle w:val="1245"/>
              <w:numPr>
                <w:ilvl w:val="0"/>
                <w:numId w:val="73"/>
              </w:numPr>
              <w:ind w:left="-1" w:firstLine="0"/>
              <w:jc w:val="left"/>
              <w:spacing w:line="240" w:lineRule="auto"/>
              <w:rPr>
                <w:rStyle w:val="1172"/>
                <w:color w:val="auto"/>
                <w:sz w:val="24"/>
                <w:szCs w:val="24"/>
              </w:rPr>
            </w:pPr>
            <w:r>
              <w:rPr>
                <w:rStyle w:val="1172"/>
                <w:color w:val="auto"/>
                <w:sz w:val="24"/>
                <w:szCs w:val="24"/>
              </w:rPr>
              <w:t xml:space="preserve">открытый / с ограниченным участием (по результатам ПКО) / закрытый (электронный / не электронный);</w:t>
            </w:r>
            <w:r>
              <w:rPr>
                <w:rStyle w:val="1172"/>
                <w:color w:val="auto"/>
                <w:sz w:val="24"/>
                <w:szCs w:val="24"/>
              </w:rPr>
            </w:r>
          </w:p>
          <w:p>
            <w:pPr>
              <w:pStyle w:val="1245"/>
              <w:numPr>
                <w:ilvl w:val="0"/>
                <w:numId w:val="73"/>
              </w:numPr>
              <w:ind w:left="-1" w:firstLine="0"/>
              <w:jc w:val="left"/>
              <w:spacing w:line="240" w:lineRule="auto"/>
              <w:rPr>
                <w:rStyle w:val="1172"/>
                <w:color w:val="auto"/>
                <w:sz w:val="24"/>
                <w:szCs w:val="24"/>
              </w:rPr>
            </w:pPr>
            <w:r>
              <w:rPr>
                <w:rStyle w:val="1172"/>
                <w:color w:val="auto"/>
                <w:sz w:val="24"/>
                <w:szCs w:val="24"/>
              </w:rPr>
              <w:t xml:space="preserve">электронный;</w:t>
            </w:r>
            <w:r>
              <w:rPr>
                <w:rStyle w:val="1172"/>
                <w:color w:val="auto"/>
                <w:sz w:val="24"/>
                <w:szCs w:val="24"/>
              </w:rPr>
            </w:r>
          </w:p>
          <w:p>
            <w:pPr>
              <w:pStyle w:val="1245"/>
              <w:numPr>
                <w:ilvl w:val="0"/>
                <w:numId w:val="73"/>
              </w:numPr>
              <w:ind w:left="-1" w:firstLine="0"/>
              <w:jc w:val="left"/>
              <w:spacing w:line="240" w:lineRule="auto"/>
              <w:rPr>
                <w:rStyle w:val="1172"/>
                <w:color w:val="auto"/>
                <w:sz w:val="24"/>
                <w:szCs w:val="24"/>
              </w:rPr>
            </w:pPr>
            <w:r>
              <w:rPr>
                <w:rStyle w:val="1172"/>
                <w:color w:val="auto"/>
                <w:sz w:val="24"/>
                <w:szCs w:val="24"/>
              </w:rPr>
              <w:t xml:space="preserve">однолотовый / многолотовый;</w:t>
            </w:r>
            <w:r>
              <w:rPr>
                <w:rStyle w:val="1172"/>
                <w:color w:val="auto"/>
                <w:sz w:val="24"/>
                <w:szCs w:val="24"/>
              </w:rPr>
            </w:r>
          </w:p>
          <w:p>
            <w:pPr>
              <w:pStyle w:val="1245"/>
              <w:numPr>
                <w:ilvl w:val="0"/>
                <w:numId w:val="73"/>
              </w:numPr>
              <w:ind w:left="-1" w:firstLine="0"/>
              <w:jc w:val="left"/>
              <w:spacing w:line="240" w:lineRule="auto"/>
              <w:rPr>
                <w:rStyle w:val="1172"/>
                <w:color w:val="auto"/>
                <w:sz w:val="24"/>
                <w:szCs w:val="24"/>
              </w:rPr>
            </w:pPr>
            <w:r>
              <w:rPr>
                <w:rStyle w:val="1172"/>
                <w:color w:val="auto"/>
                <w:sz w:val="24"/>
                <w:szCs w:val="24"/>
              </w:rPr>
              <w:t xml:space="preserve">без подачи альтернативных предложений;</w:t>
            </w:r>
            <w:r>
              <w:rPr>
                <w:rStyle w:val="1172"/>
                <w:color w:val="auto"/>
                <w:sz w:val="24"/>
                <w:szCs w:val="24"/>
              </w:rPr>
            </w:r>
          </w:p>
          <w:p>
            <w:pPr>
              <w:pStyle w:val="1245"/>
              <w:numPr>
                <w:ilvl w:val="0"/>
                <w:numId w:val="73"/>
              </w:numPr>
              <w:ind w:left="-1" w:firstLine="0"/>
              <w:jc w:val="left"/>
              <w:spacing w:line="240" w:lineRule="auto"/>
              <w:rPr>
                <w:rStyle w:val="1172"/>
                <w:color w:val="auto"/>
                <w:sz w:val="24"/>
                <w:szCs w:val="24"/>
              </w:rPr>
            </w:pPr>
            <w:r>
              <w:rPr>
                <w:rStyle w:val="1172"/>
                <w:color w:val="auto"/>
                <w:sz w:val="24"/>
                <w:szCs w:val="24"/>
              </w:rPr>
              <w:t xml:space="preserve">с выбором одного победителя / с выбором нескольких победителей;</w:t>
            </w:r>
            <w:r>
              <w:rPr>
                <w:rStyle w:val="1172"/>
                <w:color w:val="auto"/>
                <w:sz w:val="24"/>
                <w:szCs w:val="24"/>
              </w:rPr>
            </w:r>
          </w:p>
          <w:p>
            <w:pPr>
              <w:pStyle w:val="1245"/>
              <w:numPr>
                <w:ilvl w:val="0"/>
                <w:numId w:val="73"/>
              </w:numPr>
              <w:ind w:left="-1" w:firstLine="0"/>
              <w:jc w:val="left"/>
              <w:spacing w:line="240" w:lineRule="auto"/>
              <w:shd w:val="clear" w:color="auto" w:fill="auto"/>
              <w:rPr>
                <w:rStyle w:val="1172"/>
                <w:color w:val="auto"/>
                <w:sz w:val="24"/>
                <w:szCs w:val="24"/>
              </w:rPr>
            </w:pPr>
            <w:r>
              <w:rPr>
                <w:rStyle w:val="1172"/>
                <w:color w:val="auto"/>
                <w:sz w:val="24"/>
                <w:szCs w:val="24"/>
              </w:rPr>
              <w:t xml:space="preserve">с антидемпинговыми мерами / без антидемпинговых мер</w:t>
            </w:r>
            <w:r>
              <w:rPr>
                <w:rStyle w:val="1172"/>
                <w:color w:val="auto"/>
                <w:sz w:val="24"/>
                <w:szCs w:val="24"/>
              </w:rPr>
            </w:r>
          </w:p>
          <w:p>
            <w:pPr>
              <w:pStyle w:val="1245"/>
              <w:ind w:left="-1"/>
              <w:jc w:val="left"/>
              <w:spacing w:line="240" w:lineRule="auto"/>
              <w:shd w:val="clear" w:color="auto" w:fill="auto"/>
              <w:rPr>
                <w:rStyle w:val="1172"/>
                <w:color w:val="auto"/>
                <w:sz w:val="24"/>
                <w:szCs w:val="24"/>
              </w:rPr>
            </w:pPr>
            <w:r>
              <w:rPr>
                <w:color w:val="auto"/>
                <w:sz w:val="24"/>
                <w:szCs w:val="24"/>
              </w:rPr>
            </w:r>
            <w:r>
              <w:rPr>
                <w:rStyle w:val="1172"/>
                <w:color w:val="auto"/>
                <w:sz w:val="24"/>
                <w:szCs w:val="24"/>
              </w:rPr>
            </w:r>
          </w:p>
        </w:tc>
      </w:tr>
      <w:tr>
        <w:tblPrEx/>
        <w:trPr>
          <w:trHeight w:val="3283" w:hRule="exact"/>
        </w:trPr>
        <w:tc>
          <w:tcPr>
            <w:shd w:val="clear" w:color="auto" w:fill="ffffff"/>
            <w:tcBorders>
              <w:top w:val="single" w:color="auto" w:sz="4" w:space="0"/>
              <w:left w:val="single" w:color="auto" w:sz="4" w:space="0"/>
              <w:bottom w:val="single" w:color="auto" w:sz="4" w:space="0"/>
            </w:tcBorders>
            <w:tcW w:w="577" w:type="dxa"/>
            <w:textDirection w:val="lrTb"/>
            <w:noWrap w:val="false"/>
          </w:tcPr>
          <w:p>
            <w:pPr>
              <w:pStyle w:val="1245"/>
              <w:ind w:left="240"/>
              <w:jc w:val="left"/>
              <w:spacing w:line="240" w:lineRule="auto"/>
              <w:shd w:val="clear" w:color="auto" w:fill="auto"/>
              <w:rPr>
                <w:rStyle w:val="1172"/>
                <w:color w:val="auto"/>
                <w:sz w:val="24"/>
                <w:szCs w:val="24"/>
              </w:rPr>
            </w:pPr>
            <w:r>
              <w:rPr>
                <w:rStyle w:val="1172"/>
                <w:color w:val="auto"/>
                <w:sz w:val="24"/>
                <w:szCs w:val="24"/>
              </w:rPr>
              <w:t xml:space="preserve">3.</w:t>
            </w:r>
            <w:r>
              <w:rPr>
                <w:rStyle w:val="1172"/>
                <w:color w:val="auto"/>
                <w:sz w:val="24"/>
                <w:szCs w:val="24"/>
              </w:rPr>
            </w:r>
          </w:p>
        </w:tc>
        <w:tc>
          <w:tcPr>
            <w:shd w:val="clear" w:color="auto" w:fill="ffffff"/>
            <w:tcBorders>
              <w:top w:val="single" w:color="auto" w:sz="4" w:space="0"/>
              <w:left w:val="single" w:color="auto" w:sz="4" w:space="0"/>
              <w:bottom w:val="single" w:color="auto" w:sz="4" w:space="0"/>
            </w:tcBorders>
            <w:tcW w:w="1843" w:type="dxa"/>
            <w:textDirection w:val="lrTb"/>
            <w:noWrap w:val="false"/>
          </w:tcPr>
          <w:p>
            <w:pPr>
              <w:pStyle w:val="1245"/>
              <w:jc w:val="left"/>
              <w:spacing w:line="240" w:lineRule="auto"/>
              <w:rPr>
                <w:rStyle w:val="1172"/>
                <w:color w:val="auto"/>
                <w:sz w:val="24"/>
                <w:szCs w:val="24"/>
              </w:rPr>
            </w:pPr>
            <w:r>
              <w:rPr>
                <w:rStyle w:val="1172"/>
                <w:color w:val="auto"/>
                <w:sz w:val="24"/>
                <w:szCs w:val="24"/>
              </w:rPr>
              <w:t xml:space="preserve">Запрос предложений</w:t>
            </w:r>
            <w:r>
              <w:rPr>
                <w:rStyle w:val="1172"/>
                <w:color w:val="auto"/>
                <w:sz w:val="24"/>
                <w:szCs w:val="24"/>
              </w:rPr>
            </w:r>
          </w:p>
        </w:tc>
        <w:tc>
          <w:tcPr>
            <w:shd w:val="clear" w:color="auto" w:fill="ffffff"/>
            <w:tcBorders>
              <w:left w:val="single" w:color="auto" w:sz="4" w:space="0"/>
              <w:bottom w:val="single" w:color="auto" w:sz="4" w:space="0"/>
            </w:tcBorders>
            <w:tcW w:w="2126" w:type="dxa"/>
            <w:vMerge w:val="continue"/>
            <w:textDirection w:val="lrTb"/>
            <w:noWrap w:val="false"/>
          </w:tcPr>
          <w:p>
            <w:pPr>
              <w:pStyle w:val="1245"/>
              <w:jc w:val="left"/>
              <w:spacing w:line="240" w:lineRule="auto"/>
              <w:shd w:val="clear" w:color="auto" w:fill="auto"/>
              <w:rPr>
                <w:rStyle w:val="1172"/>
                <w:color w:val="auto"/>
                <w:sz w:val="24"/>
                <w:szCs w:val="24"/>
              </w:rPr>
            </w:pPr>
            <w:r>
              <w:rPr>
                <w:color w:val="auto"/>
                <w:sz w:val="24"/>
                <w:szCs w:val="24"/>
              </w:rPr>
            </w:r>
            <w:r>
              <w:rPr>
                <w:rStyle w:val="1172"/>
                <w:color w:val="auto"/>
                <w:sz w:val="24"/>
                <w:szCs w:val="24"/>
              </w:rPr>
            </w:r>
          </w:p>
        </w:tc>
        <w:tc>
          <w:tcPr>
            <w:shd w:val="clear" w:color="auto" w:fill="ffffff"/>
            <w:tcBorders>
              <w:top w:val="single" w:color="auto" w:sz="4" w:space="0"/>
              <w:left w:val="single" w:color="auto" w:sz="4" w:space="0"/>
              <w:bottom w:val="single" w:color="auto" w:sz="4" w:space="0"/>
              <w:right w:val="single" w:color="auto" w:sz="4" w:space="0"/>
            </w:tcBorders>
            <w:tcW w:w="4962" w:type="dxa"/>
            <w:textDirection w:val="lrTb"/>
            <w:noWrap w:val="false"/>
          </w:tcPr>
          <w:p>
            <w:pPr>
              <w:pStyle w:val="1245"/>
              <w:numPr>
                <w:ilvl w:val="0"/>
                <w:numId w:val="74"/>
              </w:numPr>
              <w:ind w:left="0" w:firstLine="0"/>
              <w:jc w:val="left"/>
              <w:spacing w:line="240" w:lineRule="auto"/>
              <w:rPr>
                <w:rStyle w:val="1172"/>
                <w:color w:val="auto"/>
                <w:sz w:val="24"/>
                <w:szCs w:val="24"/>
              </w:rPr>
            </w:pPr>
            <w:r>
              <w:rPr>
                <w:rStyle w:val="1172"/>
                <w:color w:val="auto"/>
                <w:sz w:val="24"/>
                <w:szCs w:val="24"/>
              </w:rPr>
              <w:t xml:space="preserve">проводимый среди любых участников / проводимый только среди субъектов МСП;</w:t>
            </w:r>
            <w:r>
              <w:rPr>
                <w:rStyle w:val="1172"/>
                <w:color w:val="auto"/>
                <w:sz w:val="24"/>
                <w:szCs w:val="24"/>
              </w:rPr>
            </w:r>
          </w:p>
          <w:p>
            <w:pPr>
              <w:pStyle w:val="1245"/>
              <w:numPr>
                <w:ilvl w:val="0"/>
                <w:numId w:val="74"/>
              </w:numPr>
              <w:ind w:left="0" w:firstLine="0"/>
              <w:jc w:val="left"/>
              <w:spacing w:line="240" w:lineRule="auto"/>
              <w:rPr>
                <w:rStyle w:val="1172"/>
                <w:color w:val="auto"/>
                <w:sz w:val="24"/>
                <w:szCs w:val="24"/>
              </w:rPr>
            </w:pPr>
            <w:r>
              <w:rPr>
                <w:rStyle w:val="1172"/>
                <w:color w:val="auto"/>
                <w:sz w:val="24"/>
                <w:szCs w:val="24"/>
              </w:rPr>
              <w:t xml:space="preserve">открытый;</w:t>
            </w:r>
            <w:r>
              <w:rPr>
                <w:rStyle w:val="1172"/>
                <w:color w:val="auto"/>
                <w:sz w:val="24"/>
                <w:szCs w:val="24"/>
              </w:rPr>
            </w:r>
          </w:p>
          <w:p>
            <w:pPr>
              <w:pStyle w:val="1245"/>
              <w:numPr>
                <w:ilvl w:val="0"/>
                <w:numId w:val="74"/>
              </w:numPr>
              <w:ind w:left="0" w:firstLine="0"/>
              <w:jc w:val="left"/>
              <w:spacing w:line="240" w:lineRule="auto"/>
              <w:rPr>
                <w:rStyle w:val="1172"/>
                <w:color w:val="auto"/>
                <w:sz w:val="24"/>
                <w:szCs w:val="24"/>
              </w:rPr>
            </w:pPr>
            <w:r>
              <w:rPr>
                <w:rStyle w:val="1172"/>
                <w:color w:val="auto"/>
                <w:sz w:val="24"/>
                <w:szCs w:val="24"/>
              </w:rPr>
              <w:t xml:space="preserve">однолотовый / многолотовый;</w:t>
            </w:r>
            <w:r>
              <w:rPr>
                <w:rStyle w:val="1172"/>
                <w:color w:val="auto"/>
                <w:sz w:val="24"/>
                <w:szCs w:val="24"/>
              </w:rPr>
            </w:r>
          </w:p>
          <w:p>
            <w:pPr>
              <w:pStyle w:val="1245"/>
              <w:numPr>
                <w:ilvl w:val="0"/>
                <w:numId w:val="74"/>
              </w:numPr>
              <w:ind w:left="0" w:firstLine="0"/>
              <w:jc w:val="left"/>
              <w:spacing w:line="240" w:lineRule="auto"/>
              <w:rPr>
                <w:rStyle w:val="1172"/>
                <w:color w:val="auto"/>
                <w:sz w:val="24"/>
                <w:szCs w:val="24"/>
              </w:rPr>
            </w:pPr>
            <w:r>
              <w:rPr>
                <w:rStyle w:val="1172"/>
                <w:color w:val="auto"/>
                <w:sz w:val="24"/>
                <w:szCs w:val="24"/>
              </w:rPr>
              <w:t xml:space="preserve">с подачей альтернативных предложений / без подачи альтернативных предложений;</w:t>
            </w:r>
            <w:r>
              <w:rPr>
                <w:rStyle w:val="1172"/>
                <w:color w:val="auto"/>
                <w:sz w:val="24"/>
                <w:szCs w:val="24"/>
              </w:rPr>
            </w:r>
          </w:p>
          <w:p>
            <w:pPr>
              <w:pStyle w:val="1245"/>
              <w:numPr>
                <w:ilvl w:val="0"/>
                <w:numId w:val="74"/>
              </w:numPr>
              <w:ind w:left="0" w:firstLine="0"/>
              <w:jc w:val="left"/>
              <w:spacing w:line="240" w:lineRule="auto"/>
              <w:rPr>
                <w:rStyle w:val="1172"/>
                <w:color w:val="auto"/>
                <w:sz w:val="24"/>
                <w:szCs w:val="24"/>
              </w:rPr>
            </w:pPr>
            <w:r>
              <w:rPr>
                <w:rStyle w:val="1172"/>
                <w:color w:val="auto"/>
                <w:sz w:val="24"/>
                <w:szCs w:val="24"/>
              </w:rPr>
              <w:t xml:space="preserve">с выбором одного победителя / с выбором нескольких победителей;</w:t>
            </w:r>
            <w:r>
              <w:rPr>
                <w:rStyle w:val="1172"/>
                <w:color w:val="auto"/>
                <w:sz w:val="24"/>
                <w:szCs w:val="24"/>
              </w:rPr>
            </w:r>
          </w:p>
          <w:p>
            <w:pPr>
              <w:pStyle w:val="1245"/>
              <w:numPr>
                <w:ilvl w:val="0"/>
                <w:numId w:val="74"/>
              </w:numPr>
              <w:ind w:left="0" w:firstLine="0"/>
              <w:jc w:val="left"/>
              <w:spacing w:line="240" w:lineRule="auto"/>
              <w:rPr>
                <w:rStyle w:val="1172"/>
                <w:color w:val="auto"/>
                <w:sz w:val="24"/>
                <w:szCs w:val="24"/>
              </w:rPr>
            </w:pPr>
            <w:r>
              <w:rPr>
                <w:rStyle w:val="1172"/>
                <w:color w:val="auto"/>
                <w:sz w:val="24"/>
                <w:szCs w:val="24"/>
              </w:rPr>
              <w:t xml:space="preserve">с антидемпинговыми мерами / без антидемпинговых мер</w:t>
            </w:r>
            <w:r>
              <w:rPr>
                <w:rStyle w:val="1172"/>
                <w:color w:val="auto"/>
                <w:sz w:val="24"/>
                <w:szCs w:val="24"/>
              </w:rPr>
            </w:r>
          </w:p>
        </w:tc>
      </w:tr>
      <w:tr>
        <w:tblPrEx/>
        <w:trPr>
          <w:trHeight w:val="3283" w:hRule="exact"/>
        </w:trPr>
        <w:tc>
          <w:tcPr>
            <w:shd w:val="clear" w:color="auto" w:fill="ffffff"/>
            <w:tcBorders>
              <w:top w:val="single" w:color="auto" w:sz="4" w:space="0"/>
              <w:left w:val="single" w:color="auto" w:sz="4" w:space="0"/>
              <w:bottom w:val="single" w:color="auto" w:sz="4" w:space="0"/>
            </w:tcBorders>
            <w:tcW w:w="577" w:type="dxa"/>
            <w:textDirection w:val="lrTb"/>
            <w:noWrap w:val="false"/>
          </w:tcPr>
          <w:p>
            <w:pPr>
              <w:pStyle w:val="1245"/>
              <w:ind w:left="240"/>
              <w:jc w:val="left"/>
              <w:spacing w:line="240" w:lineRule="auto"/>
              <w:shd w:val="clear" w:color="auto" w:fill="auto"/>
              <w:rPr>
                <w:color w:val="auto"/>
                <w:sz w:val="24"/>
                <w:szCs w:val="24"/>
              </w:rPr>
            </w:pPr>
            <w:r>
              <w:rPr>
                <w:rStyle w:val="1172"/>
                <w:color w:val="auto"/>
                <w:sz w:val="24"/>
                <w:szCs w:val="24"/>
              </w:rPr>
              <w:t xml:space="preserve">4.</w:t>
            </w:r>
            <w:r>
              <w:rPr>
                <w:color w:val="auto"/>
                <w:sz w:val="24"/>
                <w:szCs w:val="24"/>
              </w:rPr>
            </w:r>
          </w:p>
        </w:tc>
        <w:tc>
          <w:tcPr>
            <w:shd w:val="clear" w:color="auto" w:fill="ffffff"/>
            <w:tcBorders>
              <w:top w:val="single" w:color="auto" w:sz="4" w:space="0"/>
              <w:left w:val="single" w:color="auto" w:sz="4" w:space="0"/>
              <w:bottom w:val="single" w:color="auto" w:sz="4" w:space="0"/>
            </w:tcBorders>
            <w:tcW w:w="1843" w:type="dxa"/>
            <w:textDirection w:val="lrTb"/>
            <w:noWrap w:val="false"/>
          </w:tcPr>
          <w:p>
            <w:pPr>
              <w:pStyle w:val="1245"/>
              <w:jc w:val="left"/>
              <w:spacing w:line="240" w:lineRule="auto"/>
              <w:shd w:val="clear" w:color="auto" w:fill="auto"/>
              <w:rPr>
                <w:color w:val="auto"/>
                <w:sz w:val="24"/>
                <w:szCs w:val="24"/>
              </w:rPr>
            </w:pPr>
            <w:r>
              <w:rPr>
                <w:rStyle w:val="1172"/>
                <w:color w:val="auto"/>
                <w:sz w:val="24"/>
                <w:szCs w:val="24"/>
              </w:rPr>
              <w:t xml:space="preserve">Запрос</w:t>
            </w:r>
            <w:r>
              <w:rPr>
                <w:rStyle w:val="1172"/>
                <w:color w:val="auto"/>
                <w:sz w:val="24"/>
                <w:szCs w:val="24"/>
              </w:rPr>
              <w:t xml:space="preserve"> </w:t>
            </w:r>
            <w:r>
              <w:rPr>
                <w:rStyle w:val="1172"/>
                <w:color w:val="auto"/>
                <w:sz w:val="24"/>
                <w:szCs w:val="24"/>
              </w:rPr>
              <w:t xml:space="preserve">котировок</w:t>
            </w:r>
            <w:r>
              <w:rPr>
                <w:color w:val="auto"/>
                <w:sz w:val="24"/>
                <w:szCs w:val="24"/>
              </w:rPr>
            </w:r>
          </w:p>
        </w:tc>
        <w:tc>
          <w:tcPr>
            <w:shd w:val="clear" w:color="auto" w:fill="ffffff"/>
            <w:tcBorders>
              <w:left w:val="single" w:color="auto" w:sz="4" w:space="0"/>
              <w:bottom w:val="single" w:color="auto" w:sz="4" w:space="0"/>
            </w:tcBorders>
            <w:tcW w:w="2126"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bottom w:val="single" w:color="auto" w:sz="4" w:space="0"/>
              <w:right w:val="single" w:color="auto" w:sz="4" w:space="0"/>
            </w:tcBorders>
            <w:tcW w:w="4962" w:type="dxa"/>
            <w:textDirection w:val="lrTb"/>
            <w:noWrap w:val="false"/>
          </w:tcPr>
          <w:p>
            <w:pPr>
              <w:pStyle w:val="1245"/>
              <w:numPr>
                <w:ilvl w:val="0"/>
                <w:numId w:val="9"/>
              </w:numPr>
              <w:jc w:val="left"/>
              <w:spacing w:line="240" w:lineRule="auto"/>
              <w:shd w:val="clear" w:color="auto" w:fill="auto"/>
              <w:rPr>
                <w:color w:val="auto"/>
                <w:sz w:val="24"/>
                <w:szCs w:val="24"/>
              </w:rPr>
            </w:pPr>
            <w:r>
              <w:rPr>
                <w:rStyle w:val="1172"/>
                <w:color w:val="auto"/>
                <w:sz w:val="24"/>
                <w:szCs w:val="24"/>
              </w:rPr>
              <w:t xml:space="preserve">проводимый среди любых участников / проводимый только среди субъектов МСП;</w:t>
            </w:r>
            <w:r>
              <w:rPr>
                <w:color w:val="auto"/>
                <w:sz w:val="24"/>
                <w:szCs w:val="24"/>
              </w:rPr>
            </w:r>
          </w:p>
          <w:p>
            <w:pPr>
              <w:pStyle w:val="1245"/>
              <w:numPr>
                <w:ilvl w:val="0"/>
                <w:numId w:val="9"/>
              </w:numPr>
              <w:jc w:val="left"/>
              <w:spacing w:line="240" w:lineRule="auto"/>
              <w:shd w:val="clear" w:color="auto" w:fill="auto"/>
              <w:rPr>
                <w:color w:val="auto"/>
                <w:sz w:val="24"/>
                <w:szCs w:val="24"/>
              </w:rPr>
            </w:pPr>
            <w:r>
              <w:rPr>
                <w:rStyle w:val="1172"/>
                <w:color w:val="auto"/>
                <w:sz w:val="24"/>
                <w:szCs w:val="24"/>
              </w:rPr>
              <w:t xml:space="preserve">открытый;</w:t>
            </w:r>
            <w:r>
              <w:rPr>
                <w:color w:val="auto"/>
                <w:sz w:val="24"/>
                <w:szCs w:val="24"/>
              </w:rPr>
            </w:r>
          </w:p>
          <w:p>
            <w:pPr>
              <w:pStyle w:val="1245"/>
              <w:numPr>
                <w:ilvl w:val="0"/>
                <w:numId w:val="9"/>
              </w:numPr>
              <w:jc w:val="left"/>
              <w:spacing w:line="240" w:lineRule="auto"/>
              <w:rPr>
                <w:rStyle w:val="1172"/>
                <w:color w:val="auto"/>
                <w:sz w:val="24"/>
                <w:szCs w:val="24"/>
              </w:rPr>
            </w:pPr>
            <w:r>
              <w:rPr>
                <w:rStyle w:val="1172"/>
                <w:color w:val="auto"/>
                <w:sz w:val="24"/>
                <w:szCs w:val="24"/>
              </w:rPr>
              <w:t xml:space="preserve">электронный;</w:t>
            </w:r>
            <w:r>
              <w:rPr>
                <w:color w:val="auto"/>
                <w:sz w:val="24"/>
                <w:szCs w:val="24"/>
              </w:rPr>
              <w:t xml:space="preserve"> </w:t>
            </w:r>
            <w:r>
              <w:rPr>
                <w:rStyle w:val="1172"/>
                <w:color w:val="auto"/>
                <w:sz w:val="24"/>
                <w:szCs w:val="24"/>
              </w:rPr>
            </w:r>
          </w:p>
          <w:p>
            <w:pPr>
              <w:pStyle w:val="1245"/>
              <w:numPr>
                <w:ilvl w:val="0"/>
                <w:numId w:val="9"/>
              </w:numPr>
              <w:jc w:val="left"/>
              <w:spacing w:line="240" w:lineRule="auto"/>
              <w:rPr>
                <w:rStyle w:val="1172"/>
                <w:color w:val="auto"/>
                <w:sz w:val="24"/>
                <w:szCs w:val="24"/>
              </w:rPr>
            </w:pPr>
            <w:r>
              <w:rPr>
                <w:rStyle w:val="1172"/>
                <w:color w:val="auto"/>
                <w:sz w:val="24"/>
                <w:szCs w:val="24"/>
              </w:rPr>
              <w:t xml:space="preserve">однолотовый / многолотовый;</w:t>
            </w:r>
            <w:r>
              <w:rPr>
                <w:rStyle w:val="1172"/>
                <w:color w:val="auto"/>
                <w:sz w:val="24"/>
                <w:szCs w:val="24"/>
              </w:rPr>
            </w:r>
          </w:p>
          <w:p>
            <w:pPr>
              <w:pStyle w:val="1245"/>
              <w:numPr>
                <w:ilvl w:val="0"/>
                <w:numId w:val="9"/>
              </w:numPr>
              <w:jc w:val="left"/>
              <w:spacing w:line="240" w:lineRule="auto"/>
              <w:rPr>
                <w:rStyle w:val="1172"/>
                <w:color w:val="auto"/>
                <w:sz w:val="24"/>
                <w:szCs w:val="24"/>
              </w:rPr>
            </w:pPr>
            <w:r>
              <w:rPr>
                <w:rStyle w:val="1172"/>
                <w:color w:val="auto"/>
                <w:sz w:val="24"/>
                <w:szCs w:val="24"/>
              </w:rPr>
              <w:t xml:space="preserve">без подачи альтернативных предложений;</w:t>
            </w:r>
            <w:r>
              <w:rPr>
                <w:rStyle w:val="1172"/>
                <w:color w:val="auto"/>
                <w:sz w:val="24"/>
                <w:szCs w:val="24"/>
              </w:rPr>
            </w:r>
          </w:p>
          <w:p>
            <w:pPr>
              <w:pStyle w:val="1245"/>
              <w:numPr>
                <w:ilvl w:val="0"/>
                <w:numId w:val="9"/>
              </w:numPr>
              <w:jc w:val="left"/>
              <w:spacing w:line="240" w:lineRule="auto"/>
              <w:rPr>
                <w:rStyle w:val="1172"/>
                <w:color w:val="auto"/>
                <w:sz w:val="24"/>
                <w:szCs w:val="24"/>
              </w:rPr>
            </w:pPr>
            <w:r>
              <w:rPr>
                <w:rStyle w:val="1172"/>
                <w:color w:val="auto"/>
                <w:sz w:val="24"/>
                <w:szCs w:val="24"/>
              </w:rPr>
              <w:t xml:space="preserve">с выбором одного победителя / с выбором нескольких победителей;</w:t>
            </w:r>
            <w:r>
              <w:rPr>
                <w:rStyle w:val="1172"/>
                <w:color w:val="auto"/>
                <w:sz w:val="24"/>
                <w:szCs w:val="24"/>
              </w:rPr>
            </w:r>
          </w:p>
          <w:p>
            <w:pPr>
              <w:pStyle w:val="1245"/>
              <w:numPr>
                <w:ilvl w:val="0"/>
                <w:numId w:val="9"/>
              </w:numPr>
              <w:jc w:val="left"/>
              <w:spacing w:line="240" w:lineRule="auto"/>
              <w:shd w:val="clear" w:color="auto" w:fill="auto"/>
              <w:rPr>
                <w:color w:val="auto"/>
                <w:sz w:val="24"/>
                <w:szCs w:val="24"/>
              </w:rPr>
            </w:pPr>
            <w:r>
              <w:rPr>
                <w:rStyle w:val="1172"/>
                <w:color w:val="auto"/>
                <w:sz w:val="24"/>
                <w:szCs w:val="24"/>
              </w:rPr>
              <w:t xml:space="preserve">с антидемпинговыми мерами / без антидемпинговых мер</w:t>
            </w:r>
            <w:r>
              <w:rPr>
                <w:color w:val="auto"/>
                <w:sz w:val="24"/>
                <w:szCs w:val="24"/>
              </w:rPr>
            </w:r>
          </w:p>
        </w:tc>
      </w:tr>
      <w:tr>
        <w:tblPrEx/>
        <w:trPr>
          <w:trHeight w:val="2960" w:hRule="exact"/>
        </w:trPr>
        <w:tc>
          <w:tcPr>
            <w:shd w:val="clear" w:color="auto" w:fill="ffffff"/>
            <w:tcBorders>
              <w:top w:val="single" w:color="auto" w:sz="4" w:space="0"/>
              <w:left w:val="single" w:color="auto" w:sz="4" w:space="0"/>
            </w:tcBorders>
            <w:tcW w:w="577" w:type="dxa"/>
            <w:textDirection w:val="lrTb"/>
            <w:noWrap w:val="false"/>
          </w:tcPr>
          <w:p>
            <w:pPr>
              <w:pStyle w:val="1245"/>
              <w:ind w:left="240"/>
              <w:jc w:val="left"/>
              <w:spacing w:line="240" w:lineRule="auto"/>
              <w:shd w:val="clear" w:color="auto" w:fill="auto"/>
              <w:rPr>
                <w:color w:val="auto"/>
                <w:sz w:val="24"/>
                <w:szCs w:val="24"/>
              </w:rPr>
            </w:pPr>
            <w:r>
              <w:rPr>
                <w:rStyle w:val="1172"/>
                <w:color w:val="auto"/>
                <w:sz w:val="24"/>
                <w:szCs w:val="24"/>
              </w:rPr>
              <w:t xml:space="preserve">5.</w:t>
            </w:r>
            <w:r>
              <w:rPr>
                <w:color w:val="auto"/>
                <w:sz w:val="24"/>
                <w:szCs w:val="24"/>
              </w:rPr>
            </w:r>
          </w:p>
        </w:tc>
        <w:tc>
          <w:tcPr>
            <w:shd w:val="clear" w:color="auto" w:fill="ffffff"/>
            <w:tcBorders>
              <w:top w:val="single" w:color="auto" w:sz="4" w:space="0"/>
              <w:left w:val="single" w:color="auto" w:sz="4" w:space="0"/>
            </w:tcBorders>
            <w:tcW w:w="1843" w:type="dxa"/>
            <w:textDirection w:val="lrTb"/>
            <w:noWrap w:val="false"/>
          </w:tcPr>
          <w:p>
            <w:pPr>
              <w:pStyle w:val="1245"/>
              <w:jc w:val="left"/>
              <w:spacing w:line="240" w:lineRule="auto"/>
              <w:shd w:val="clear" w:color="auto" w:fill="auto"/>
              <w:rPr>
                <w:color w:val="auto"/>
                <w:sz w:val="24"/>
                <w:szCs w:val="24"/>
              </w:rPr>
            </w:pPr>
            <w:r>
              <w:rPr>
                <w:rStyle w:val="1172"/>
                <w:color w:val="auto"/>
                <w:sz w:val="24"/>
                <w:szCs w:val="24"/>
              </w:rPr>
              <w:t xml:space="preserve">Конкурентный</w:t>
            </w:r>
            <w:r>
              <w:rPr>
                <w:rStyle w:val="1172"/>
                <w:color w:val="auto"/>
                <w:sz w:val="24"/>
                <w:szCs w:val="24"/>
              </w:rPr>
              <w:t xml:space="preserve"> </w:t>
            </w:r>
            <w:r>
              <w:rPr>
                <w:rStyle w:val="1172"/>
                <w:color w:val="auto"/>
                <w:sz w:val="24"/>
                <w:szCs w:val="24"/>
              </w:rPr>
              <w:t xml:space="preserve">отбор</w:t>
            </w:r>
            <w:r>
              <w:rPr>
                <w:color w:val="auto"/>
                <w:sz w:val="24"/>
                <w:szCs w:val="24"/>
              </w:rPr>
            </w:r>
          </w:p>
        </w:tc>
        <w:tc>
          <w:tcPr>
            <w:shd w:val="clear" w:color="auto" w:fill="ffffff"/>
            <w:tcBorders>
              <w:top w:val="single" w:color="auto" w:sz="4" w:space="0"/>
              <w:left w:val="single" w:color="auto" w:sz="4" w:space="0"/>
            </w:tcBorders>
            <w:tcW w:w="2126" w:type="dxa"/>
            <w:vMerge w:val="restart"/>
            <w:textDirection w:val="lrTb"/>
            <w:noWrap w:val="false"/>
          </w:tcPr>
          <w:p>
            <w:pPr>
              <w:pStyle w:val="1245"/>
              <w:jc w:val="left"/>
              <w:spacing w:line="240" w:lineRule="auto"/>
              <w:shd w:val="clear" w:color="auto" w:fill="auto"/>
              <w:rPr>
                <w:color w:val="auto"/>
                <w:sz w:val="24"/>
                <w:szCs w:val="24"/>
              </w:rPr>
            </w:pPr>
            <w:r>
              <w:rPr>
                <w:rStyle w:val="1172"/>
                <w:color w:val="auto"/>
                <w:sz w:val="24"/>
                <w:szCs w:val="24"/>
              </w:rPr>
              <w:t xml:space="preserve">Конкурентный способ (не торги)</w:t>
            </w:r>
            <w:r>
              <w:rPr>
                <w:color w:val="auto"/>
                <w:sz w:val="24"/>
                <w:szCs w:val="24"/>
              </w:rPr>
            </w:r>
          </w:p>
        </w:tc>
        <w:tc>
          <w:tcPr>
            <w:shd w:val="clear" w:color="auto" w:fill="ffffff"/>
            <w:tcBorders>
              <w:top w:val="single" w:color="auto" w:sz="4" w:space="0"/>
              <w:left w:val="single" w:color="auto" w:sz="4" w:space="0"/>
              <w:right w:val="single" w:color="auto" w:sz="4" w:space="0"/>
            </w:tcBorders>
            <w:tcW w:w="4962" w:type="dxa"/>
            <w:textDirection w:val="lrTb"/>
            <w:noWrap w:val="false"/>
          </w:tcPr>
          <w:p>
            <w:pPr>
              <w:pStyle w:val="1245"/>
              <w:numPr>
                <w:ilvl w:val="0"/>
                <w:numId w:val="75"/>
              </w:numPr>
              <w:jc w:val="left"/>
              <w:spacing w:line="240" w:lineRule="auto"/>
              <w:shd w:val="clear" w:color="auto" w:fill="auto"/>
              <w:rPr>
                <w:color w:val="auto"/>
                <w:sz w:val="24"/>
                <w:szCs w:val="24"/>
              </w:rPr>
            </w:pPr>
            <w:r>
              <w:rPr>
                <w:rStyle w:val="1172"/>
                <w:color w:val="auto"/>
                <w:sz w:val="24"/>
                <w:szCs w:val="24"/>
              </w:rPr>
              <w:t xml:space="preserve">проводимый среди любых участников;</w:t>
            </w:r>
            <w:r>
              <w:rPr>
                <w:color w:val="auto"/>
                <w:sz w:val="24"/>
                <w:szCs w:val="24"/>
              </w:rPr>
            </w:r>
          </w:p>
          <w:p>
            <w:pPr>
              <w:pStyle w:val="1245"/>
              <w:numPr>
                <w:ilvl w:val="0"/>
                <w:numId w:val="75"/>
              </w:numPr>
              <w:jc w:val="left"/>
              <w:spacing w:line="240" w:lineRule="auto"/>
              <w:shd w:val="clear" w:color="auto" w:fill="auto"/>
              <w:rPr>
                <w:color w:val="auto"/>
                <w:sz w:val="24"/>
                <w:szCs w:val="24"/>
              </w:rPr>
            </w:pPr>
            <w:r>
              <w:rPr>
                <w:rStyle w:val="1172"/>
                <w:color w:val="auto"/>
                <w:sz w:val="24"/>
                <w:szCs w:val="24"/>
              </w:rPr>
              <w:t xml:space="preserve">открытый;</w:t>
            </w:r>
            <w:r>
              <w:rPr>
                <w:color w:val="auto"/>
                <w:sz w:val="24"/>
                <w:szCs w:val="24"/>
              </w:rPr>
            </w:r>
          </w:p>
          <w:p>
            <w:pPr>
              <w:pStyle w:val="1245"/>
              <w:numPr>
                <w:ilvl w:val="0"/>
                <w:numId w:val="75"/>
              </w:numPr>
              <w:jc w:val="left"/>
              <w:spacing w:line="240" w:lineRule="auto"/>
              <w:shd w:val="clear" w:color="auto" w:fill="auto"/>
              <w:rPr>
                <w:color w:val="auto"/>
                <w:sz w:val="24"/>
                <w:szCs w:val="24"/>
              </w:rPr>
            </w:pPr>
            <w:r>
              <w:rPr>
                <w:rStyle w:val="1172"/>
                <w:color w:val="auto"/>
                <w:sz w:val="24"/>
                <w:szCs w:val="24"/>
              </w:rPr>
              <w:t xml:space="preserve">не электронный;</w:t>
            </w:r>
            <w:r>
              <w:rPr>
                <w:color w:val="auto"/>
                <w:sz w:val="24"/>
                <w:szCs w:val="24"/>
              </w:rPr>
            </w:r>
          </w:p>
          <w:p>
            <w:pPr>
              <w:pStyle w:val="1245"/>
              <w:numPr>
                <w:ilvl w:val="0"/>
                <w:numId w:val="75"/>
              </w:numPr>
              <w:jc w:val="left"/>
              <w:spacing w:line="240" w:lineRule="auto"/>
              <w:shd w:val="clear" w:color="auto" w:fill="auto"/>
              <w:rPr>
                <w:color w:val="auto"/>
                <w:sz w:val="24"/>
                <w:szCs w:val="24"/>
              </w:rPr>
            </w:pPr>
            <w:r>
              <w:rPr>
                <w:rStyle w:val="1172"/>
                <w:color w:val="auto"/>
                <w:sz w:val="24"/>
                <w:szCs w:val="24"/>
              </w:rPr>
              <w:t xml:space="preserve">однолотовый / многолотовый;</w:t>
            </w:r>
            <w:r>
              <w:rPr>
                <w:color w:val="auto"/>
                <w:sz w:val="24"/>
                <w:szCs w:val="24"/>
              </w:rPr>
            </w:r>
          </w:p>
          <w:p>
            <w:pPr>
              <w:pStyle w:val="1245"/>
              <w:numPr>
                <w:ilvl w:val="0"/>
                <w:numId w:val="75"/>
              </w:numPr>
              <w:jc w:val="left"/>
              <w:spacing w:line="240" w:lineRule="auto"/>
              <w:shd w:val="clear" w:color="auto" w:fill="auto"/>
              <w:rPr>
                <w:color w:val="auto"/>
                <w:sz w:val="24"/>
                <w:szCs w:val="24"/>
              </w:rPr>
            </w:pPr>
            <w:r>
              <w:rPr>
                <w:rStyle w:val="1172"/>
                <w:color w:val="auto"/>
                <w:sz w:val="24"/>
                <w:szCs w:val="24"/>
              </w:rPr>
              <w:t xml:space="preserve">с подачей альтернативных предложений / без подачи альтернативных предложений;</w:t>
            </w:r>
            <w:r>
              <w:rPr>
                <w:color w:val="auto"/>
                <w:sz w:val="24"/>
                <w:szCs w:val="24"/>
              </w:rPr>
            </w:r>
          </w:p>
          <w:p>
            <w:pPr>
              <w:pStyle w:val="1245"/>
              <w:numPr>
                <w:ilvl w:val="0"/>
                <w:numId w:val="75"/>
              </w:numPr>
              <w:jc w:val="left"/>
              <w:spacing w:line="240" w:lineRule="auto"/>
              <w:shd w:val="clear" w:color="auto" w:fill="auto"/>
              <w:rPr>
                <w:color w:val="auto"/>
                <w:sz w:val="24"/>
                <w:szCs w:val="24"/>
              </w:rPr>
            </w:pPr>
            <w:r>
              <w:rPr>
                <w:rStyle w:val="1172"/>
                <w:color w:val="auto"/>
                <w:sz w:val="24"/>
                <w:szCs w:val="24"/>
              </w:rPr>
              <w:t xml:space="preserve">с выбором одного победителя / с выбором нескольких победителей;</w:t>
            </w:r>
            <w:r>
              <w:rPr>
                <w:color w:val="auto"/>
                <w:sz w:val="24"/>
                <w:szCs w:val="24"/>
              </w:rPr>
            </w:r>
          </w:p>
          <w:p>
            <w:pPr>
              <w:pStyle w:val="1245"/>
              <w:numPr>
                <w:ilvl w:val="0"/>
                <w:numId w:val="75"/>
              </w:numPr>
              <w:jc w:val="left"/>
              <w:spacing w:line="240" w:lineRule="auto"/>
              <w:shd w:val="clear" w:color="auto" w:fill="auto"/>
              <w:rPr>
                <w:color w:val="auto"/>
                <w:sz w:val="24"/>
                <w:szCs w:val="24"/>
              </w:rPr>
            </w:pPr>
            <w:r>
              <w:rPr>
                <w:rStyle w:val="1172"/>
                <w:color w:val="auto"/>
                <w:sz w:val="24"/>
                <w:szCs w:val="24"/>
              </w:rPr>
              <w:t xml:space="preserve">с антидемпинговыми мерами / без антидемпинговых мер</w:t>
            </w:r>
            <w:r>
              <w:rPr>
                <w:color w:val="auto"/>
                <w:sz w:val="24"/>
                <w:szCs w:val="24"/>
              </w:rPr>
            </w:r>
          </w:p>
        </w:tc>
      </w:tr>
      <w:tr>
        <w:tblPrEx/>
        <w:trPr>
          <w:trHeight w:val="3117" w:hRule="exact"/>
        </w:trPr>
        <w:tc>
          <w:tcPr>
            <w:shd w:val="clear" w:color="auto" w:fill="ffffff"/>
            <w:tcBorders>
              <w:top w:val="single" w:color="auto" w:sz="4" w:space="0"/>
              <w:left w:val="single" w:color="auto" w:sz="4" w:space="0"/>
            </w:tcBorders>
            <w:tcW w:w="577" w:type="dxa"/>
            <w:textDirection w:val="lrTb"/>
            <w:noWrap w:val="false"/>
          </w:tcPr>
          <w:p>
            <w:pPr>
              <w:pStyle w:val="1245"/>
              <w:ind w:left="240"/>
              <w:jc w:val="left"/>
              <w:spacing w:line="240" w:lineRule="auto"/>
              <w:shd w:val="clear" w:color="auto" w:fill="auto"/>
              <w:rPr>
                <w:color w:val="auto"/>
                <w:sz w:val="24"/>
                <w:szCs w:val="24"/>
              </w:rPr>
            </w:pPr>
            <w:r>
              <w:rPr>
                <w:rStyle w:val="1172"/>
                <w:color w:val="auto"/>
                <w:sz w:val="24"/>
                <w:szCs w:val="24"/>
              </w:rPr>
              <w:t xml:space="preserve">6.</w:t>
            </w:r>
            <w:r>
              <w:rPr>
                <w:color w:val="auto"/>
                <w:sz w:val="24"/>
                <w:szCs w:val="24"/>
              </w:rPr>
            </w:r>
          </w:p>
        </w:tc>
        <w:tc>
          <w:tcPr>
            <w:shd w:val="clear" w:color="auto" w:fill="ffffff"/>
            <w:tcBorders>
              <w:top w:val="single" w:color="auto" w:sz="4" w:space="0"/>
              <w:left w:val="single" w:color="auto" w:sz="4" w:space="0"/>
            </w:tcBorders>
            <w:tcW w:w="1843" w:type="dxa"/>
            <w:textDirection w:val="lrTb"/>
            <w:noWrap w:val="false"/>
          </w:tcPr>
          <w:p>
            <w:pPr>
              <w:pStyle w:val="1245"/>
              <w:jc w:val="left"/>
              <w:spacing w:line="240" w:lineRule="auto"/>
              <w:shd w:val="clear" w:color="auto" w:fill="auto"/>
              <w:rPr>
                <w:color w:val="auto"/>
                <w:sz w:val="24"/>
                <w:szCs w:val="24"/>
              </w:rPr>
            </w:pPr>
            <w:r>
              <w:rPr>
                <w:rStyle w:val="1172"/>
                <w:color w:val="auto"/>
                <w:sz w:val="24"/>
                <w:szCs w:val="24"/>
              </w:rPr>
              <w:t xml:space="preserve">Ценовой отбор</w:t>
            </w:r>
            <w:r>
              <w:rPr>
                <w:color w:val="auto"/>
                <w:sz w:val="24"/>
                <w:szCs w:val="24"/>
              </w:rPr>
            </w:r>
          </w:p>
        </w:tc>
        <w:tc>
          <w:tcPr>
            <w:shd w:val="clear" w:color="auto" w:fill="ffffff"/>
            <w:tcBorders>
              <w:left w:val="single" w:color="auto" w:sz="4" w:space="0"/>
            </w:tcBorders>
            <w:tcW w:w="2126" w:type="dxa"/>
            <w:vMerge w:val="continue"/>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right w:val="single" w:color="auto" w:sz="4" w:space="0"/>
            </w:tcBorders>
            <w:tcW w:w="4962" w:type="dxa"/>
            <w:textDirection w:val="lrTb"/>
            <w:noWrap w:val="false"/>
          </w:tcPr>
          <w:p>
            <w:pPr>
              <w:pStyle w:val="1245"/>
              <w:numPr>
                <w:ilvl w:val="0"/>
                <w:numId w:val="76"/>
              </w:numPr>
              <w:jc w:val="left"/>
              <w:spacing w:line="240" w:lineRule="auto"/>
              <w:shd w:val="clear" w:color="auto" w:fill="auto"/>
              <w:rPr>
                <w:color w:val="auto"/>
                <w:sz w:val="24"/>
                <w:szCs w:val="24"/>
              </w:rPr>
            </w:pPr>
            <w:r>
              <w:rPr>
                <w:rStyle w:val="1172"/>
                <w:color w:val="auto"/>
                <w:sz w:val="24"/>
                <w:szCs w:val="24"/>
              </w:rPr>
              <w:t xml:space="preserve">проводимый среди любых участников;</w:t>
            </w:r>
            <w:r>
              <w:rPr>
                <w:color w:val="auto"/>
                <w:sz w:val="24"/>
                <w:szCs w:val="24"/>
              </w:rPr>
            </w:r>
          </w:p>
          <w:p>
            <w:pPr>
              <w:pStyle w:val="1245"/>
              <w:numPr>
                <w:ilvl w:val="0"/>
                <w:numId w:val="76"/>
              </w:numPr>
              <w:jc w:val="left"/>
              <w:spacing w:line="240" w:lineRule="auto"/>
              <w:shd w:val="clear" w:color="auto" w:fill="auto"/>
              <w:rPr>
                <w:color w:val="auto"/>
                <w:sz w:val="24"/>
                <w:szCs w:val="24"/>
              </w:rPr>
            </w:pPr>
            <w:r>
              <w:rPr>
                <w:rStyle w:val="1172"/>
                <w:color w:val="auto"/>
                <w:sz w:val="24"/>
                <w:szCs w:val="24"/>
              </w:rPr>
              <w:t xml:space="preserve">открытый;</w:t>
            </w:r>
            <w:r>
              <w:rPr>
                <w:color w:val="auto"/>
                <w:sz w:val="24"/>
                <w:szCs w:val="24"/>
              </w:rPr>
            </w:r>
          </w:p>
          <w:p>
            <w:pPr>
              <w:pStyle w:val="1245"/>
              <w:numPr>
                <w:ilvl w:val="0"/>
                <w:numId w:val="76"/>
              </w:numPr>
              <w:jc w:val="left"/>
              <w:spacing w:line="240" w:lineRule="auto"/>
              <w:shd w:val="clear" w:color="auto" w:fill="auto"/>
              <w:rPr>
                <w:color w:val="auto"/>
                <w:sz w:val="24"/>
                <w:szCs w:val="24"/>
              </w:rPr>
            </w:pPr>
            <w:r>
              <w:rPr>
                <w:rStyle w:val="1172"/>
                <w:color w:val="auto"/>
                <w:sz w:val="24"/>
                <w:szCs w:val="24"/>
              </w:rPr>
              <w:t xml:space="preserve">не электронный;</w:t>
            </w:r>
            <w:r>
              <w:rPr>
                <w:color w:val="auto"/>
                <w:sz w:val="24"/>
                <w:szCs w:val="24"/>
              </w:rPr>
            </w:r>
          </w:p>
          <w:p>
            <w:pPr>
              <w:pStyle w:val="1245"/>
              <w:numPr>
                <w:ilvl w:val="0"/>
                <w:numId w:val="76"/>
              </w:numPr>
              <w:jc w:val="left"/>
              <w:spacing w:line="240" w:lineRule="auto"/>
              <w:shd w:val="clear" w:color="auto" w:fill="auto"/>
              <w:rPr>
                <w:color w:val="auto"/>
                <w:sz w:val="24"/>
                <w:szCs w:val="24"/>
              </w:rPr>
            </w:pPr>
            <w:r>
              <w:rPr>
                <w:rStyle w:val="1172"/>
                <w:color w:val="auto"/>
                <w:sz w:val="24"/>
                <w:szCs w:val="24"/>
              </w:rPr>
              <w:t xml:space="preserve">однолотовый / многолотовый;</w:t>
            </w:r>
            <w:r>
              <w:rPr>
                <w:color w:val="auto"/>
                <w:sz w:val="24"/>
                <w:szCs w:val="24"/>
              </w:rPr>
            </w:r>
          </w:p>
          <w:p>
            <w:pPr>
              <w:pStyle w:val="1245"/>
              <w:numPr>
                <w:ilvl w:val="0"/>
                <w:numId w:val="76"/>
              </w:numPr>
              <w:jc w:val="left"/>
              <w:spacing w:line="240" w:lineRule="auto"/>
              <w:shd w:val="clear" w:color="auto" w:fill="auto"/>
              <w:rPr>
                <w:color w:val="auto"/>
                <w:sz w:val="24"/>
                <w:szCs w:val="24"/>
              </w:rPr>
            </w:pPr>
            <w:r>
              <w:rPr>
                <w:rStyle w:val="1172"/>
                <w:color w:val="auto"/>
                <w:sz w:val="24"/>
                <w:szCs w:val="24"/>
              </w:rPr>
              <w:t xml:space="preserve">без подачи альтернативных предложений;</w:t>
            </w:r>
            <w:r>
              <w:rPr>
                <w:color w:val="auto"/>
                <w:sz w:val="24"/>
                <w:szCs w:val="24"/>
              </w:rPr>
            </w:r>
          </w:p>
          <w:p>
            <w:pPr>
              <w:pStyle w:val="1245"/>
              <w:numPr>
                <w:ilvl w:val="0"/>
                <w:numId w:val="76"/>
              </w:numPr>
              <w:jc w:val="left"/>
              <w:spacing w:line="240" w:lineRule="auto"/>
              <w:shd w:val="clear" w:color="auto" w:fill="auto"/>
              <w:rPr>
                <w:rStyle w:val="1172"/>
                <w:color w:val="auto"/>
                <w:sz w:val="24"/>
                <w:szCs w:val="24"/>
              </w:rPr>
            </w:pPr>
            <w:r>
              <w:rPr>
                <w:rStyle w:val="1172"/>
                <w:color w:val="auto"/>
                <w:sz w:val="24"/>
                <w:szCs w:val="24"/>
              </w:rPr>
              <w:t xml:space="preserve">с выбором одного победителя / с выбором нескольких победителей;</w:t>
            </w:r>
            <w:r>
              <w:rPr>
                <w:rStyle w:val="1172"/>
                <w:color w:val="auto"/>
                <w:sz w:val="24"/>
                <w:szCs w:val="24"/>
              </w:rPr>
            </w:r>
          </w:p>
          <w:p>
            <w:pPr>
              <w:pStyle w:val="1245"/>
              <w:numPr>
                <w:ilvl w:val="0"/>
                <w:numId w:val="76"/>
              </w:numPr>
              <w:jc w:val="left"/>
              <w:spacing w:line="240" w:lineRule="auto"/>
              <w:shd w:val="clear" w:color="auto" w:fill="auto"/>
              <w:rPr>
                <w:color w:val="auto"/>
                <w:sz w:val="24"/>
                <w:szCs w:val="24"/>
              </w:rPr>
            </w:pPr>
            <w:r>
              <w:rPr>
                <w:color w:val="auto"/>
                <w:sz w:val="24"/>
                <w:szCs w:val="24"/>
              </w:rPr>
              <w:t xml:space="preserve">а</w:t>
            </w:r>
            <w:r>
              <w:rPr>
                <w:rStyle w:val="1172"/>
                <w:color w:val="auto"/>
                <w:sz w:val="24"/>
                <w:szCs w:val="24"/>
              </w:rPr>
              <w:t xml:space="preserve">нтидемпинговыми мерами / без антидемпинговых мер</w:t>
            </w:r>
            <w:r>
              <w:rPr>
                <w:color w:val="auto"/>
                <w:sz w:val="24"/>
                <w:szCs w:val="24"/>
              </w:rPr>
            </w:r>
          </w:p>
        </w:tc>
      </w:tr>
      <w:tr>
        <w:tblPrEx/>
        <w:trPr>
          <w:trHeight w:val="2673"/>
        </w:trPr>
        <w:tc>
          <w:tcPr>
            <w:shd w:val="clear" w:color="auto" w:fill="ffffff"/>
            <w:tcBorders>
              <w:top w:val="single" w:color="auto" w:sz="4" w:space="0"/>
              <w:left w:val="single" w:color="auto" w:sz="4" w:space="0"/>
            </w:tcBorders>
            <w:tcW w:w="577" w:type="dxa"/>
            <w:textDirection w:val="lrTb"/>
            <w:noWrap w:val="false"/>
          </w:tcPr>
          <w:p>
            <w:pPr>
              <w:pStyle w:val="1245"/>
              <w:ind w:left="240"/>
              <w:jc w:val="left"/>
              <w:spacing w:line="240" w:lineRule="auto"/>
              <w:shd w:val="clear" w:color="auto" w:fill="auto"/>
              <w:rPr>
                <w:color w:val="auto"/>
                <w:sz w:val="24"/>
                <w:szCs w:val="24"/>
              </w:rPr>
            </w:pPr>
            <w:r>
              <w:rPr>
                <w:rStyle w:val="1172"/>
                <w:color w:val="auto"/>
                <w:sz w:val="24"/>
                <w:szCs w:val="24"/>
              </w:rPr>
              <w:t xml:space="preserve">7.</w:t>
            </w:r>
            <w:r>
              <w:rPr>
                <w:color w:val="auto"/>
                <w:sz w:val="24"/>
                <w:szCs w:val="24"/>
              </w:rPr>
            </w:r>
          </w:p>
        </w:tc>
        <w:tc>
          <w:tcPr>
            <w:shd w:val="clear" w:color="auto" w:fill="ffffff"/>
            <w:tcBorders>
              <w:top w:val="single" w:color="auto" w:sz="4" w:space="0"/>
              <w:left w:val="single" w:color="auto" w:sz="4" w:space="0"/>
            </w:tcBorders>
            <w:tcW w:w="1843" w:type="dxa"/>
            <w:textDirection w:val="lrTb"/>
            <w:noWrap w:val="false"/>
          </w:tcPr>
          <w:p>
            <w:pPr>
              <w:pStyle w:val="1245"/>
              <w:jc w:val="left"/>
              <w:spacing w:line="240" w:lineRule="auto"/>
              <w:shd w:val="clear" w:color="auto" w:fill="auto"/>
              <w:rPr>
                <w:color w:val="auto"/>
                <w:sz w:val="24"/>
                <w:szCs w:val="24"/>
              </w:rPr>
            </w:pPr>
            <w:r>
              <w:rPr>
                <w:rStyle w:val="1172"/>
                <w:color w:val="auto"/>
                <w:sz w:val="24"/>
                <w:szCs w:val="24"/>
              </w:rPr>
              <w:t xml:space="preserve">Сбор</w:t>
            </w:r>
            <w:r>
              <w:rPr>
                <w:rStyle w:val="1172"/>
                <w:color w:val="auto"/>
                <w:sz w:val="24"/>
                <w:szCs w:val="24"/>
              </w:rPr>
              <w:t xml:space="preserve"> </w:t>
            </w:r>
            <w:r>
              <w:rPr>
                <w:rStyle w:val="1172"/>
                <w:color w:val="auto"/>
                <w:sz w:val="24"/>
                <w:szCs w:val="24"/>
              </w:rPr>
              <w:t xml:space="preserve">коммерческих</w:t>
            </w:r>
            <w:r>
              <w:rPr>
                <w:color w:val="auto"/>
                <w:sz w:val="24"/>
                <w:szCs w:val="24"/>
              </w:rPr>
              <w:t xml:space="preserve"> </w:t>
            </w:r>
            <w:r>
              <w:rPr>
                <w:rStyle w:val="1172"/>
                <w:color w:val="auto"/>
                <w:sz w:val="24"/>
                <w:szCs w:val="24"/>
              </w:rPr>
              <w:t xml:space="preserve">предложений</w:t>
            </w:r>
            <w:r>
              <w:rPr>
                <w:color w:val="auto"/>
                <w:sz w:val="24"/>
                <w:szCs w:val="24"/>
              </w:rPr>
            </w:r>
          </w:p>
        </w:tc>
        <w:tc>
          <w:tcPr>
            <w:shd w:val="clear" w:color="auto" w:fill="ffffff"/>
            <w:tcBorders>
              <w:top w:val="single" w:color="auto" w:sz="4" w:space="0"/>
              <w:left w:val="single" w:color="auto" w:sz="4" w:space="0"/>
            </w:tcBorders>
            <w:tcW w:w="2126" w:type="dxa"/>
            <w:vMerge w:val="restart"/>
            <w:textDirection w:val="lrTb"/>
            <w:noWrap w:val="false"/>
          </w:tcPr>
          <w:p>
            <w:pPr>
              <w:pStyle w:val="1245"/>
              <w:jc w:val="left"/>
              <w:spacing w:line="240" w:lineRule="auto"/>
              <w:shd w:val="clear" w:color="auto" w:fill="auto"/>
              <w:rPr>
                <w:color w:val="auto"/>
                <w:sz w:val="24"/>
                <w:szCs w:val="24"/>
              </w:rPr>
            </w:pPr>
            <w:r>
              <w:rPr>
                <w:rStyle w:val="1172"/>
                <w:color w:val="auto"/>
                <w:sz w:val="24"/>
                <w:szCs w:val="24"/>
              </w:rPr>
              <w:t xml:space="preserve">Неконкурентный состязательный способ закупки (не торги)</w:t>
            </w:r>
            <w:r>
              <w:rPr>
                <w:color w:val="auto"/>
                <w:sz w:val="24"/>
                <w:szCs w:val="24"/>
              </w:rPr>
            </w:r>
          </w:p>
        </w:tc>
        <w:tc>
          <w:tcPr>
            <w:shd w:val="clear" w:color="auto" w:fill="ffffff"/>
            <w:tcBorders>
              <w:top w:val="single" w:color="auto" w:sz="4" w:space="0"/>
              <w:left w:val="single" w:color="auto" w:sz="4" w:space="0"/>
              <w:right w:val="single" w:color="auto" w:sz="4" w:space="0"/>
            </w:tcBorders>
            <w:tcW w:w="4962" w:type="dxa"/>
            <w:textDirection w:val="lrTb"/>
            <w:noWrap w:val="false"/>
          </w:tcPr>
          <w:p>
            <w:pPr>
              <w:pStyle w:val="1245"/>
              <w:numPr>
                <w:ilvl w:val="0"/>
                <w:numId w:val="10"/>
              </w:numPr>
              <w:jc w:val="left"/>
              <w:spacing w:line="240" w:lineRule="auto"/>
              <w:shd w:val="clear" w:color="auto" w:fill="auto"/>
              <w:rPr>
                <w:color w:val="auto"/>
                <w:sz w:val="24"/>
                <w:szCs w:val="24"/>
              </w:rPr>
            </w:pPr>
            <w:r>
              <w:rPr>
                <w:rStyle w:val="1172"/>
                <w:color w:val="auto"/>
                <w:sz w:val="24"/>
                <w:szCs w:val="24"/>
              </w:rPr>
              <w:t xml:space="preserve">проводимый среди любых участников;</w:t>
            </w:r>
            <w:r>
              <w:rPr>
                <w:color w:val="auto"/>
                <w:sz w:val="24"/>
                <w:szCs w:val="24"/>
              </w:rPr>
            </w:r>
          </w:p>
          <w:p>
            <w:pPr>
              <w:pStyle w:val="1245"/>
              <w:numPr>
                <w:ilvl w:val="0"/>
                <w:numId w:val="10"/>
              </w:numPr>
              <w:jc w:val="left"/>
              <w:spacing w:line="240" w:lineRule="auto"/>
              <w:shd w:val="clear" w:color="auto" w:fill="auto"/>
              <w:rPr>
                <w:color w:val="auto"/>
                <w:sz w:val="24"/>
                <w:szCs w:val="24"/>
              </w:rPr>
            </w:pPr>
            <w:r>
              <w:rPr>
                <w:rStyle w:val="1172"/>
                <w:color w:val="auto"/>
                <w:sz w:val="24"/>
                <w:szCs w:val="24"/>
              </w:rPr>
              <w:t xml:space="preserve">открытый, </w:t>
            </w:r>
            <w:r>
              <w:rPr>
                <w:rStyle w:val="1172"/>
                <w:color w:val="auto"/>
                <w:sz w:val="24"/>
                <w:szCs w:val="24"/>
              </w:rPr>
              <w:t xml:space="preserve">в иных случаях, предусмотренных </w:t>
            </w:r>
            <w:r>
              <w:rPr>
                <w:rStyle w:val="1172"/>
                <w:color w:val="auto"/>
                <w:sz w:val="24"/>
                <w:szCs w:val="24"/>
              </w:rPr>
              <w:t xml:space="preserve">Положением</w:t>
            </w:r>
            <w:r>
              <w:rPr>
                <w:rStyle w:val="1172"/>
                <w:color w:val="auto"/>
                <w:sz w:val="24"/>
                <w:szCs w:val="24"/>
              </w:rPr>
              <w:t xml:space="preserve">);</w:t>
            </w:r>
            <w:r>
              <w:rPr>
                <w:color w:val="auto"/>
                <w:sz w:val="24"/>
                <w:szCs w:val="24"/>
              </w:rPr>
            </w:r>
          </w:p>
          <w:p>
            <w:pPr>
              <w:pStyle w:val="1245"/>
              <w:numPr>
                <w:ilvl w:val="0"/>
                <w:numId w:val="10"/>
              </w:numPr>
              <w:jc w:val="left"/>
              <w:spacing w:line="240" w:lineRule="auto"/>
              <w:shd w:val="clear" w:color="auto" w:fill="auto"/>
              <w:rPr>
                <w:color w:val="auto"/>
                <w:sz w:val="24"/>
                <w:szCs w:val="24"/>
              </w:rPr>
            </w:pPr>
            <w:r>
              <w:rPr>
                <w:rStyle w:val="1172"/>
                <w:color w:val="auto"/>
                <w:sz w:val="24"/>
                <w:szCs w:val="24"/>
              </w:rPr>
              <w:t xml:space="preserve">электронный / не электронный;</w:t>
            </w:r>
            <w:r>
              <w:rPr>
                <w:color w:val="auto"/>
                <w:sz w:val="24"/>
                <w:szCs w:val="24"/>
              </w:rPr>
            </w:r>
          </w:p>
          <w:p>
            <w:pPr>
              <w:pStyle w:val="1245"/>
              <w:numPr>
                <w:ilvl w:val="0"/>
                <w:numId w:val="10"/>
              </w:numPr>
              <w:jc w:val="left"/>
              <w:spacing w:line="240" w:lineRule="auto"/>
              <w:shd w:val="clear" w:color="auto" w:fill="auto"/>
              <w:rPr>
                <w:color w:val="auto"/>
                <w:sz w:val="24"/>
                <w:szCs w:val="24"/>
              </w:rPr>
            </w:pPr>
            <w:r>
              <w:rPr>
                <w:rStyle w:val="1172"/>
                <w:color w:val="auto"/>
                <w:sz w:val="24"/>
                <w:szCs w:val="24"/>
              </w:rPr>
              <w:t xml:space="preserve">однолотовый / многолотовый;</w:t>
            </w:r>
            <w:r>
              <w:rPr>
                <w:color w:val="auto"/>
                <w:sz w:val="24"/>
                <w:szCs w:val="24"/>
              </w:rPr>
            </w:r>
          </w:p>
          <w:p>
            <w:pPr>
              <w:pStyle w:val="1245"/>
              <w:numPr>
                <w:ilvl w:val="0"/>
                <w:numId w:val="11"/>
              </w:numPr>
              <w:jc w:val="left"/>
              <w:spacing w:line="240" w:lineRule="auto"/>
              <w:shd w:val="clear" w:color="auto" w:fill="auto"/>
              <w:rPr>
                <w:color w:val="auto"/>
                <w:sz w:val="24"/>
                <w:szCs w:val="24"/>
              </w:rPr>
            </w:pPr>
            <w:r>
              <w:rPr>
                <w:rStyle w:val="1191"/>
                <w:color w:val="auto"/>
                <w:sz w:val="24"/>
                <w:szCs w:val="24"/>
              </w:rPr>
              <w:t xml:space="preserve">с подачей альтернативных предложений / без подачи альтернативных предложений;</w:t>
            </w:r>
            <w:r>
              <w:rPr>
                <w:color w:val="auto"/>
                <w:sz w:val="24"/>
                <w:szCs w:val="24"/>
              </w:rPr>
            </w:r>
          </w:p>
          <w:p>
            <w:pPr>
              <w:pStyle w:val="1245"/>
              <w:numPr>
                <w:ilvl w:val="0"/>
                <w:numId w:val="11"/>
              </w:numPr>
              <w:jc w:val="left"/>
              <w:spacing w:line="240" w:lineRule="auto"/>
              <w:shd w:val="clear" w:color="auto" w:fill="auto"/>
              <w:rPr>
                <w:color w:val="auto"/>
                <w:sz w:val="24"/>
                <w:szCs w:val="24"/>
              </w:rPr>
            </w:pPr>
            <w:r>
              <w:rPr>
                <w:rStyle w:val="1191"/>
                <w:color w:val="auto"/>
                <w:sz w:val="24"/>
                <w:szCs w:val="24"/>
              </w:rPr>
              <w:t xml:space="preserve">с выбором одного победителя / с выбором нескольких победителей;</w:t>
            </w:r>
            <w:r>
              <w:rPr>
                <w:color w:val="auto"/>
                <w:sz w:val="24"/>
                <w:szCs w:val="24"/>
              </w:rPr>
            </w:r>
          </w:p>
          <w:p>
            <w:pPr>
              <w:pStyle w:val="1245"/>
              <w:numPr>
                <w:ilvl w:val="0"/>
                <w:numId w:val="11"/>
              </w:numPr>
              <w:jc w:val="left"/>
              <w:spacing w:line="240" w:lineRule="auto"/>
              <w:rPr>
                <w:color w:val="auto"/>
                <w:sz w:val="24"/>
                <w:szCs w:val="24"/>
              </w:rPr>
            </w:pPr>
            <w:r>
              <w:rPr>
                <w:rStyle w:val="1191"/>
                <w:color w:val="auto"/>
                <w:sz w:val="24"/>
                <w:szCs w:val="24"/>
              </w:rPr>
              <w:t xml:space="preserve">с антидемпинговыми мерами / без антидемпинговых мер</w:t>
            </w:r>
            <w:r>
              <w:rPr>
                <w:color w:val="auto"/>
                <w:sz w:val="24"/>
                <w:szCs w:val="24"/>
              </w:rPr>
            </w:r>
          </w:p>
        </w:tc>
      </w:tr>
      <w:tr>
        <w:tblPrEx/>
        <w:trPr>
          <w:trHeight w:val="3141" w:hRule="exact"/>
        </w:trPr>
        <w:tc>
          <w:tcPr>
            <w:shd w:val="clear" w:color="auto" w:fill="ffffff"/>
            <w:tcBorders>
              <w:top w:val="single" w:color="auto" w:sz="4" w:space="0"/>
              <w:left w:val="single" w:color="auto" w:sz="4" w:space="0"/>
              <w:bottom w:val="single" w:color="auto" w:sz="4" w:space="0"/>
            </w:tcBorders>
            <w:tcW w:w="577" w:type="dxa"/>
            <w:textDirection w:val="lrTb"/>
            <w:noWrap w:val="false"/>
          </w:tcPr>
          <w:p>
            <w:pPr>
              <w:pStyle w:val="1245"/>
              <w:ind w:left="260"/>
              <w:jc w:val="left"/>
              <w:spacing w:line="240" w:lineRule="auto"/>
              <w:shd w:val="clear" w:color="auto" w:fill="auto"/>
              <w:rPr>
                <w:color w:val="auto"/>
                <w:sz w:val="24"/>
                <w:szCs w:val="24"/>
              </w:rPr>
            </w:pPr>
            <w:r>
              <w:rPr>
                <w:rStyle w:val="1191"/>
                <w:color w:val="auto"/>
                <w:sz w:val="24"/>
                <w:szCs w:val="24"/>
              </w:rPr>
              <w:t xml:space="preserve">8.</w:t>
            </w:r>
            <w:r>
              <w:rPr>
                <w:color w:val="auto"/>
                <w:sz w:val="24"/>
                <w:szCs w:val="24"/>
              </w:rPr>
            </w:r>
          </w:p>
        </w:tc>
        <w:tc>
          <w:tcPr>
            <w:shd w:val="clear" w:color="auto" w:fill="ffffff"/>
            <w:tcBorders>
              <w:top w:val="single" w:color="auto" w:sz="4" w:space="0"/>
              <w:left w:val="single" w:color="auto" w:sz="4" w:space="0"/>
              <w:bottom w:val="single" w:color="auto" w:sz="4" w:space="0"/>
            </w:tcBorders>
            <w:tcW w:w="1843" w:type="dxa"/>
            <w:textDirection w:val="lrTb"/>
            <w:noWrap w:val="false"/>
          </w:tcPr>
          <w:p>
            <w:pPr>
              <w:pStyle w:val="1245"/>
              <w:jc w:val="both"/>
              <w:spacing w:line="240" w:lineRule="auto"/>
              <w:shd w:val="clear" w:color="auto" w:fill="auto"/>
              <w:rPr>
                <w:color w:val="auto"/>
                <w:sz w:val="24"/>
                <w:szCs w:val="24"/>
              </w:rPr>
            </w:pPr>
            <w:r>
              <w:rPr>
                <w:rStyle w:val="1191"/>
                <w:color w:val="auto"/>
                <w:sz w:val="24"/>
                <w:szCs w:val="24"/>
              </w:rPr>
              <w:t xml:space="preserve">Сбор ценовых предложений</w:t>
            </w:r>
            <w:r>
              <w:rPr>
                <w:color w:val="auto"/>
                <w:sz w:val="24"/>
                <w:szCs w:val="24"/>
              </w:rPr>
            </w:r>
          </w:p>
        </w:tc>
        <w:tc>
          <w:tcPr>
            <w:shd w:val="clear" w:color="auto" w:fill="ffffff"/>
            <w:tcBorders>
              <w:left w:val="single" w:color="auto" w:sz="4" w:space="0"/>
              <w:bottom w:val="single" w:color="auto" w:sz="4" w:space="0"/>
            </w:tcBorders>
            <w:tcW w:w="2126" w:type="dxa"/>
            <w:vMerge w:val="continue"/>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bottom w:val="single" w:color="auto" w:sz="4" w:space="0"/>
              <w:right w:val="single" w:color="auto" w:sz="4" w:space="0"/>
            </w:tcBorders>
            <w:tcW w:w="4962" w:type="dxa"/>
            <w:textDirection w:val="lrTb"/>
            <w:noWrap w:val="false"/>
          </w:tcPr>
          <w:p>
            <w:pPr>
              <w:pStyle w:val="1245"/>
              <w:numPr>
                <w:ilvl w:val="0"/>
                <w:numId w:val="12"/>
              </w:numPr>
              <w:jc w:val="left"/>
              <w:spacing w:line="240" w:lineRule="auto"/>
              <w:shd w:val="clear" w:color="auto" w:fill="auto"/>
              <w:rPr>
                <w:color w:val="auto"/>
                <w:sz w:val="24"/>
                <w:szCs w:val="24"/>
              </w:rPr>
            </w:pPr>
            <w:r>
              <w:rPr>
                <w:rStyle w:val="1191"/>
                <w:color w:val="auto"/>
                <w:sz w:val="24"/>
                <w:szCs w:val="24"/>
              </w:rPr>
              <w:t xml:space="preserve">проводимый среди любых участников;</w:t>
            </w:r>
            <w:r>
              <w:rPr>
                <w:color w:val="auto"/>
                <w:sz w:val="24"/>
                <w:szCs w:val="24"/>
              </w:rPr>
            </w:r>
          </w:p>
          <w:p>
            <w:pPr>
              <w:pStyle w:val="1245"/>
              <w:numPr>
                <w:ilvl w:val="0"/>
                <w:numId w:val="12"/>
              </w:numPr>
              <w:jc w:val="left"/>
              <w:spacing w:line="240" w:lineRule="auto"/>
              <w:shd w:val="clear" w:color="auto" w:fill="auto"/>
              <w:rPr>
                <w:color w:val="auto"/>
                <w:sz w:val="24"/>
                <w:szCs w:val="24"/>
              </w:rPr>
            </w:pPr>
            <w:r>
              <w:rPr>
                <w:rStyle w:val="1191"/>
                <w:color w:val="auto"/>
                <w:sz w:val="24"/>
                <w:szCs w:val="24"/>
              </w:rPr>
              <w:t xml:space="preserve">открытый,</w:t>
            </w:r>
            <w:r>
              <w:rPr>
                <w:rStyle w:val="1191"/>
                <w:color w:val="auto"/>
                <w:sz w:val="24"/>
                <w:szCs w:val="24"/>
              </w:rPr>
              <w:t xml:space="preserve"> в иных случаях, предусмотренных </w:t>
            </w:r>
            <w:r>
              <w:rPr>
                <w:rStyle w:val="1191"/>
                <w:color w:val="auto"/>
                <w:sz w:val="24"/>
                <w:szCs w:val="24"/>
              </w:rPr>
              <w:t xml:space="preserve">Положением</w:t>
            </w:r>
            <w:r>
              <w:rPr>
                <w:rStyle w:val="1191"/>
                <w:color w:val="auto"/>
                <w:sz w:val="24"/>
                <w:szCs w:val="24"/>
              </w:rPr>
              <w:t xml:space="preserve">);</w:t>
            </w:r>
            <w:r>
              <w:rPr>
                <w:color w:val="auto"/>
                <w:sz w:val="24"/>
                <w:szCs w:val="24"/>
              </w:rPr>
            </w:r>
          </w:p>
          <w:p>
            <w:pPr>
              <w:pStyle w:val="1245"/>
              <w:numPr>
                <w:ilvl w:val="0"/>
                <w:numId w:val="12"/>
              </w:numPr>
              <w:jc w:val="left"/>
              <w:spacing w:line="240" w:lineRule="auto"/>
              <w:shd w:val="clear" w:color="auto" w:fill="auto"/>
              <w:rPr>
                <w:color w:val="auto"/>
                <w:sz w:val="24"/>
                <w:szCs w:val="24"/>
              </w:rPr>
            </w:pPr>
            <w:r>
              <w:rPr>
                <w:rStyle w:val="1191"/>
                <w:color w:val="auto"/>
                <w:sz w:val="24"/>
                <w:szCs w:val="24"/>
              </w:rPr>
              <w:t xml:space="preserve">электронный / не электронный;</w:t>
            </w:r>
            <w:r>
              <w:rPr>
                <w:color w:val="auto"/>
                <w:sz w:val="24"/>
                <w:szCs w:val="24"/>
              </w:rPr>
            </w:r>
          </w:p>
          <w:p>
            <w:pPr>
              <w:pStyle w:val="1245"/>
              <w:numPr>
                <w:ilvl w:val="0"/>
                <w:numId w:val="12"/>
              </w:numPr>
              <w:jc w:val="left"/>
              <w:spacing w:line="240" w:lineRule="auto"/>
              <w:shd w:val="clear" w:color="auto" w:fill="auto"/>
              <w:rPr>
                <w:color w:val="auto"/>
                <w:sz w:val="24"/>
                <w:szCs w:val="24"/>
              </w:rPr>
            </w:pPr>
            <w:r>
              <w:rPr>
                <w:rStyle w:val="1191"/>
                <w:color w:val="auto"/>
                <w:sz w:val="24"/>
                <w:szCs w:val="24"/>
              </w:rPr>
              <w:t xml:space="preserve">однолотовый / многолотовый;</w:t>
            </w:r>
            <w:r>
              <w:rPr>
                <w:color w:val="auto"/>
                <w:sz w:val="24"/>
                <w:szCs w:val="24"/>
              </w:rPr>
            </w:r>
          </w:p>
          <w:p>
            <w:pPr>
              <w:pStyle w:val="1245"/>
              <w:numPr>
                <w:ilvl w:val="0"/>
                <w:numId w:val="12"/>
              </w:numPr>
              <w:jc w:val="left"/>
              <w:spacing w:line="240" w:lineRule="auto"/>
              <w:shd w:val="clear" w:color="auto" w:fill="auto"/>
              <w:rPr>
                <w:color w:val="auto"/>
                <w:sz w:val="24"/>
                <w:szCs w:val="24"/>
              </w:rPr>
            </w:pPr>
            <w:r>
              <w:rPr>
                <w:rStyle w:val="1191"/>
                <w:color w:val="auto"/>
                <w:sz w:val="24"/>
                <w:szCs w:val="24"/>
              </w:rPr>
              <w:t xml:space="preserve">без подачи альтернативных предложений;</w:t>
            </w:r>
            <w:r>
              <w:rPr>
                <w:color w:val="auto"/>
                <w:sz w:val="24"/>
                <w:szCs w:val="24"/>
              </w:rPr>
            </w:r>
          </w:p>
          <w:p>
            <w:pPr>
              <w:pStyle w:val="1245"/>
              <w:numPr>
                <w:ilvl w:val="0"/>
                <w:numId w:val="12"/>
              </w:numPr>
              <w:jc w:val="left"/>
              <w:spacing w:line="240" w:lineRule="auto"/>
              <w:shd w:val="clear" w:color="auto" w:fill="auto"/>
              <w:rPr>
                <w:color w:val="auto"/>
                <w:sz w:val="24"/>
                <w:szCs w:val="24"/>
              </w:rPr>
            </w:pPr>
            <w:r>
              <w:rPr>
                <w:rStyle w:val="1191"/>
                <w:color w:val="auto"/>
                <w:sz w:val="24"/>
                <w:szCs w:val="24"/>
              </w:rPr>
              <w:t xml:space="preserve">с выбором одного победителя / с выбором нескольких победителей;</w:t>
            </w:r>
            <w:r>
              <w:rPr>
                <w:color w:val="auto"/>
                <w:sz w:val="24"/>
                <w:szCs w:val="24"/>
              </w:rPr>
            </w:r>
          </w:p>
          <w:p>
            <w:pPr>
              <w:pStyle w:val="1245"/>
              <w:numPr>
                <w:ilvl w:val="0"/>
                <w:numId w:val="12"/>
              </w:numPr>
              <w:jc w:val="left"/>
              <w:spacing w:line="240" w:lineRule="auto"/>
              <w:shd w:val="clear" w:color="auto" w:fill="auto"/>
              <w:rPr>
                <w:color w:val="auto"/>
                <w:sz w:val="24"/>
                <w:szCs w:val="24"/>
              </w:rPr>
            </w:pPr>
            <w:r>
              <w:rPr>
                <w:rStyle w:val="1191"/>
                <w:color w:val="auto"/>
                <w:sz w:val="24"/>
                <w:szCs w:val="24"/>
              </w:rPr>
              <w:t xml:space="preserve">с антидемпинговыми мерами / без антидемпинговых мер.</w:t>
            </w:r>
            <w:r>
              <w:rPr>
                <w:color w:val="auto"/>
                <w:sz w:val="24"/>
                <w:szCs w:val="24"/>
              </w:rPr>
            </w:r>
          </w:p>
        </w:tc>
      </w:tr>
      <w:tr>
        <w:tblPrEx/>
        <w:trPr>
          <w:trHeight w:val="2831" w:hRule="exact"/>
        </w:trPr>
        <w:tc>
          <w:tcPr>
            <w:shd w:val="clear" w:color="auto" w:fill="ffffff"/>
            <w:tcBorders>
              <w:top w:val="single" w:color="auto" w:sz="4" w:space="0"/>
              <w:left w:val="single" w:color="auto" w:sz="4" w:space="0"/>
              <w:bottom w:val="single" w:color="auto" w:sz="4" w:space="0"/>
            </w:tcBorders>
            <w:tcW w:w="577" w:type="dxa"/>
            <w:textDirection w:val="lrTb"/>
            <w:noWrap w:val="false"/>
          </w:tcPr>
          <w:p>
            <w:pPr>
              <w:pStyle w:val="1245"/>
              <w:ind w:left="260"/>
              <w:jc w:val="left"/>
              <w:spacing w:line="240" w:lineRule="auto"/>
              <w:shd w:val="clear" w:color="auto" w:fill="auto"/>
              <w:rPr>
                <w:color w:val="auto"/>
                <w:sz w:val="24"/>
                <w:szCs w:val="24"/>
              </w:rPr>
            </w:pPr>
            <w:r>
              <w:rPr>
                <w:rStyle w:val="1191"/>
                <w:color w:val="auto"/>
                <w:sz w:val="24"/>
                <w:szCs w:val="24"/>
              </w:rPr>
              <w:t xml:space="preserve">9.</w:t>
            </w:r>
            <w:r>
              <w:rPr>
                <w:color w:val="auto"/>
                <w:sz w:val="24"/>
                <w:szCs w:val="24"/>
              </w:rPr>
            </w:r>
          </w:p>
        </w:tc>
        <w:tc>
          <w:tcPr>
            <w:shd w:val="clear" w:color="auto" w:fill="ffffff"/>
            <w:tcBorders>
              <w:top w:val="single" w:color="auto" w:sz="4" w:space="0"/>
              <w:left w:val="single" w:color="auto" w:sz="4" w:space="0"/>
              <w:bottom w:val="single" w:color="auto" w:sz="4" w:space="0"/>
            </w:tcBorders>
            <w:tcW w:w="1843" w:type="dxa"/>
            <w:textDirection w:val="lrTb"/>
            <w:noWrap w:val="false"/>
          </w:tcPr>
          <w:p>
            <w:pPr>
              <w:pStyle w:val="1245"/>
              <w:jc w:val="both"/>
              <w:spacing w:line="240" w:lineRule="auto"/>
              <w:shd w:val="clear" w:color="auto" w:fill="auto"/>
              <w:rPr>
                <w:color w:val="auto"/>
                <w:sz w:val="24"/>
                <w:szCs w:val="24"/>
              </w:rPr>
            </w:pPr>
            <w:r>
              <w:rPr>
                <w:rStyle w:val="1191"/>
                <w:color w:val="auto"/>
                <w:sz w:val="24"/>
                <w:szCs w:val="24"/>
              </w:rPr>
              <w:t xml:space="preserve">Аккредитационный отбор</w:t>
            </w:r>
            <w:r>
              <w:rPr>
                <w:color w:val="auto"/>
                <w:sz w:val="24"/>
                <w:szCs w:val="24"/>
              </w:rPr>
            </w:r>
          </w:p>
        </w:tc>
        <w:tc>
          <w:tcPr>
            <w:shd w:val="clear" w:color="auto" w:fill="ffffff"/>
            <w:tcBorders>
              <w:top w:val="single" w:color="auto" w:sz="4" w:space="0"/>
              <w:left w:val="single" w:color="auto" w:sz="4" w:space="0"/>
              <w:bottom w:val="single" w:color="auto" w:sz="4" w:space="0"/>
            </w:tcBorders>
            <w:tcW w:w="2126" w:type="dxa"/>
            <w:textDirection w:val="lrTb"/>
            <w:noWrap w:val="false"/>
          </w:tcPr>
          <w:p>
            <w:pPr>
              <w:pStyle w:val="1245"/>
              <w:jc w:val="left"/>
              <w:spacing w:line="240" w:lineRule="auto"/>
              <w:shd w:val="clear" w:color="auto" w:fill="auto"/>
              <w:rPr>
                <w:color w:val="auto"/>
                <w:sz w:val="24"/>
                <w:szCs w:val="24"/>
              </w:rPr>
            </w:pPr>
            <w:r>
              <w:rPr>
                <w:rStyle w:val="1191"/>
                <w:color w:val="auto"/>
                <w:sz w:val="24"/>
                <w:szCs w:val="24"/>
              </w:rPr>
              <w:t xml:space="preserve">Неконкурентный способ закупки (не торги)</w:t>
            </w:r>
            <w:r>
              <w:rPr>
                <w:color w:val="auto"/>
                <w:sz w:val="24"/>
                <w:szCs w:val="24"/>
              </w:rPr>
            </w:r>
          </w:p>
        </w:tc>
        <w:tc>
          <w:tcPr>
            <w:shd w:val="clear" w:color="auto" w:fill="ffffff"/>
            <w:tcBorders>
              <w:top w:val="single" w:color="auto" w:sz="4" w:space="0"/>
              <w:left w:val="single" w:color="auto" w:sz="4" w:space="0"/>
              <w:bottom w:val="single" w:color="auto" w:sz="4" w:space="0"/>
              <w:right w:val="single" w:color="auto" w:sz="4" w:space="0"/>
            </w:tcBorders>
            <w:tcW w:w="4962" w:type="dxa"/>
            <w:textDirection w:val="lrTb"/>
            <w:noWrap w:val="false"/>
          </w:tcPr>
          <w:p>
            <w:pPr>
              <w:pStyle w:val="1245"/>
              <w:numPr>
                <w:ilvl w:val="0"/>
                <w:numId w:val="13"/>
              </w:numPr>
              <w:jc w:val="left"/>
              <w:spacing w:line="240" w:lineRule="auto"/>
              <w:shd w:val="clear" w:color="auto" w:fill="auto"/>
              <w:rPr>
                <w:color w:val="auto"/>
                <w:sz w:val="24"/>
                <w:szCs w:val="24"/>
              </w:rPr>
            </w:pPr>
            <w:r>
              <w:rPr>
                <w:rStyle w:val="1191"/>
                <w:color w:val="auto"/>
                <w:sz w:val="24"/>
                <w:szCs w:val="24"/>
              </w:rPr>
              <w:t xml:space="preserve">проводимый среди любых участников;</w:t>
            </w:r>
            <w:r>
              <w:rPr>
                <w:color w:val="auto"/>
                <w:sz w:val="24"/>
                <w:szCs w:val="24"/>
              </w:rPr>
            </w:r>
          </w:p>
          <w:p>
            <w:pPr>
              <w:pStyle w:val="1245"/>
              <w:numPr>
                <w:ilvl w:val="0"/>
                <w:numId w:val="13"/>
              </w:numPr>
              <w:jc w:val="left"/>
              <w:spacing w:line="240" w:lineRule="auto"/>
              <w:shd w:val="clear" w:color="auto" w:fill="auto"/>
              <w:rPr>
                <w:color w:val="auto"/>
                <w:sz w:val="24"/>
                <w:szCs w:val="24"/>
              </w:rPr>
            </w:pPr>
            <w:r>
              <w:rPr>
                <w:rStyle w:val="1191"/>
                <w:color w:val="auto"/>
                <w:sz w:val="24"/>
                <w:szCs w:val="24"/>
              </w:rPr>
              <w:t xml:space="preserve">открытый;</w:t>
            </w:r>
            <w:r>
              <w:rPr>
                <w:color w:val="auto"/>
                <w:sz w:val="24"/>
                <w:szCs w:val="24"/>
              </w:rPr>
            </w:r>
          </w:p>
          <w:p>
            <w:pPr>
              <w:pStyle w:val="1245"/>
              <w:numPr>
                <w:ilvl w:val="0"/>
                <w:numId w:val="13"/>
              </w:numPr>
              <w:jc w:val="left"/>
              <w:spacing w:line="240" w:lineRule="auto"/>
              <w:shd w:val="clear" w:color="auto" w:fill="auto"/>
              <w:rPr>
                <w:color w:val="auto"/>
                <w:sz w:val="24"/>
                <w:szCs w:val="24"/>
              </w:rPr>
            </w:pPr>
            <w:r>
              <w:rPr>
                <w:rStyle w:val="1191"/>
                <w:color w:val="auto"/>
                <w:sz w:val="24"/>
                <w:szCs w:val="24"/>
              </w:rPr>
              <w:t xml:space="preserve">электронный / не электронный;</w:t>
            </w:r>
            <w:r>
              <w:rPr>
                <w:color w:val="auto"/>
                <w:sz w:val="24"/>
                <w:szCs w:val="24"/>
              </w:rPr>
            </w:r>
          </w:p>
          <w:p>
            <w:pPr>
              <w:pStyle w:val="1245"/>
              <w:numPr>
                <w:ilvl w:val="0"/>
                <w:numId w:val="13"/>
              </w:numPr>
              <w:jc w:val="left"/>
              <w:spacing w:line="240" w:lineRule="auto"/>
              <w:shd w:val="clear" w:color="auto" w:fill="auto"/>
              <w:rPr>
                <w:color w:val="auto"/>
                <w:sz w:val="24"/>
                <w:szCs w:val="24"/>
              </w:rPr>
            </w:pPr>
            <w:r>
              <w:rPr>
                <w:rStyle w:val="1191"/>
                <w:color w:val="auto"/>
                <w:sz w:val="24"/>
                <w:szCs w:val="24"/>
              </w:rPr>
              <w:t xml:space="preserve">с отбором нескольких поставщиков (исполнителей, подрядчиков), удовлетворяющих требованиям заказчика, которым предоставляется право подачи технико-коммерческих предложений по запросу заказчика в течение определенного времени</w:t>
            </w:r>
            <w:r>
              <w:rPr>
                <w:color w:val="auto"/>
                <w:sz w:val="24"/>
                <w:szCs w:val="24"/>
              </w:rPr>
            </w:r>
          </w:p>
        </w:tc>
      </w:tr>
      <w:tr>
        <w:tblPrEx/>
        <w:trPr>
          <w:trHeight w:val="2262" w:hRule="exact"/>
        </w:trPr>
        <w:tc>
          <w:tcPr>
            <w:shd w:val="clear" w:color="auto" w:fill="ffffff"/>
            <w:tcBorders>
              <w:top w:val="single" w:color="auto" w:sz="4" w:space="0"/>
              <w:left w:val="single" w:color="auto" w:sz="4" w:space="0"/>
            </w:tcBorders>
            <w:tcW w:w="577" w:type="dxa"/>
            <w:textDirection w:val="lrTb"/>
            <w:noWrap w:val="false"/>
          </w:tcPr>
          <w:p>
            <w:pPr>
              <w:pStyle w:val="1245"/>
              <w:ind w:left="260"/>
              <w:jc w:val="left"/>
              <w:spacing w:line="240" w:lineRule="auto"/>
              <w:shd w:val="clear" w:color="auto" w:fill="auto"/>
              <w:rPr>
                <w:color w:val="auto"/>
                <w:sz w:val="24"/>
                <w:szCs w:val="24"/>
              </w:rPr>
            </w:pPr>
            <w:r>
              <w:rPr>
                <w:rStyle w:val="1191"/>
                <w:color w:val="auto"/>
                <w:sz w:val="24"/>
                <w:szCs w:val="24"/>
              </w:rPr>
              <w:t xml:space="preserve">10.</w:t>
            </w:r>
            <w:r>
              <w:rPr>
                <w:color w:val="auto"/>
                <w:sz w:val="24"/>
                <w:szCs w:val="24"/>
              </w:rPr>
            </w:r>
          </w:p>
        </w:tc>
        <w:tc>
          <w:tcPr>
            <w:shd w:val="clear" w:color="auto" w:fill="ffffff"/>
            <w:tcBorders>
              <w:top w:val="single" w:color="auto" w:sz="4" w:space="0"/>
              <w:left w:val="single" w:color="auto" w:sz="4" w:space="0"/>
            </w:tcBorders>
            <w:tcW w:w="1843" w:type="dxa"/>
            <w:textDirection w:val="lrTb"/>
            <w:noWrap w:val="false"/>
          </w:tcPr>
          <w:p>
            <w:pPr>
              <w:pStyle w:val="1245"/>
              <w:jc w:val="left"/>
              <w:spacing w:line="240" w:lineRule="auto"/>
              <w:shd w:val="clear" w:color="auto" w:fill="auto"/>
              <w:rPr>
                <w:color w:val="auto"/>
                <w:sz w:val="24"/>
                <w:szCs w:val="24"/>
              </w:rPr>
            </w:pPr>
            <w:r>
              <w:rPr>
                <w:rStyle w:val="1191"/>
                <w:color w:val="auto"/>
                <w:sz w:val="24"/>
                <w:szCs w:val="24"/>
              </w:rPr>
              <w:t xml:space="preserve">Отбор</w:t>
            </w:r>
            <w:r>
              <w:rPr>
                <w:rStyle w:val="1191"/>
                <w:color w:val="auto"/>
                <w:sz w:val="24"/>
                <w:szCs w:val="24"/>
              </w:rPr>
              <w:t xml:space="preserve"> </w:t>
            </w:r>
            <w:r>
              <w:rPr>
                <w:rStyle w:val="1191"/>
                <w:color w:val="auto"/>
                <w:sz w:val="24"/>
                <w:szCs w:val="24"/>
              </w:rPr>
              <w:t xml:space="preserve">предложений</w:t>
            </w:r>
            <w:r>
              <w:rPr>
                <w:color w:val="auto"/>
                <w:sz w:val="24"/>
                <w:szCs w:val="24"/>
              </w:rPr>
            </w:r>
          </w:p>
        </w:tc>
        <w:tc>
          <w:tcPr>
            <w:shd w:val="clear" w:color="auto" w:fill="ffffff"/>
            <w:tcBorders>
              <w:top w:val="single" w:color="auto" w:sz="4" w:space="0"/>
              <w:left w:val="single" w:color="auto" w:sz="4" w:space="0"/>
            </w:tcBorders>
            <w:tcW w:w="2126" w:type="dxa"/>
            <w:textDirection w:val="lrTb"/>
            <w:noWrap w:val="false"/>
          </w:tcPr>
          <w:p>
            <w:pPr>
              <w:pStyle w:val="1245"/>
              <w:jc w:val="left"/>
              <w:spacing w:line="240" w:lineRule="auto"/>
              <w:shd w:val="clear" w:color="auto" w:fill="auto"/>
              <w:rPr>
                <w:color w:val="auto"/>
                <w:sz w:val="24"/>
                <w:szCs w:val="24"/>
              </w:rPr>
            </w:pPr>
            <w:r>
              <w:rPr>
                <w:rStyle w:val="1191"/>
                <w:color w:val="auto"/>
                <w:sz w:val="24"/>
                <w:szCs w:val="24"/>
              </w:rPr>
              <w:t xml:space="preserve">Неконкурентный способ закупки в электронном магазине (не торги)</w:t>
            </w:r>
            <w:r>
              <w:rPr>
                <w:color w:val="auto"/>
                <w:sz w:val="24"/>
                <w:szCs w:val="24"/>
              </w:rPr>
            </w:r>
          </w:p>
        </w:tc>
        <w:tc>
          <w:tcPr>
            <w:shd w:val="clear" w:color="auto" w:fill="ffffff"/>
            <w:tcBorders>
              <w:top w:val="single" w:color="auto" w:sz="4" w:space="0"/>
              <w:left w:val="single" w:color="auto" w:sz="4" w:space="0"/>
              <w:right w:val="single" w:color="auto" w:sz="4" w:space="0"/>
            </w:tcBorders>
            <w:tcW w:w="4962" w:type="dxa"/>
            <w:textDirection w:val="lrTb"/>
            <w:noWrap w:val="false"/>
          </w:tcPr>
          <w:p>
            <w:pPr>
              <w:pStyle w:val="1245"/>
              <w:numPr>
                <w:ilvl w:val="0"/>
                <w:numId w:val="14"/>
              </w:numPr>
              <w:jc w:val="left"/>
              <w:spacing w:line="240" w:lineRule="auto"/>
              <w:shd w:val="clear" w:color="auto" w:fill="auto"/>
              <w:rPr>
                <w:color w:val="auto"/>
                <w:sz w:val="24"/>
                <w:szCs w:val="24"/>
              </w:rPr>
            </w:pPr>
            <w:r>
              <w:rPr>
                <w:rStyle w:val="1191"/>
                <w:color w:val="auto"/>
                <w:sz w:val="24"/>
                <w:szCs w:val="24"/>
              </w:rPr>
              <w:t xml:space="preserve">проводимый только среди субъектов МСП;</w:t>
            </w:r>
            <w:r>
              <w:rPr>
                <w:color w:val="auto"/>
                <w:sz w:val="24"/>
                <w:szCs w:val="24"/>
              </w:rPr>
            </w:r>
          </w:p>
          <w:p>
            <w:pPr>
              <w:pStyle w:val="1245"/>
              <w:numPr>
                <w:ilvl w:val="0"/>
                <w:numId w:val="14"/>
              </w:numPr>
              <w:jc w:val="left"/>
              <w:spacing w:line="240" w:lineRule="auto"/>
              <w:shd w:val="clear" w:color="auto" w:fill="auto"/>
              <w:rPr>
                <w:color w:val="auto"/>
                <w:sz w:val="24"/>
                <w:szCs w:val="24"/>
              </w:rPr>
            </w:pPr>
            <w:r>
              <w:rPr>
                <w:rStyle w:val="1191"/>
                <w:color w:val="auto"/>
                <w:sz w:val="24"/>
                <w:szCs w:val="24"/>
              </w:rPr>
              <w:t xml:space="preserve">открытый;</w:t>
            </w:r>
            <w:r>
              <w:rPr>
                <w:color w:val="auto"/>
                <w:sz w:val="24"/>
                <w:szCs w:val="24"/>
              </w:rPr>
            </w:r>
          </w:p>
          <w:p>
            <w:pPr>
              <w:pStyle w:val="1245"/>
              <w:numPr>
                <w:ilvl w:val="0"/>
                <w:numId w:val="14"/>
              </w:numPr>
              <w:jc w:val="left"/>
              <w:spacing w:line="240" w:lineRule="auto"/>
              <w:shd w:val="clear" w:color="auto" w:fill="auto"/>
              <w:rPr>
                <w:color w:val="auto"/>
                <w:sz w:val="24"/>
                <w:szCs w:val="24"/>
              </w:rPr>
            </w:pPr>
            <w:r>
              <w:rPr>
                <w:rStyle w:val="1191"/>
                <w:color w:val="auto"/>
                <w:sz w:val="24"/>
                <w:szCs w:val="24"/>
              </w:rPr>
              <w:t xml:space="preserve">электронный;</w:t>
            </w:r>
            <w:r>
              <w:rPr>
                <w:color w:val="auto"/>
                <w:sz w:val="24"/>
                <w:szCs w:val="24"/>
              </w:rPr>
            </w:r>
          </w:p>
          <w:p>
            <w:pPr>
              <w:pStyle w:val="1245"/>
              <w:numPr>
                <w:ilvl w:val="0"/>
                <w:numId w:val="14"/>
              </w:numPr>
              <w:jc w:val="left"/>
              <w:spacing w:line="240" w:lineRule="auto"/>
              <w:shd w:val="clear" w:color="auto" w:fill="auto"/>
              <w:rPr>
                <w:color w:val="auto"/>
                <w:sz w:val="24"/>
                <w:szCs w:val="24"/>
              </w:rPr>
            </w:pPr>
            <w:r>
              <w:rPr>
                <w:rStyle w:val="1191"/>
                <w:color w:val="auto"/>
                <w:sz w:val="24"/>
                <w:szCs w:val="24"/>
              </w:rPr>
              <w:t xml:space="preserve">одноэтапный;</w:t>
            </w:r>
            <w:r>
              <w:rPr>
                <w:color w:val="auto"/>
                <w:sz w:val="24"/>
                <w:szCs w:val="24"/>
              </w:rPr>
            </w:r>
          </w:p>
          <w:p>
            <w:pPr>
              <w:pStyle w:val="1245"/>
              <w:numPr>
                <w:ilvl w:val="0"/>
                <w:numId w:val="14"/>
              </w:numPr>
              <w:jc w:val="left"/>
              <w:spacing w:line="240" w:lineRule="auto"/>
              <w:shd w:val="clear" w:color="auto" w:fill="auto"/>
              <w:rPr>
                <w:color w:val="auto"/>
                <w:sz w:val="24"/>
                <w:szCs w:val="24"/>
              </w:rPr>
            </w:pPr>
            <w:r>
              <w:rPr>
                <w:rStyle w:val="1191"/>
                <w:color w:val="auto"/>
                <w:sz w:val="24"/>
                <w:szCs w:val="24"/>
              </w:rPr>
              <w:t xml:space="preserve">однолотовый</w:t>
            </w:r>
            <w:r>
              <w:rPr>
                <w:color w:val="auto"/>
                <w:sz w:val="24"/>
                <w:szCs w:val="24"/>
              </w:rPr>
            </w:r>
          </w:p>
        </w:tc>
      </w:tr>
      <w:tr>
        <w:tblPrEx/>
        <w:trPr>
          <w:trHeight w:val="1406" w:hRule="exact"/>
        </w:trPr>
        <w:tc>
          <w:tcPr>
            <w:shd w:val="clear" w:color="auto" w:fill="ffffff"/>
            <w:tcBorders>
              <w:top w:val="single" w:color="auto" w:sz="4" w:space="0"/>
              <w:left w:val="single" w:color="auto" w:sz="4" w:space="0"/>
            </w:tcBorders>
            <w:tcW w:w="577" w:type="dxa"/>
            <w:textDirection w:val="lrTb"/>
            <w:noWrap w:val="false"/>
          </w:tcPr>
          <w:p>
            <w:pPr>
              <w:pStyle w:val="1245"/>
              <w:ind w:left="260"/>
              <w:jc w:val="left"/>
              <w:spacing w:line="240" w:lineRule="auto"/>
              <w:shd w:val="clear" w:color="auto" w:fill="auto"/>
              <w:rPr>
                <w:color w:val="auto"/>
                <w:sz w:val="24"/>
                <w:szCs w:val="24"/>
              </w:rPr>
            </w:pPr>
            <w:r>
              <w:rPr>
                <w:rStyle w:val="1191"/>
                <w:color w:val="auto"/>
                <w:sz w:val="24"/>
                <w:szCs w:val="24"/>
              </w:rPr>
              <w:t xml:space="preserve">11.</w:t>
            </w:r>
            <w:r>
              <w:rPr>
                <w:color w:val="auto"/>
                <w:sz w:val="24"/>
                <w:szCs w:val="24"/>
              </w:rPr>
            </w:r>
          </w:p>
        </w:tc>
        <w:tc>
          <w:tcPr>
            <w:shd w:val="clear" w:color="auto" w:fill="ffffff"/>
            <w:tcBorders>
              <w:top w:val="single" w:color="auto" w:sz="4" w:space="0"/>
              <w:left w:val="single" w:color="auto" w:sz="4" w:space="0"/>
            </w:tcBorders>
            <w:tcW w:w="1843" w:type="dxa"/>
            <w:textDirection w:val="lrTb"/>
            <w:noWrap w:val="false"/>
          </w:tcPr>
          <w:p>
            <w:pPr>
              <w:pStyle w:val="1245"/>
              <w:jc w:val="left"/>
              <w:spacing w:line="240" w:lineRule="auto"/>
              <w:shd w:val="clear" w:color="auto" w:fill="auto"/>
              <w:rPr>
                <w:color w:val="auto"/>
                <w:sz w:val="24"/>
                <w:szCs w:val="24"/>
              </w:rPr>
            </w:pPr>
            <w:r>
              <w:rPr>
                <w:rStyle w:val="1191"/>
                <w:color w:val="auto"/>
                <w:sz w:val="24"/>
                <w:szCs w:val="24"/>
              </w:rPr>
              <w:t xml:space="preserve">Закупка у</w:t>
            </w:r>
            <w:r>
              <w:rPr>
                <w:rStyle w:val="1191"/>
                <w:color w:val="auto"/>
                <w:sz w:val="24"/>
                <w:szCs w:val="24"/>
              </w:rPr>
              <w:t xml:space="preserve"> </w:t>
            </w:r>
            <w:r>
              <w:rPr>
                <w:rStyle w:val="1191"/>
                <w:color w:val="auto"/>
                <w:sz w:val="24"/>
                <w:szCs w:val="24"/>
              </w:rPr>
              <w:t xml:space="preserve">единственного</w:t>
            </w:r>
            <w:r>
              <w:rPr>
                <w:color w:val="auto"/>
                <w:sz w:val="24"/>
                <w:szCs w:val="24"/>
              </w:rPr>
              <w:t xml:space="preserve"> </w:t>
            </w:r>
            <w:r>
              <w:rPr>
                <w:rStyle w:val="1191"/>
                <w:color w:val="auto"/>
                <w:sz w:val="24"/>
                <w:szCs w:val="24"/>
              </w:rPr>
              <w:t xml:space="preserve">поставщика</w:t>
            </w:r>
            <w:r>
              <w:rPr>
                <w:rStyle w:val="1191"/>
                <w:color w:val="auto"/>
                <w:sz w:val="24"/>
                <w:szCs w:val="24"/>
              </w:rPr>
              <w:t xml:space="preserve"> </w:t>
            </w:r>
            <w:r>
              <w:rPr>
                <w:rStyle w:val="1191"/>
                <w:color w:val="auto"/>
                <w:sz w:val="24"/>
                <w:szCs w:val="24"/>
              </w:rPr>
              <w:t xml:space="preserve">(исполнителя,</w:t>
            </w:r>
            <w:r>
              <w:rPr>
                <w:rStyle w:val="1191"/>
                <w:color w:val="auto"/>
                <w:sz w:val="24"/>
                <w:szCs w:val="24"/>
              </w:rPr>
              <w:t xml:space="preserve"> </w:t>
            </w:r>
            <w:r>
              <w:rPr>
                <w:rStyle w:val="1191"/>
                <w:color w:val="auto"/>
                <w:sz w:val="24"/>
                <w:szCs w:val="24"/>
              </w:rPr>
              <w:t xml:space="preserve">подрядчика)</w:t>
            </w:r>
            <w:r>
              <w:rPr>
                <w:color w:val="auto"/>
                <w:sz w:val="24"/>
                <w:szCs w:val="24"/>
              </w:rPr>
            </w:r>
          </w:p>
        </w:tc>
        <w:tc>
          <w:tcPr>
            <w:shd w:val="clear" w:color="auto" w:fill="ffffff"/>
            <w:tcBorders>
              <w:top w:val="single" w:color="auto" w:sz="4" w:space="0"/>
              <w:left w:val="single" w:color="auto" w:sz="4" w:space="0"/>
            </w:tcBorders>
            <w:tcW w:w="2126" w:type="dxa"/>
            <w:vMerge w:val="restart"/>
            <w:textDirection w:val="lrTb"/>
            <w:noWrap w:val="false"/>
          </w:tcPr>
          <w:p>
            <w:pPr>
              <w:pStyle w:val="1245"/>
              <w:jc w:val="left"/>
              <w:spacing w:line="240" w:lineRule="auto"/>
              <w:shd w:val="clear" w:color="auto" w:fill="auto"/>
              <w:rPr>
                <w:color w:val="auto"/>
                <w:sz w:val="24"/>
                <w:szCs w:val="24"/>
              </w:rPr>
            </w:pPr>
            <w:r>
              <w:rPr>
                <w:rStyle w:val="1191"/>
                <w:color w:val="auto"/>
                <w:sz w:val="24"/>
                <w:szCs w:val="24"/>
              </w:rPr>
              <w:t xml:space="preserve">Неконкурентный способ закупки (не торги)</w:t>
            </w:r>
            <w:r>
              <w:rPr>
                <w:color w:val="auto"/>
                <w:sz w:val="24"/>
                <w:szCs w:val="24"/>
              </w:rPr>
            </w:r>
          </w:p>
        </w:tc>
        <w:tc>
          <w:tcPr>
            <w:shd w:val="clear" w:color="auto" w:fill="ffffff"/>
            <w:tcBorders>
              <w:top w:val="single" w:color="auto" w:sz="4" w:space="0"/>
              <w:left w:val="single" w:color="auto" w:sz="4" w:space="0"/>
              <w:right w:val="single" w:color="auto" w:sz="4" w:space="0"/>
            </w:tcBorders>
            <w:tcW w:w="4962"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r>
      <w:tr>
        <w:tblPrEx/>
        <w:trPr>
          <w:trHeight w:val="379" w:hRule="exact"/>
        </w:trPr>
        <w:tc>
          <w:tcPr>
            <w:shd w:val="clear" w:color="auto" w:fill="ffffff"/>
            <w:tcBorders>
              <w:top w:val="single" w:color="auto" w:sz="4" w:space="0"/>
              <w:left w:val="single" w:color="auto" w:sz="4" w:space="0"/>
              <w:bottom w:val="single" w:color="auto" w:sz="4" w:space="0"/>
            </w:tcBorders>
            <w:tcW w:w="577" w:type="dxa"/>
            <w:textDirection w:val="lrTb"/>
            <w:noWrap w:val="false"/>
          </w:tcPr>
          <w:p>
            <w:pPr>
              <w:pStyle w:val="1245"/>
              <w:ind w:left="260"/>
              <w:jc w:val="left"/>
              <w:spacing w:line="240" w:lineRule="auto"/>
              <w:shd w:val="clear" w:color="auto" w:fill="auto"/>
              <w:rPr>
                <w:color w:val="auto"/>
                <w:sz w:val="24"/>
                <w:szCs w:val="24"/>
              </w:rPr>
            </w:pPr>
            <w:r>
              <w:rPr>
                <w:rStyle w:val="1191"/>
                <w:color w:val="auto"/>
                <w:sz w:val="24"/>
                <w:szCs w:val="24"/>
              </w:rPr>
              <w:t xml:space="preserve">12.</w:t>
            </w:r>
            <w:r>
              <w:rPr>
                <w:color w:val="auto"/>
                <w:sz w:val="24"/>
                <w:szCs w:val="24"/>
              </w:rPr>
            </w:r>
          </w:p>
        </w:tc>
        <w:tc>
          <w:tcPr>
            <w:shd w:val="clear" w:color="auto" w:fill="ffffff"/>
            <w:tcBorders>
              <w:top w:val="single" w:color="auto" w:sz="4" w:space="0"/>
              <w:left w:val="single" w:color="auto" w:sz="4" w:space="0"/>
              <w:bottom w:val="single" w:color="auto" w:sz="4" w:space="0"/>
            </w:tcBorders>
            <w:tcW w:w="1843" w:type="dxa"/>
            <w:textDirection w:val="lrTb"/>
            <w:noWrap w:val="false"/>
          </w:tcPr>
          <w:p>
            <w:pPr>
              <w:pStyle w:val="1245"/>
              <w:jc w:val="left"/>
              <w:spacing w:line="240" w:lineRule="auto"/>
              <w:shd w:val="clear" w:color="auto" w:fill="auto"/>
              <w:rPr>
                <w:color w:val="auto"/>
                <w:sz w:val="24"/>
                <w:szCs w:val="24"/>
              </w:rPr>
            </w:pPr>
            <w:r>
              <w:rPr>
                <w:rStyle w:val="1191"/>
                <w:color w:val="auto"/>
                <w:sz w:val="24"/>
                <w:szCs w:val="24"/>
              </w:rPr>
              <w:t xml:space="preserve">Малая закупка</w:t>
            </w:r>
            <w:r>
              <w:rPr>
                <w:color w:val="auto"/>
                <w:sz w:val="24"/>
                <w:szCs w:val="24"/>
              </w:rPr>
            </w:r>
          </w:p>
        </w:tc>
        <w:tc>
          <w:tcPr>
            <w:shd w:val="clear" w:color="auto" w:fill="ffffff"/>
            <w:tcBorders>
              <w:left w:val="single" w:color="auto" w:sz="4" w:space="0"/>
              <w:bottom w:val="single" w:color="auto" w:sz="4" w:space="0"/>
            </w:tcBorders>
            <w:tcW w:w="2126" w:type="dxa"/>
            <w:vMerge w:val="continue"/>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bottom w:val="single" w:color="auto" w:sz="4" w:space="0"/>
              <w:right w:val="single" w:color="auto" w:sz="4" w:space="0"/>
            </w:tcBorders>
            <w:tcW w:w="4962"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r>
    </w:tbl>
    <w:p>
      <w:pPr>
        <w:pStyle w:val="1245"/>
        <w:numPr>
          <w:ilvl w:val="2"/>
          <w:numId w:val="77"/>
        </w:numPr>
        <w:ind w:left="0" w:firstLine="709"/>
        <w:jc w:val="both"/>
        <w:spacing w:line="240" w:lineRule="auto"/>
        <w:shd w:val="clear" w:color="auto" w:fill="auto"/>
        <w:rPr>
          <w:color w:val="auto"/>
          <w:sz w:val="24"/>
          <w:szCs w:val="24"/>
        </w:rPr>
      </w:pPr>
      <w:r/>
      <w:bookmarkStart w:id="27" w:name="bookmark65"/>
      <w:r>
        <w:rPr>
          <w:color w:val="auto"/>
          <w:sz w:val="24"/>
          <w:szCs w:val="24"/>
        </w:rPr>
        <w:t xml:space="preserve">Если иное прямо не оговорено </w:t>
      </w:r>
      <w:r>
        <w:rPr>
          <w:color w:val="auto"/>
          <w:sz w:val="24"/>
          <w:szCs w:val="24"/>
        </w:rPr>
        <w:t xml:space="preserve">Положением</w:t>
      </w:r>
      <w:r>
        <w:rPr>
          <w:color w:val="auto"/>
          <w:sz w:val="24"/>
          <w:szCs w:val="24"/>
        </w:rPr>
        <w:t xml:space="preserve">, все способы закупок могут применяться при наличии установленных в </w:t>
      </w:r>
      <w:r>
        <w:rPr>
          <w:color w:val="auto"/>
          <w:sz w:val="24"/>
          <w:szCs w:val="24"/>
        </w:rPr>
        <w:t xml:space="preserve">Положение</w:t>
      </w:r>
      <w:r>
        <w:rPr>
          <w:color w:val="auto"/>
          <w:sz w:val="24"/>
          <w:szCs w:val="24"/>
        </w:rPr>
        <w:t xml:space="preserve"> оснований.</w:t>
      </w:r>
      <w:bookmarkEnd w:id="27"/>
      <w:r/>
      <w:r>
        <w:rPr>
          <w:color w:val="auto"/>
          <w:sz w:val="24"/>
          <w:szCs w:val="24"/>
        </w:rPr>
      </w:r>
    </w:p>
    <w:p>
      <w:pPr>
        <w:pStyle w:val="1242"/>
        <w:numPr>
          <w:ilvl w:val="1"/>
          <w:numId w:val="77"/>
        </w:numPr>
        <w:ind w:left="0" w:firstLine="709"/>
        <w:jc w:val="both"/>
        <w:spacing w:line="240" w:lineRule="auto"/>
        <w:shd w:val="clear" w:color="auto" w:fill="auto"/>
        <w:rPr>
          <w:color w:val="auto"/>
          <w:sz w:val="24"/>
          <w:szCs w:val="24"/>
        </w:rPr>
      </w:pPr>
      <w:r/>
      <w:bookmarkStart w:id="28" w:name="bookmark66"/>
      <w:r/>
      <w:bookmarkStart w:id="29" w:name="bookmark67"/>
      <w:r>
        <w:rPr>
          <w:color w:val="auto"/>
          <w:sz w:val="24"/>
          <w:szCs w:val="24"/>
        </w:rPr>
        <w:t xml:space="preserve">Основания применения способов закупки, а также их разновидности и дополнительные этапы закупки</w:t>
      </w:r>
      <w:bookmarkEnd w:id="28"/>
      <w:r/>
      <w:bookmarkEnd w:id="29"/>
      <w:r/>
      <w:r>
        <w:rPr>
          <w:color w:val="auto"/>
          <w:sz w:val="24"/>
          <w:szCs w:val="24"/>
        </w:rPr>
      </w:r>
    </w:p>
    <w:p>
      <w:pPr>
        <w:pStyle w:val="1245"/>
        <w:numPr>
          <w:ilvl w:val="2"/>
          <w:numId w:val="77"/>
        </w:numPr>
        <w:ind w:left="0" w:firstLine="709"/>
        <w:jc w:val="both"/>
        <w:spacing w:line="240" w:lineRule="auto"/>
        <w:shd w:val="clear" w:color="auto" w:fill="auto"/>
        <w:rPr>
          <w:color w:val="auto"/>
          <w:sz w:val="24"/>
          <w:szCs w:val="24"/>
        </w:rPr>
      </w:pPr>
      <w:r>
        <w:rPr>
          <w:color w:val="auto"/>
          <w:sz w:val="24"/>
          <w:szCs w:val="24"/>
        </w:rPr>
        <w:t xml:space="preserve">Основания применения способов закупки, дополнительные процедуры и этапы приведены в таблице </w:t>
      </w:r>
      <w:r>
        <w:rPr>
          <w:color w:val="auto"/>
          <w:sz w:val="24"/>
          <w:szCs w:val="24"/>
        </w:rPr>
        <w:t xml:space="preserve">5</w:t>
      </w:r>
      <w:r>
        <w:rPr>
          <w:color w:val="auto"/>
          <w:sz w:val="24"/>
          <w:szCs w:val="24"/>
        </w:rPr>
        <w:t xml:space="preserve">. Выбор способа з</w:t>
      </w:r>
      <w:r>
        <w:rPr>
          <w:color w:val="auto"/>
          <w:sz w:val="24"/>
          <w:szCs w:val="24"/>
        </w:rPr>
        <w:t xml:space="preserve">акупки, а также при необходимости применение дополнительных процедур и этапов для конкретной закупки осуществляет заказчик в зависимости от предмета закупки и оснований ее проведения, если иное прямо не установлено законодательством Российской Федерации и </w:t>
      </w:r>
      <w:r>
        <w:rPr>
          <w:color w:val="auto"/>
          <w:sz w:val="24"/>
          <w:szCs w:val="24"/>
        </w:rPr>
        <w:t xml:space="preserve">Положением.</w:t>
      </w:r>
      <w:r>
        <w:rPr>
          <w:color w:val="auto"/>
          <w:sz w:val="24"/>
          <w:szCs w:val="24"/>
        </w:rPr>
      </w:r>
    </w:p>
    <w:p>
      <w:pPr>
        <w:pStyle w:val="1248"/>
        <w:spacing w:line="240" w:lineRule="auto"/>
        <w:shd w:val="clear" w:color="auto" w:fill="auto"/>
        <w:rPr>
          <w:color w:val="auto"/>
          <w:sz w:val="24"/>
          <w:szCs w:val="24"/>
        </w:rPr>
      </w:pPr>
      <w:r>
        <w:rPr>
          <w:color w:val="auto"/>
          <w:sz w:val="24"/>
          <w:szCs w:val="24"/>
        </w:rPr>
      </w:r>
      <w:r>
        <w:rPr>
          <w:color w:val="auto"/>
          <w:sz w:val="24"/>
          <w:szCs w:val="24"/>
        </w:rPr>
      </w:r>
    </w:p>
    <w:p>
      <w:pPr>
        <w:pStyle w:val="1248"/>
        <w:spacing w:line="240" w:lineRule="auto"/>
        <w:shd w:val="clear" w:color="auto" w:fill="auto"/>
        <w:rPr>
          <w:color w:val="auto"/>
          <w:sz w:val="24"/>
          <w:szCs w:val="24"/>
        </w:rPr>
        <w:sectPr>
          <w:headerReference w:type="even" r:id="rId9"/>
          <w:footnotePr/>
          <w:endnotePr/>
          <w:type w:val="nextPage"/>
          <w:pgSz w:w="11900" w:h="16840" w:orient="portrait"/>
          <w:pgMar w:top="1134" w:right="851" w:bottom="851" w:left="1418" w:header="0" w:footer="3" w:gutter="0"/>
          <w:cols w:num="1" w:sep="0" w:space="720" w:equalWidth="1"/>
          <w:docGrid w:linePitch="360"/>
        </w:sectPr>
      </w:pPr>
      <w:r>
        <w:rPr>
          <w:color w:val="auto"/>
          <w:sz w:val="24"/>
          <w:szCs w:val="24"/>
        </w:rPr>
      </w:r>
      <w:r>
        <w:rPr>
          <w:color w:val="auto"/>
          <w:sz w:val="24"/>
          <w:szCs w:val="24"/>
        </w:rPr>
      </w:r>
    </w:p>
    <w:p>
      <w:pPr>
        <w:pStyle w:val="1248"/>
        <w:spacing w:line="240" w:lineRule="auto"/>
        <w:shd w:val="clear" w:color="auto" w:fill="auto"/>
        <w:rPr>
          <w:color w:val="auto"/>
          <w:sz w:val="24"/>
          <w:szCs w:val="24"/>
        </w:rPr>
      </w:pPr>
      <w:r>
        <w:rPr>
          <w:color w:val="auto"/>
          <w:sz w:val="24"/>
          <w:szCs w:val="24"/>
        </w:rPr>
        <w:t xml:space="preserve">Таблица 5</w:t>
      </w:r>
      <w:r>
        <w:rPr>
          <w:color w:val="auto"/>
          <w:sz w:val="24"/>
          <w:szCs w:val="24"/>
        </w:rPr>
      </w:r>
    </w:p>
    <w:tbl>
      <w:tblPr>
        <w:tblW w:w="15461" w:type="dxa"/>
        <w:tblLayout w:type="fixed"/>
        <w:tblCellMar>
          <w:left w:w="10" w:type="dxa"/>
          <w:right w:w="10" w:type="dxa"/>
        </w:tblCellMar>
        <w:tblLook w:val="0000" w:firstRow="0" w:lastRow="0" w:firstColumn="0" w:lastColumn="0" w:noHBand="0" w:noVBand="0"/>
      </w:tblPr>
      <w:tblGrid>
        <w:gridCol w:w="552"/>
        <w:gridCol w:w="1726"/>
        <w:gridCol w:w="9214"/>
        <w:gridCol w:w="3969"/>
      </w:tblGrid>
      <w:tr>
        <w:tblPrEx/>
        <w:trPr>
          <w:trHeight w:val="1118" w:hRule="exact"/>
        </w:trPr>
        <w:tc>
          <w:tcPr>
            <w:shd w:val="clear" w:color="auto" w:fill="ffffff"/>
            <w:tcBorders>
              <w:top w:val="single" w:color="auto" w:sz="4" w:space="0"/>
              <w:left w:val="single" w:color="auto" w:sz="4" w:space="0"/>
            </w:tcBorders>
            <w:tcW w:w="552" w:type="dxa"/>
            <w:textDirection w:val="lrTb"/>
            <w:noWrap w:val="false"/>
          </w:tcPr>
          <w:p>
            <w:pPr>
              <w:pStyle w:val="1245"/>
              <w:ind w:left="140"/>
              <w:spacing w:line="240" w:lineRule="auto"/>
              <w:shd w:val="clear" w:color="auto" w:fill="auto"/>
              <w:rPr>
                <w:color w:val="auto"/>
                <w:sz w:val="24"/>
                <w:szCs w:val="24"/>
              </w:rPr>
            </w:pPr>
            <w:r>
              <w:rPr>
                <w:color w:val="auto"/>
                <w:sz w:val="24"/>
                <w:szCs w:val="24"/>
              </w:rPr>
              <w:t xml:space="preserve">№</w:t>
            </w:r>
            <w:r>
              <w:rPr>
                <w:color w:val="auto"/>
                <w:sz w:val="24"/>
                <w:szCs w:val="24"/>
              </w:rPr>
            </w:r>
          </w:p>
          <w:p>
            <w:pPr>
              <w:pStyle w:val="1245"/>
              <w:ind w:left="140"/>
              <w:spacing w:line="240" w:lineRule="auto"/>
              <w:shd w:val="clear" w:color="auto" w:fill="auto"/>
              <w:rPr>
                <w:color w:val="auto"/>
                <w:sz w:val="24"/>
                <w:szCs w:val="24"/>
              </w:rPr>
            </w:pPr>
            <w:r>
              <w:rPr>
                <w:color w:val="auto"/>
                <w:sz w:val="24"/>
                <w:szCs w:val="24"/>
              </w:rPr>
              <w:t xml:space="preserve">п/п</w:t>
            </w:r>
            <w:r>
              <w:rPr>
                <w:color w:val="auto"/>
                <w:sz w:val="24"/>
                <w:szCs w:val="24"/>
              </w:rPr>
            </w:r>
          </w:p>
        </w:tc>
        <w:tc>
          <w:tcPr>
            <w:shd w:val="clear" w:color="auto" w:fill="ffffff"/>
            <w:tcBorders>
              <w:top w:val="single" w:color="auto" w:sz="4" w:space="0"/>
              <w:left w:val="single" w:color="auto" w:sz="4" w:space="0"/>
            </w:tcBorders>
            <w:tcW w:w="1726" w:type="dxa"/>
            <w:textDirection w:val="lrTb"/>
            <w:noWrap w:val="false"/>
          </w:tcPr>
          <w:p>
            <w:pPr>
              <w:pStyle w:val="1245"/>
              <w:ind w:left="15"/>
              <w:spacing w:line="240" w:lineRule="auto"/>
              <w:shd w:val="clear" w:color="auto" w:fill="auto"/>
              <w:rPr>
                <w:color w:val="auto"/>
                <w:sz w:val="24"/>
                <w:szCs w:val="24"/>
              </w:rPr>
            </w:pPr>
            <w:r>
              <w:rPr>
                <w:color w:val="auto"/>
                <w:sz w:val="24"/>
                <w:szCs w:val="24"/>
              </w:rPr>
              <w:t xml:space="preserve">Наименование</w:t>
            </w:r>
            <w:r>
              <w:rPr>
                <w:color w:val="auto"/>
                <w:sz w:val="24"/>
                <w:szCs w:val="24"/>
              </w:rPr>
              <w:t xml:space="preserve"> </w:t>
            </w:r>
            <w:r>
              <w:rPr>
                <w:color w:val="auto"/>
                <w:sz w:val="24"/>
                <w:szCs w:val="24"/>
              </w:rPr>
              <w:t xml:space="preserve">способа</w:t>
            </w:r>
            <w:r>
              <w:rPr>
                <w:color w:val="auto"/>
                <w:sz w:val="24"/>
                <w:szCs w:val="24"/>
              </w:rPr>
              <w:t xml:space="preserve"> </w:t>
            </w:r>
            <w:r>
              <w:rPr>
                <w:color w:val="auto"/>
                <w:sz w:val="24"/>
                <w:szCs w:val="24"/>
              </w:rPr>
              <w:t xml:space="preserve">закупки</w:t>
            </w:r>
            <w:r>
              <w:rPr>
                <w:color w:val="auto"/>
                <w:sz w:val="24"/>
                <w:szCs w:val="24"/>
              </w:rPr>
            </w:r>
          </w:p>
        </w:tc>
        <w:tc>
          <w:tcPr>
            <w:shd w:val="clear" w:color="auto" w:fill="ffffff"/>
            <w:tcBorders>
              <w:top w:val="single" w:color="auto" w:sz="4" w:space="0"/>
              <w:left w:val="single" w:color="auto" w:sz="4" w:space="0"/>
            </w:tcBorders>
            <w:tcW w:w="9214" w:type="dxa"/>
            <w:textDirection w:val="lrTb"/>
            <w:noWrap w:val="false"/>
          </w:tcPr>
          <w:p>
            <w:pPr>
              <w:pStyle w:val="1245"/>
              <w:ind w:left="3320"/>
              <w:spacing w:line="240" w:lineRule="auto"/>
              <w:shd w:val="clear" w:color="auto" w:fill="auto"/>
              <w:rPr>
                <w:color w:val="auto"/>
                <w:sz w:val="24"/>
                <w:szCs w:val="24"/>
              </w:rPr>
            </w:pPr>
            <w:r>
              <w:rPr>
                <w:color w:val="auto"/>
                <w:sz w:val="24"/>
                <w:szCs w:val="24"/>
              </w:rPr>
              <w:t xml:space="preserve">Основания применения способа закупки</w:t>
            </w:r>
            <w:r>
              <w:rPr>
                <w:color w:val="auto"/>
                <w:sz w:val="24"/>
                <w:szCs w:val="24"/>
              </w:rPr>
            </w:r>
          </w:p>
        </w:tc>
        <w:tc>
          <w:tcPr>
            <w:shd w:val="clear" w:color="auto" w:fill="ffffff"/>
            <w:tcBorders>
              <w:top w:val="single" w:color="auto" w:sz="4" w:space="0"/>
              <w:left w:val="single" w:color="auto" w:sz="4" w:space="0"/>
              <w:right w:val="single" w:color="auto" w:sz="4" w:space="0"/>
            </w:tcBorders>
            <w:tcW w:w="3969" w:type="dxa"/>
            <w:textDirection w:val="lrTb"/>
            <w:noWrap w:val="false"/>
          </w:tcPr>
          <w:p>
            <w:pPr>
              <w:pStyle w:val="1245"/>
              <w:spacing w:line="240" w:lineRule="auto"/>
              <w:shd w:val="clear" w:color="auto" w:fill="auto"/>
              <w:tabs>
                <w:tab w:val="left" w:pos="4526" w:leader="none"/>
              </w:tabs>
              <w:rPr>
                <w:color w:val="auto"/>
                <w:sz w:val="24"/>
                <w:szCs w:val="24"/>
              </w:rPr>
            </w:pPr>
            <w:r>
              <w:rPr>
                <w:color w:val="auto"/>
                <w:sz w:val="24"/>
                <w:szCs w:val="24"/>
              </w:rPr>
              <w:t xml:space="preserve">Дополнительные процедуры и этапы закупки, которые могут быть применены к способу закупки</w:t>
            </w:r>
            <w:r>
              <w:rPr>
                <w:color w:val="auto"/>
                <w:sz w:val="24"/>
                <w:szCs w:val="24"/>
              </w:rPr>
            </w:r>
          </w:p>
        </w:tc>
      </w:tr>
      <w:tr>
        <w:tblPrEx/>
        <w:trPr>
          <w:trHeight w:val="2030" w:hRule="exact"/>
        </w:trPr>
        <w:tc>
          <w:tcPr>
            <w:shd w:val="clear" w:color="auto" w:fill="ffffff"/>
            <w:tcBorders>
              <w:top w:val="single" w:color="auto" w:sz="4" w:space="0"/>
              <w:left w:val="single" w:color="auto" w:sz="4" w:space="0"/>
            </w:tcBorders>
            <w:tcW w:w="552" w:type="dxa"/>
            <w:textDirection w:val="lrTb"/>
            <w:noWrap w:val="false"/>
          </w:tcPr>
          <w:p>
            <w:pPr>
              <w:pStyle w:val="1245"/>
              <w:ind w:left="240"/>
              <w:jc w:val="left"/>
              <w:spacing w:line="240" w:lineRule="auto"/>
              <w:shd w:val="clear" w:color="auto" w:fill="auto"/>
              <w:rPr>
                <w:color w:val="auto"/>
                <w:sz w:val="24"/>
                <w:szCs w:val="24"/>
              </w:rPr>
            </w:pPr>
            <w:r>
              <w:rPr>
                <w:color w:val="auto"/>
                <w:sz w:val="24"/>
                <w:szCs w:val="24"/>
              </w:rPr>
              <w:t xml:space="preserve">1.</w:t>
            </w:r>
            <w:r>
              <w:rPr>
                <w:color w:val="auto"/>
                <w:sz w:val="24"/>
                <w:szCs w:val="24"/>
              </w:rPr>
            </w:r>
          </w:p>
        </w:tc>
        <w:tc>
          <w:tcPr>
            <w:shd w:val="clear" w:color="auto" w:fill="ffffff"/>
            <w:tcBorders>
              <w:top w:val="single" w:color="auto" w:sz="4" w:space="0"/>
              <w:left w:val="single" w:color="auto" w:sz="4" w:space="0"/>
            </w:tcBorders>
            <w:tcW w:w="1726" w:type="dxa"/>
            <w:textDirection w:val="lrTb"/>
            <w:noWrap w:val="false"/>
          </w:tcPr>
          <w:p>
            <w:pPr>
              <w:pStyle w:val="1245"/>
              <w:jc w:val="left"/>
              <w:spacing w:line="240" w:lineRule="auto"/>
              <w:shd w:val="clear" w:color="auto" w:fill="auto"/>
              <w:rPr>
                <w:color w:val="auto"/>
                <w:sz w:val="24"/>
                <w:szCs w:val="24"/>
              </w:rPr>
            </w:pPr>
            <w:r>
              <w:rPr>
                <w:color w:val="auto"/>
                <w:sz w:val="24"/>
                <w:szCs w:val="24"/>
              </w:rPr>
              <w:t xml:space="preserve">Конкурс</w:t>
            </w:r>
            <w:r>
              <w:rPr>
                <w:color w:val="auto"/>
                <w:sz w:val="24"/>
                <w:szCs w:val="24"/>
              </w:rPr>
            </w:r>
          </w:p>
        </w:tc>
        <w:tc>
          <w:tcPr>
            <w:shd w:val="clear" w:color="auto" w:fill="ffffff"/>
            <w:tcBorders>
              <w:top w:val="single" w:color="auto" w:sz="4" w:space="0"/>
              <w:left w:val="single" w:color="auto" w:sz="4" w:space="0"/>
            </w:tcBorders>
            <w:tcW w:w="9214" w:type="dxa"/>
            <w:textDirection w:val="lrTb"/>
            <w:noWrap w:val="false"/>
          </w:tcPr>
          <w:p>
            <w:pPr>
              <w:pStyle w:val="1245"/>
              <w:jc w:val="both"/>
              <w:spacing w:line="240" w:lineRule="auto"/>
              <w:shd w:val="clear" w:color="auto" w:fill="auto"/>
              <w:rPr>
                <w:color w:val="auto"/>
                <w:sz w:val="24"/>
                <w:szCs w:val="24"/>
              </w:rPr>
            </w:pPr>
            <w:r>
              <w:rPr>
                <w:color w:val="auto"/>
                <w:sz w:val="24"/>
                <w:szCs w:val="24"/>
              </w:rPr>
              <w:t xml:space="preserve">а) При проведении закупки среди любых участников применяется для закупок сложной и (или) инновационной и (или) высокотехнологической продукции, в иных случаях, предусмотренных законодательством Российской Федерации или </w:t>
            </w:r>
            <w:r>
              <w:rPr>
                <w:color w:val="auto"/>
                <w:sz w:val="24"/>
                <w:szCs w:val="24"/>
              </w:rPr>
              <w:t xml:space="preserve">Положением</w:t>
            </w:r>
            <w:r>
              <w:rPr>
                <w:color w:val="auto"/>
                <w:sz w:val="24"/>
                <w:szCs w:val="24"/>
              </w:rPr>
              <w:t xml:space="preserve">, при условии, что при закупке продукции для заказчика имеет значение не только цена договора, но и иные неценовые факторы исполнения договора (сроки оказания услуг, качество, опыт или квалификация исполнителя и др.). Для в</w:t>
            </w:r>
            <w:r>
              <w:rPr>
                <w:color w:val="auto"/>
                <w:sz w:val="24"/>
                <w:szCs w:val="24"/>
              </w:rPr>
              <w:t xml:space="preserve">ыбора наиболее выгодного предложения с необходимыми показателями цены, качества и надежности (при соблюдении участниками иных требований, установленных в документации о закупке) при оценке заявок участников используются ценовые и неценовые критерии оценки;</w:t>
            </w:r>
            <w:r>
              <w:rPr>
                <w:color w:val="auto"/>
                <w:sz w:val="24"/>
                <w:szCs w:val="24"/>
              </w:rPr>
            </w:r>
          </w:p>
        </w:tc>
        <w:tc>
          <w:tcPr>
            <w:shd w:val="clear" w:color="auto" w:fill="ffffff"/>
            <w:tcBorders>
              <w:top w:val="single" w:color="auto" w:sz="4" w:space="0"/>
              <w:left w:val="single" w:color="auto" w:sz="4" w:space="0"/>
              <w:right w:val="single" w:color="auto" w:sz="4" w:space="0"/>
            </w:tcBorders>
            <w:tcW w:w="3969" w:type="dxa"/>
            <w:textDirection w:val="lrTb"/>
            <w:noWrap w:val="false"/>
          </w:tcPr>
          <w:p>
            <w:pPr>
              <w:pStyle w:val="1245"/>
              <w:jc w:val="left"/>
              <w:spacing w:line="240" w:lineRule="auto"/>
              <w:shd w:val="clear" w:color="auto" w:fill="auto"/>
              <w:rPr>
                <w:color w:val="auto"/>
                <w:sz w:val="24"/>
                <w:szCs w:val="24"/>
              </w:rPr>
            </w:pPr>
            <w:r>
              <w:rPr>
                <w:color w:val="auto"/>
                <w:sz w:val="24"/>
                <w:szCs w:val="24"/>
              </w:rPr>
              <w:t xml:space="preserve">а) Этапы, процедуры, применимые к закупке, проводимой среди любых участников:</w:t>
            </w:r>
            <w:r>
              <w:rPr>
                <w:color w:val="auto"/>
                <w:sz w:val="24"/>
                <w:szCs w:val="24"/>
              </w:rPr>
            </w:r>
          </w:p>
          <w:p>
            <w:pPr>
              <w:pStyle w:val="1245"/>
              <w:numPr>
                <w:ilvl w:val="0"/>
                <w:numId w:val="15"/>
              </w:numPr>
              <w:jc w:val="left"/>
              <w:spacing w:line="240" w:lineRule="auto"/>
              <w:shd w:val="clear" w:color="auto" w:fill="auto"/>
              <w:tabs>
                <w:tab w:val="left" w:pos="600" w:leader="none"/>
              </w:tabs>
              <w:rPr>
                <w:color w:val="auto"/>
                <w:sz w:val="24"/>
                <w:szCs w:val="24"/>
              </w:rPr>
            </w:pPr>
            <w:r>
              <w:rPr>
                <w:color w:val="auto"/>
                <w:sz w:val="24"/>
                <w:szCs w:val="24"/>
              </w:rPr>
              <w:t xml:space="preserve">переторжка;</w:t>
            </w:r>
            <w:r>
              <w:rPr>
                <w:color w:val="auto"/>
                <w:sz w:val="24"/>
                <w:szCs w:val="24"/>
              </w:rPr>
            </w:r>
          </w:p>
        </w:tc>
      </w:tr>
      <w:tr>
        <w:tblPrEx/>
        <w:trPr>
          <w:trHeight w:val="1425" w:hRule="exact"/>
        </w:trPr>
        <w:tc>
          <w:tcPr>
            <w:shd w:val="clear" w:color="auto" w:fill="ffffff"/>
            <w:tcBorders>
              <w:left w:val="single" w:color="auto" w:sz="4" w:space="0"/>
            </w:tcBorders>
            <w:tcW w:w="552"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left w:val="single" w:color="auto" w:sz="4" w:space="0"/>
            </w:tcBorders>
            <w:tcW w:w="1726"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left w:val="single" w:color="auto" w:sz="4" w:space="0"/>
            </w:tcBorders>
            <w:tcW w:w="9214" w:type="dxa"/>
            <w:textDirection w:val="lrTb"/>
            <w:noWrap w:val="false"/>
          </w:tcPr>
          <w:p>
            <w:pPr>
              <w:pStyle w:val="1245"/>
              <w:jc w:val="both"/>
              <w:spacing w:line="240" w:lineRule="auto"/>
              <w:shd w:val="clear" w:color="auto" w:fill="auto"/>
              <w:rPr>
                <w:color w:val="auto"/>
                <w:sz w:val="24"/>
                <w:szCs w:val="24"/>
              </w:rPr>
            </w:pPr>
            <w:r>
              <w:rPr>
                <w:color w:val="auto"/>
                <w:sz w:val="24"/>
                <w:szCs w:val="24"/>
              </w:rPr>
              <w:t xml:space="preserve">б) При проведении закупки только среди субъектов МСП: применяется для закупок продукции, начальная (максимальная) цена которых превышает 15 миллионов рублей, при условии, что требуется установление критериев и порядка оценки заявок на участие в закупке</w:t>
            </w:r>
            <w:r>
              <w:rPr>
                <w:color w:val="auto"/>
                <w:sz w:val="24"/>
                <w:szCs w:val="24"/>
              </w:rPr>
            </w:r>
          </w:p>
        </w:tc>
        <w:tc>
          <w:tcPr>
            <w:shd w:val="clear" w:color="auto" w:fill="ffffff"/>
            <w:tcBorders>
              <w:left w:val="single" w:color="auto" w:sz="4" w:space="0"/>
              <w:right w:val="single" w:color="auto" w:sz="4" w:space="0"/>
            </w:tcBorders>
            <w:tcW w:w="3969" w:type="dxa"/>
            <w:textDirection w:val="lrTb"/>
            <w:noWrap w:val="false"/>
          </w:tcPr>
          <w:p>
            <w:pPr>
              <w:pStyle w:val="1245"/>
              <w:jc w:val="left"/>
              <w:spacing w:line="240" w:lineRule="auto"/>
              <w:shd w:val="clear" w:color="auto" w:fill="auto"/>
              <w:rPr>
                <w:color w:val="auto"/>
                <w:sz w:val="24"/>
                <w:szCs w:val="24"/>
              </w:rPr>
            </w:pPr>
            <w:r>
              <w:rPr>
                <w:color w:val="auto"/>
                <w:sz w:val="24"/>
                <w:szCs w:val="24"/>
              </w:rPr>
              <w:t xml:space="preserve">б) Этапы закупки при проведении закупок только среди субъектов МСП - предусмотрены подразделом</w:t>
            </w:r>
            <w:hyperlink w:tooltip="Current Document" w:anchor="bookmark270" w:history="1">
              <w:r>
                <w:rPr>
                  <w:color w:val="auto"/>
                  <w:sz w:val="24"/>
                  <w:szCs w:val="24"/>
                </w:rPr>
                <w:t xml:space="preserve"> 11.3</w:t>
              </w:r>
            </w:hyperlink>
            <w:r/>
            <w:r>
              <w:rPr>
                <w:color w:val="auto"/>
                <w:sz w:val="24"/>
                <w:szCs w:val="24"/>
              </w:rPr>
            </w:r>
          </w:p>
        </w:tc>
      </w:tr>
      <w:tr>
        <w:tblPrEx/>
        <w:trPr>
          <w:trHeight w:val="2814"/>
        </w:trPr>
        <w:tc>
          <w:tcPr>
            <w:shd w:val="clear" w:color="auto" w:fill="ffffff"/>
            <w:tcBorders>
              <w:top w:val="single" w:color="auto" w:sz="4" w:space="0"/>
              <w:left w:val="single" w:color="auto" w:sz="4" w:space="0"/>
              <w:bottom w:val="single" w:color="auto" w:sz="4" w:space="0"/>
            </w:tcBorders>
            <w:tcW w:w="552" w:type="dxa"/>
            <w:textDirection w:val="lrTb"/>
            <w:noWrap w:val="false"/>
          </w:tcPr>
          <w:p>
            <w:pPr>
              <w:pStyle w:val="1245"/>
              <w:ind w:left="240"/>
              <w:jc w:val="left"/>
              <w:spacing w:line="240" w:lineRule="auto"/>
              <w:shd w:val="clear" w:color="auto" w:fill="auto"/>
              <w:rPr>
                <w:color w:val="auto"/>
                <w:sz w:val="24"/>
                <w:szCs w:val="24"/>
              </w:rPr>
            </w:pPr>
            <w:r>
              <w:rPr>
                <w:color w:val="auto"/>
                <w:sz w:val="24"/>
                <w:szCs w:val="24"/>
              </w:rPr>
              <w:t xml:space="preserve">2.</w:t>
            </w:r>
            <w:r>
              <w:rPr>
                <w:color w:val="auto"/>
                <w:sz w:val="24"/>
                <w:szCs w:val="24"/>
              </w:rPr>
            </w:r>
          </w:p>
        </w:tc>
        <w:tc>
          <w:tcPr>
            <w:shd w:val="clear" w:color="auto" w:fill="ffffff"/>
            <w:tcBorders>
              <w:top w:val="single" w:color="auto" w:sz="4" w:space="0"/>
              <w:left w:val="single" w:color="auto" w:sz="4" w:space="0"/>
              <w:bottom w:val="single" w:color="auto" w:sz="4" w:space="0"/>
            </w:tcBorders>
            <w:tcW w:w="1726" w:type="dxa"/>
            <w:textDirection w:val="lrTb"/>
            <w:noWrap w:val="false"/>
          </w:tcPr>
          <w:p>
            <w:pPr>
              <w:pStyle w:val="1245"/>
              <w:jc w:val="left"/>
              <w:spacing w:line="240" w:lineRule="auto"/>
              <w:shd w:val="clear" w:color="auto" w:fill="auto"/>
              <w:rPr>
                <w:color w:val="auto"/>
                <w:sz w:val="24"/>
                <w:szCs w:val="24"/>
              </w:rPr>
            </w:pPr>
            <w:r>
              <w:rPr>
                <w:color w:val="auto"/>
                <w:sz w:val="24"/>
                <w:szCs w:val="24"/>
              </w:rPr>
              <w:t xml:space="preserve">Аукцион</w:t>
            </w:r>
            <w:r>
              <w:rPr>
                <w:color w:val="auto"/>
                <w:sz w:val="24"/>
                <w:szCs w:val="24"/>
              </w:rPr>
            </w:r>
          </w:p>
        </w:tc>
        <w:tc>
          <w:tcPr>
            <w:shd w:val="clear" w:color="auto" w:fill="ffffff"/>
            <w:tcBorders>
              <w:top w:val="single" w:color="auto" w:sz="4" w:space="0"/>
              <w:left w:val="single" w:color="auto" w:sz="4" w:space="0"/>
              <w:bottom w:val="single" w:color="auto" w:sz="4" w:space="0"/>
            </w:tcBorders>
            <w:tcW w:w="9214" w:type="dxa"/>
            <w:textDirection w:val="lrTb"/>
            <w:noWrap w:val="false"/>
          </w:tcPr>
          <w:p>
            <w:pPr>
              <w:pStyle w:val="1245"/>
              <w:jc w:val="left"/>
              <w:spacing w:line="240" w:lineRule="auto"/>
              <w:shd w:val="clear" w:color="auto" w:fill="auto"/>
              <w:rPr>
                <w:color w:val="auto"/>
                <w:sz w:val="24"/>
                <w:szCs w:val="24"/>
              </w:rPr>
            </w:pPr>
            <w:r>
              <w:rPr>
                <w:color w:val="auto"/>
                <w:sz w:val="24"/>
                <w:szCs w:val="24"/>
              </w:rPr>
              <w:t xml:space="preserve">а) При проведении закупки среди любых участников применяется при одновременном соблюдении следующих условий:</w:t>
            </w:r>
            <w:r>
              <w:rPr>
                <w:color w:val="auto"/>
                <w:sz w:val="24"/>
                <w:szCs w:val="24"/>
              </w:rPr>
            </w:r>
          </w:p>
          <w:p>
            <w:pPr>
              <w:pStyle w:val="1245"/>
              <w:numPr>
                <w:ilvl w:val="0"/>
                <w:numId w:val="16"/>
              </w:numPr>
              <w:jc w:val="left"/>
              <w:spacing w:line="240" w:lineRule="auto"/>
              <w:shd w:val="clear" w:color="auto" w:fill="auto"/>
              <w:rPr>
                <w:color w:val="auto"/>
                <w:sz w:val="24"/>
                <w:szCs w:val="24"/>
              </w:rPr>
            </w:pPr>
            <w:r>
              <w:rPr>
                <w:color w:val="auto"/>
                <w:sz w:val="24"/>
                <w:szCs w:val="24"/>
              </w:rPr>
              <w:t xml:space="preserve">закупается продукция, для которой существует сложившийся рынок, когда единственным оценочным критерием выступает только цена закупаемой продукции;</w:t>
            </w:r>
            <w:r>
              <w:rPr>
                <w:color w:val="auto"/>
                <w:sz w:val="24"/>
                <w:szCs w:val="24"/>
              </w:rPr>
            </w:r>
          </w:p>
          <w:p>
            <w:pPr>
              <w:pStyle w:val="1245"/>
              <w:numPr>
                <w:ilvl w:val="0"/>
                <w:numId w:val="16"/>
              </w:numPr>
              <w:jc w:val="left"/>
              <w:spacing w:line="240" w:lineRule="auto"/>
              <w:shd w:val="clear" w:color="auto" w:fill="auto"/>
              <w:rPr>
                <w:color w:val="auto"/>
                <w:sz w:val="24"/>
                <w:szCs w:val="24"/>
              </w:rPr>
            </w:pPr>
            <w:r>
              <w:rPr>
                <w:color w:val="auto"/>
                <w:sz w:val="24"/>
                <w:szCs w:val="24"/>
              </w:rPr>
              <w:t xml:space="preserve">целесообразна конкуренция участников по цене в режиме реального времени путем подачи предложений о цене с применением функционала ЭТП с использованием «шага» снижения цены;</w:t>
            </w:r>
            <w:r>
              <w:rPr>
                <w:color w:val="auto"/>
                <w:sz w:val="24"/>
                <w:szCs w:val="24"/>
              </w:rPr>
            </w:r>
          </w:p>
          <w:p>
            <w:pPr>
              <w:pStyle w:val="1245"/>
              <w:numPr>
                <w:ilvl w:val="0"/>
                <w:numId w:val="16"/>
              </w:numPr>
              <w:jc w:val="left"/>
              <w:spacing w:line="240" w:lineRule="auto"/>
              <w:shd w:val="clear" w:color="auto" w:fill="auto"/>
              <w:rPr>
                <w:color w:val="auto"/>
                <w:sz w:val="24"/>
                <w:szCs w:val="24"/>
              </w:rPr>
            </w:pPr>
            <w:r>
              <w:rPr>
                <w:color w:val="auto"/>
                <w:sz w:val="24"/>
                <w:szCs w:val="24"/>
              </w:rPr>
              <w:t xml:space="preserve">существует возможность сформулировать подробное и точное описание предмета договора.</w:t>
            </w:r>
            <w:r>
              <w:rPr>
                <w:color w:val="auto"/>
                <w:sz w:val="24"/>
                <w:szCs w:val="24"/>
              </w:rPr>
            </w:r>
          </w:p>
          <w:p>
            <w:pPr>
              <w:pStyle w:val="1245"/>
              <w:numPr>
                <w:ilvl w:val="0"/>
                <w:numId w:val="16"/>
              </w:numPr>
              <w:jc w:val="left"/>
              <w:spacing w:line="240" w:lineRule="auto"/>
              <w:shd w:val="clear" w:color="auto" w:fill="auto"/>
              <w:rPr>
                <w:color w:val="auto"/>
                <w:sz w:val="24"/>
                <w:szCs w:val="24"/>
              </w:rPr>
            </w:pPr>
            <w:r>
              <w:rPr>
                <w:color w:val="auto"/>
                <w:sz w:val="24"/>
                <w:szCs w:val="24"/>
              </w:rPr>
              <w:t xml:space="preserve">заказчиком не проводится запрос котировок;</w:t>
            </w:r>
            <w:r>
              <w:rPr>
                <w:color w:val="auto"/>
                <w:sz w:val="24"/>
                <w:szCs w:val="24"/>
              </w:rPr>
            </w:r>
          </w:p>
          <w:p>
            <w:pPr>
              <w:pStyle w:val="1245"/>
              <w:jc w:val="left"/>
              <w:spacing w:line="240" w:lineRule="auto"/>
              <w:rPr>
                <w:color w:val="auto"/>
                <w:sz w:val="24"/>
                <w:szCs w:val="24"/>
              </w:rPr>
            </w:pPr>
            <w:r>
              <w:rPr>
                <w:color w:val="auto"/>
                <w:sz w:val="24"/>
                <w:szCs w:val="24"/>
              </w:rPr>
              <w:t xml:space="preserve">б) При проведении закупки только среди субъектов МСП: применяется для закупок продукции, начальная (максимальная) цена которых превышает 7 миллионов рублей, при условии, что не требуется установление критериев и порядка оценки заявок на участие в закупке</w:t>
            </w:r>
            <w:r>
              <w:rPr>
                <w:color w:val="auto"/>
                <w:sz w:val="24"/>
                <w:szCs w:val="24"/>
              </w:rPr>
            </w:r>
          </w:p>
        </w:tc>
        <w:tc>
          <w:tcPr>
            <w:shd w:val="clear" w:color="auto" w:fill="ffffff"/>
            <w:tcBorders>
              <w:top w:val="single" w:color="auto" w:sz="4" w:space="0"/>
              <w:left w:val="single" w:color="auto" w:sz="4" w:space="0"/>
              <w:bottom w:val="single" w:color="auto" w:sz="4" w:space="0"/>
              <w:right w:val="single" w:color="auto" w:sz="4" w:space="0"/>
            </w:tcBorders>
            <w:tcW w:w="3969" w:type="dxa"/>
            <w:textDirection w:val="lrTb"/>
            <w:noWrap w:val="false"/>
          </w:tcPr>
          <w:p>
            <w:pPr>
              <w:pStyle w:val="1245"/>
              <w:jc w:val="left"/>
              <w:spacing w:line="240" w:lineRule="auto"/>
              <w:shd w:val="clear" w:color="auto" w:fill="auto"/>
              <w:rPr>
                <w:color w:val="auto"/>
                <w:sz w:val="24"/>
                <w:szCs w:val="24"/>
              </w:rPr>
            </w:pPr>
            <w:r>
              <w:rPr>
                <w:color w:val="auto"/>
                <w:sz w:val="24"/>
                <w:szCs w:val="24"/>
              </w:rPr>
              <w:t xml:space="preserve">а) Этапы, процедуры, применимые к закупке, проводимой среди любых участников</w:t>
            </w:r>
            <w:r>
              <w:rPr>
                <w:color w:val="auto"/>
                <w:sz w:val="24"/>
                <w:szCs w:val="24"/>
              </w:rPr>
              <w:t xml:space="preserve">;</w:t>
            </w:r>
            <w:r>
              <w:rPr>
                <w:color w:val="auto"/>
                <w:sz w:val="24"/>
                <w:szCs w:val="24"/>
              </w:rPr>
            </w:r>
          </w:p>
          <w:p>
            <w:pPr>
              <w:pStyle w:val="1245"/>
              <w:jc w:val="left"/>
              <w:spacing w:line="240" w:lineRule="auto"/>
              <w:rPr>
                <w:color w:val="auto"/>
                <w:sz w:val="24"/>
                <w:szCs w:val="24"/>
              </w:rPr>
            </w:pPr>
            <w:r>
              <w:rPr>
                <w:color w:val="auto"/>
                <w:sz w:val="24"/>
                <w:szCs w:val="24"/>
              </w:rPr>
              <w:t xml:space="preserve">б) Этапы закупки при проведении закупок только среди субъектов МСП - если предусмотрены подразделом</w:t>
            </w:r>
            <w:hyperlink w:tooltip="Current Document" w:anchor="bookmark270" w:history="1">
              <w:r>
                <w:rPr>
                  <w:color w:val="auto"/>
                  <w:sz w:val="24"/>
                  <w:szCs w:val="24"/>
                </w:rPr>
                <w:t xml:space="preserve"> 11.3</w:t>
              </w:r>
            </w:hyperlink>
            <w:r/>
            <w:r>
              <w:rPr>
                <w:color w:val="auto"/>
                <w:sz w:val="24"/>
                <w:szCs w:val="24"/>
              </w:rPr>
            </w:r>
          </w:p>
        </w:tc>
      </w:tr>
      <w:tr>
        <w:tblPrEx/>
        <w:trPr>
          <w:trHeight w:val="2564" w:hRule="exact"/>
        </w:trPr>
        <w:tc>
          <w:tcPr>
            <w:shd w:val="clear" w:color="auto" w:fill="ffffff"/>
            <w:tcBorders>
              <w:top w:val="single" w:color="auto" w:sz="4" w:space="0"/>
              <w:left w:val="single" w:color="auto" w:sz="4" w:space="0"/>
            </w:tcBorders>
            <w:tcW w:w="552" w:type="dxa"/>
            <w:textDirection w:val="lrTb"/>
            <w:noWrap w:val="false"/>
          </w:tcPr>
          <w:p>
            <w:pPr>
              <w:pStyle w:val="1245"/>
              <w:ind w:left="240"/>
              <w:jc w:val="left"/>
              <w:spacing w:line="240" w:lineRule="auto"/>
              <w:shd w:val="clear" w:color="auto" w:fill="auto"/>
              <w:rPr>
                <w:color w:val="auto"/>
                <w:sz w:val="24"/>
                <w:szCs w:val="24"/>
              </w:rPr>
            </w:pPr>
            <w:r>
              <w:rPr>
                <w:rStyle w:val="1191"/>
                <w:color w:val="auto"/>
                <w:sz w:val="24"/>
                <w:szCs w:val="24"/>
              </w:rPr>
              <w:t xml:space="preserve">3.</w:t>
            </w:r>
            <w:r>
              <w:rPr>
                <w:color w:val="auto"/>
                <w:sz w:val="24"/>
                <w:szCs w:val="24"/>
              </w:rPr>
            </w:r>
          </w:p>
        </w:tc>
        <w:tc>
          <w:tcPr>
            <w:shd w:val="clear" w:color="auto" w:fill="ffffff"/>
            <w:tcBorders>
              <w:top w:val="single" w:color="auto" w:sz="4" w:space="0"/>
              <w:left w:val="single" w:color="auto" w:sz="4" w:space="0"/>
            </w:tcBorders>
            <w:tcW w:w="1726" w:type="dxa"/>
            <w:textDirection w:val="lrTb"/>
            <w:noWrap w:val="false"/>
          </w:tcPr>
          <w:p>
            <w:pPr>
              <w:pStyle w:val="1245"/>
              <w:jc w:val="left"/>
              <w:spacing w:line="240" w:lineRule="auto"/>
              <w:shd w:val="clear" w:color="auto" w:fill="auto"/>
              <w:rPr>
                <w:color w:val="auto"/>
                <w:sz w:val="24"/>
                <w:szCs w:val="24"/>
              </w:rPr>
            </w:pPr>
            <w:r>
              <w:rPr>
                <w:color w:val="auto"/>
                <w:sz w:val="24"/>
                <w:szCs w:val="24"/>
              </w:rPr>
              <w:t xml:space="preserve">Запрос</w:t>
            </w:r>
            <w:r>
              <w:rPr>
                <w:color w:val="auto"/>
                <w:sz w:val="24"/>
                <w:szCs w:val="24"/>
              </w:rPr>
              <w:t xml:space="preserve"> </w:t>
            </w:r>
            <w:r>
              <w:rPr>
                <w:color w:val="auto"/>
                <w:sz w:val="24"/>
                <w:szCs w:val="24"/>
              </w:rPr>
              <w:t xml:space="preserve">предложений</w:t>
            </w:r>
            <w:r>
              <w:rPr>
                <w:color w:val="auto"/>
                <w:sz w:val="24"/>
                <w:szCs w:val="24"/>
              </w:rPr>
            </w:r>
          </w:p>
        </w:tc>
        <w:tc>
          <w:tcPr>
            <w:shd w:val="clear" w:color="auto" w:fill="ffffff"/>
            <w:tcBorders>
              <w:top w:val="single" w:color="auto" w:sz="4" w:space="0"/>
              <w:left w:val="single" w:color="auto" w:sz="4" w:space="0"/>
            </w:tcBorders>
            <w:tcW w:w="9214" w:type="dxa"/>
            <w:textDirection w:val="lrTb"/>
            <w:noWrap w:val="false"/>
          </w:tcPr>
          <w:p>
            <w:pPr>
              <w:pStyle w:val="1245"/>
              <w:jc w:val="both"/>
              <w:spacing w:line="240" w:lineRule="auto"/>
              <w:shd w:val="clear" w:color="auto" w:fill="auto"/>
              <w:rPr>
                <w:color w:val="auto"/>
                <w:sz w:val="24"/>
                <w:szCs w:val="24"/>
              </w:rPr>
            </w:pPr>
            <w:r>
              <w:rPr>
                <w:color w:val="auto"/>
                <w:sz w:val="24"/>
                <w:szCs w:val="24"/>
              </w:rPr>
              <w:t xml:space="preserve">а)</w:t>
            </w:r>
            <w:r>
              <w:rPr>
                <w:color w:val="auto"/>
                <w:sz w:val="24"/>
                <w:szCs w:val="24"/>
              </w:rPr>
              <w:tab/>
              <w:t xml:space="preserve">При проведении закупки среди любых участников запрос предложений явля</w:t>
            </w:r>
            <w:r>
              <w:rPr>
                <w:color w:val="auto"/>
                <w:sz w:val="24"/>
                <w:szCs w:val="24"/>
              </w:rPr>
              <w:t xml:space="preserve">ется приоритетным способом закупки в случаях, когда при закупке продукции для заказчика имеет значение не только цена договора, но и иные неценовые факторы исполнения договора (сроки оказания услуг, качество, опыт или квалификация исполнителя и др.). Для в</w:t>
            </w:r>
            <w:r>
              <w:rPr>
                <w:color w:val="auto"/>
                <w:sz w:val="24"/>
                <w:szCs w:val="24"/>
              </w:rPr>
              <w:t xml:space="preserve">ыбора наиболее выгодного предложения с необходимыми показателями цены, качества и надежности (при соблюдении участниками иных требований, установленных в документации о закупке) при оценке заявок участников используются ценовые и неценовые критерии оценки;</w:t>
            </w:r>
            <w:r>
              <w:rPr>
                <w:color w:val="auto"/>
                <w:sz w:val="24"/>
                <w:szCs w:val="24"/>
              </w:rPr>
            </w:r>
          </w:p>
          <w:p>
            <w:pPr>
              <w:pStyle w:val="1245"/>
              <w:jc w:val="both"/>
              <w:spacing w:line="240" w:lineRule="auto"/>
              <w:shd w:val="clear" w:color="auto" w:fill="auto"/>
              <w:rPr>
                <w:color w:val="auto"/>
                <w:sz w:val="24"/>
                <w:szCs w:val="24"/>
              </w:rPr>
            </w:pPr>
            <w:r>
              <w:rPr>
                <w:color w:val="auto"/>
                <w:sz w:val="24"/>
                <w:szCs w:val="24"/>
              </w:rPr>
              <w:t xml:space="preserve">б)</w:t>
            </w:r>
            <w:r>
              <w:rPr>
                <w:color w:val="auto"/>
                <w:sz w:val="24"/>
                <w:szCs w:val="24"/>
              </w:rPr>
              <w:tab/>
              <w:t xml:space="preserve">При проведении закупки только среди субъектов МСП: применяется для закупок продукции, начальная (максимальная) цена которых не превышает 15 миллионов рублей, при условии, что требуется установление критериев и порядка оценки заявок на участие в закупке</w:t>
            </w:r>
            <w:r>
              <w:rPr>
                <w:color w:val="auto"/>
                <w:sz w:val="24"/>
                <w:szCs w:val="24"/>
              </w:rPr>
            </w:r>
          </w:p>
        </w:tc>
        <w:tc>
          <w:tcPr>
            <w:shd w:val="clear" w:color="auto" w:fill="ffffff"/>
            <w:tcBorders>
              <w:top w:val="single" w:color="auto" w:sz="4" w:space="0"/>
              <w:left w:val="single" w:color="auto" w:sz="4" w:space="0"/>
              <w:right w:val="single" w:color="auto" w:sz="4" w:space="0"/>
            </w:tcBorders>
            <w:tcW w:w="3969" w:type="dxa"/>
            <w:textDirection w:val="lrTb"/>
            <w:noWrap w:val="false"/>
          </w:tcPr>
          <w:p>
            <w:pPr>
              <w:pStyle w:val="1245"/>
              <w:jc w:val="both"/>
              <w:spacing w:line="240" w:lineRule="auto"/>
              <w:shd w:val="clear" w:color="auto" w:fill="auto"/>
              <w:tabs>
                <w:tab w:val="left" w:pos="562" w:leader="none"/>
              </w:tabs>
              <w:rPr>
                <w:color w:val="auto"/>
                <w:sz w:val="24"/>
                <w:szCs w:val="24"/>
              </w:rPr>
            </w:pPr>
            <w:r>
              <w:rPr>
                <w:color w:val="auto"/>
                <w:sz w:val="24"/>
                <w:szCs w:val="24"/>
              </w:rPr>
              <w:t xml:space="preserve">а)</w:t>
            </w:r>
            <w:r>
              <w:rPr>
                <w:color w:val="auto"/>
                <w:sz w:val="24"/>
                <w:szCs w:val="24"/>
              </w:rPr>
              <w:tab/>
              <w:t xml:space="preserve">Этапы, процедуры, применимые к закупке, проводимой среди любых участников:</w:t>
            </w:r>
            <w:r>
              <w:rPr>
                <w:color w:val="auto"/>
                <w:sz w:val="24"/>
                <w:szCs w:val="24"/>
              </w:rPr>
            </w:r>
          </w:p>
          <w:p>
            <w:pPr>
              <w:pStyle w:val="1245"/>
              <w:numPr>
                <w:ilvl w:val="0"/>
                <w:numId w:val="17"/>
              </w:numPr>
              <w:jc w:val="both"/>
              <w:spacing w:line="240" w:lineRule="auto"/>
              <w:shd w:val="clear" w:color="auto" w:fill="auto"/>
              <w:tabs>
                <w:tab w:val="left" w:pos="571" w:leader="none"/>
              </w:tabs>
              <w:rPr>
                <w:color w:val="auto"/>
                <w:sz w:val="24"/>
                <w:szCs w:val="24"/>
              </w:rPr>
            </w:pPr>
            <w:r>
              <w:rPr>
                <w:color w:val="auto"/>
                <w:sz w:val="24"/>
                <w:szCs w:val="24"/>
              </w:rPr>
              <w:t xml:space="preserve">переторжка;</w:t>
            </w:r>
            <w:r>
              <w:rPr>
                <w:color w:val="auto"/>
                <w:sz w:val="24"/>
                <w:szCs w:val="24"/>
              </w:rPr>
            </w:r>
          </w:p>
          <w:p>
            <w:pPr>
              <w:pStyle w:val="1245"/>
              <w:jc w:val="both"/>
              <w:spacing w:line="240" w:lineRule="auto"/>
              <w:shd w:val="clear" w:color="auto" w:fill="auto"/>
              <w:tabs>
                <w:tab w:val="left" w:pos="576" w:leader="none"/>
              </w:tabs>
              <w:rPr>
                <w:color w:val="auto"/>
                <w:sz w:val="24"/>
                <w:szCs w:val="24"/>
              </w:rPr>
            </w:pPr>
            <w:r>
              <w:rPr>
                <w:color w:val="auto"/>
                <w:sz w:val="24"/>
                <w:szCs w:val="24"/>
              </w:rPr>
              <w:t xml:space="preserve">б)</w:t>
            </w:r>
            <w:r>
              <w:rPr>
                <w:color w:val="auto"/>
                <w:sz w:val="24"/>
                <w:szCs w:val="24"/>
              </w:rPr>
              <w:tab/>
              <w:t xml:space="preserve">Этапы закупки при проведении закупок только среди субъектов МСП - если предусмотрены подразделом</w:t>
            </w:r>
            <w:hyperlink w:tooltip="Current Document" w:anchor="bookmark270" w:history="1">
              <w:r>
                <w:rPr>
                  <w:color w:val="auto"/>
                  <w:sz w:val="24"/>
                  <w:szCs w:val="24"/>
                </w:rPr>
                <w:t xml:space="preserve"> 11.3</w:t>
              </w:r>
            </w:hyperlink>
            <w:r/>
            <w:r>
              <w:rPr>
                <w:color w:val="auto"/>
                <w:sz w:val="24"/>
                <w:szCs w:val="24"/>
              </w:rPr>
            </w:r>
          </w:p>
        </w:tc>
      </w:tr>
      <w:tr>
        <w:tblPrEx/>
        <w:trPr>
          <w:trHeight w:val="2382"/>
        </w:trPr>
        <w:tc>
          <w:tcPr>
            <w:shd w:val="clear" w:color="auto" w:fill="ffffff"/>
            <w:tcBorders>
              <w:top w:val="single" w:color="auto" w:sz="4" w:space="0"/>
              <w:left w:val="single" w:color="auto" w:sz="4" w:space="0"/>
            </w:tcBorders>
            <w:tcW w:w="552" w:type="dxa"/>
            <w:textDirection w:val="lrTb"/>
            <w:noWrap w:val="false"/>
          </w:tcPr>
          <w:p>
            <w:pPr>
              <w:pStyle w:val="1245"/>
              <w:ind w:left="240"/>
              <w:jc w:val="left"/>
              <w:spacing w:line="240" w:lineRule="auto"/>
              <w:shd w:val="clear" w:color="auto" w:fill="auto"/>
              <w:rPr>
                <w:color w:val="auto"/>
                <w:sz w:val="24"/>
                <w:szCs w:val="24"/>
              </w:rPr>
            </w:pPr>
            <w:r/>
            <w:bookmarkStart w:id="30" w:name="bookmark70"/>
            <w:r>
              <w:rPr>
                <w:rStyle w:val="1191"/>
                <w:color w:val="auto"/>
                <w:sz w:val="24"/>
                <w:szCs w:val="24"/>
              </w:rPr>
              <w:t xml:space="preserve">4.</w:t>
            </w:r>
            <w:bookmarkEnd w:id="30"/>
            <w:r/>
            <w:r>
              <w:rPr>
                <w:color w:val="auto"/>
                <w:sz w:val="24"/>
                <w:szCs w:val="24"/>
              </w:rPr>
            </w:r>
          </w:p>
        </w:tc>
        <w:tc>
          <w:tcPr>
            <w:shd w:val="clear" w:color="auto" w:fill="ffffff"/>
            <w:tcBorders>
              <w:top w:val="single" w:color="auto" w:sz="4" w:space="0"/>
              <w:left w:val="single" w:color="auto" w:sz="4" w:space="0"/>
            </w:tcBorders>
            <w:tcW w:w="1726" w:type="dxa"/>
            <w:textDirection w:val="lrTb"/>
            <w:noWrap w:val="false"/>
          </w:tcPr>
          <w:p>
            <w:pPr>
              <w:pStyle w:val="1245"/>
              <w:jc w:val="left"/>
              <w:spacing w:line="240" w:lineRule="auto"/>
              <w:shd w:val="clear" w:color="auto" w:fill="auto"/>
              <w:rPr>
                <w:color w:val="auto"/>
                <w:sz w:val="24"/>
                <w:szCs w:val="24"/>
              </w:rPr>
            </w:pPr>
            <w:r>
              <w:rPr>
                <w:color w:val="auto"/>
                <w:sz w:val="24"/>
                <w:szCs w:val="24"/>
              </w:rPr>
              <w:t xml:space="preserve">Запрос котировок</w:t>
            </w:r>
            <w:r>
              <w:rPr>
                <w:color w:val="auto"/>
                <w:sz w:val="24"/>
                <w:szCs w:val="24"/>
              </w:rPr>
            </w:r>
          </w:p>
        </w:tc>
        <w:tc>
          <w:tcPr>
            <w:shd w:val="clear" w:color="auto" w:fill="ffffff"/>
            <w:tcBorders>
              <w:top w:val="single" w:color="auto" w:sz="4" w:space="0"/>
              <w:left w:val="single" w:color="auto" w:sz="4" w:space="0"/>
            </w:tcBorders>
            <w:tcW w:w="9214" w:type="dxa"/>
            <w:textDirection w:val="lrTb"/>
            <w:noWrap w:val="false"/>
          </w:tcPr>
          <w:p>
            <w:pPr>
              <w:pStyle w:val="1245"/>
              <w:jc w:val="left"/>
              <w:spacing w:line="240" w:lineRule="auto"/>
              <w:shd w:val="clear" w:color="auto" w:fill="auto"/>
              <w:rPr>
                <w:color w:val="auto"/>
                <w:sz w:val="24"/>
                <w:szCs w:val="24"/>
              </w:rPr>
            </w:pPr>
            <w:r>
              <w:rPr>
                <w:color w:val="auto"/>
                <w:sz w:val="24"/>
                <w:szCs w:val="24"/>
              </w:rPr>
              <w:t xml:space="preserve">а) При пров</w:t>
            </w:r>
            <w:r>
              <w:rPr>
                <w:color w:val="auto"/>
                <w:sz w:val="24"/>
                <w:szCs w:val="24"/>
              </w:rPr>
              <w:t xml:space="preserve">едении закупки среди любых участников запрос котировок является приоритетным способом закупки в случаях, если закупается продукция, для которой существует сложившийся рынок, когда единственным оценочным критерием выступает только цена закупаемой продукции;</w:t>
            </w:r>
            <w:r>
              <w:rPr>
                <w:color w:val="auto"/>
                <w:sz w:val="24"/>
                <w:szCs w:val="24"/>
              </w:rPr>
            </w:r>
          </w:p>
          <w:p>
            <w:pPr>
              <w:pStyle w:val="1245"/>
              <w:jc w:val="left"/>
              <w:spacing w:line="240" w:lineRule="auto"/>
              <w:rPr>
                <w:color w:val="auto"/>
                <w:sz w:val="24"/>
                <w:szCs w:val="24"/>
              </w:rPr>
            </w:pPr>
            <w:r>
              <w:rPr>
                <w:color w:val="auto"/>
                <w:sz w:val="24"/>
                <w:szCs w:val="24"/>
              </w:rPr>
              <w:t xml:space="preserve">б</w:t>
            </w:r>
            <w:r>
              <w:rPr>
                <w:color w:val="auto"/>
                <w:sz w:val="24"/>
                <w:szCs w:val="24"/>
              </w:rPr>
              <w:t xml:space="preserve">) При проведении закупки только среди субъектов МСП: применяется для закупок продукции, начальная (максимальная) цена которых не превышает 7 миллионов рублей, при условии, что не требуется установление критериев и порядка оценки заявок на участие в закупке</w:t>
            </w:r>
            <w:r>
              <w:rPr>
                <w:color w:val="auto"/>
                <w:sz w:val="24"/>
                <w:szCs w:val="24"/>
              </w:rPr>
            </w:r>
          </w:p>
        </w:tc>
        <w:tc>
          <w:tcPr>
            <w:shd w:val="clear" w:color="auto" w:fill="ffffff"/>
            <w:tcBorders>
              <w:top w:val="single" w:color="auto" w:sz="4" w:space="0"/>
              <w:left w:val="single" w:color="auto" w:sz="4" w:space="0"/>
              <w:right w:val="single" w:color="auto" w:sz="4" w:space="0"/>
            </w:tcBorders>
            <w:tcW w:w="3969" w:type="dxa"/>
            <w:textDirection w:val="lrTb"/>
            <w:noWrap w:val="false"/>
          </w:tcPr>
          <w:p>
            <w:pPr>
              <w:pStyle w:val="1245"/>
              <w:jc w:val="left"/>
              <w:spacing w:line="240" w:lineRule="auto"/>
              <w:shd w:val="clear" w:color="auto" w:fill="auto"/>
              <w:rPr>
                <w:color w:val="auto"/>
                <w:sz w:val="24"/>
                <w:szCs w:val="24"/>
              </w:rPr>
            </w:pPr>
            <w:r>
              <w:rPr>
                <w:color w:val="auto"/>
                <w:sz w:val="24"/>
                <w:szCs w:val="24"/>
              </w:rPr>
              <w:t xml:space="preserve">а) Этапы, процедуры, применимые к закупке, проводимой среди любых участников:</w:t>
            </w:r>
            <w:r>
              <w:rPr>
                <w:color w:val="auto"/>
                <w:sz w:val="24"/>
                <w:szCs w:val="24"/>
              </w:rPr>
            </w:r>
          </w:p>
          <w:p>
            <w:pPr>
              <w:pStyle w:val="1245"/>
              <w:numPr>
                <w:ilvl w:val="0"/>
                <w:numId w:val="18"/>
              </w:numPr>
              <w:jc w:val="left"/>
              <w:spacing w:line="240" w:lineRule="auto"/>
              <w:shd w:val="clear" w:color="auto" w:fill="auto"/>
              <w:tabs>
                <w:tab w:val="left" w:pos="677" w:leader="none"/>
              </w:tabs>
              <w:rPr>
                <w:color w:val="auto"/>
                <w:sz w:val="24"/>
                <w:szCs w:val="24"/>
              </w:rPr>
            </w:pPr>
            <w:r>
              <w:rPr>
                <w:color w:val="auto"/>
                <w:sz w:val="24"/>
                <w:szCs w:val="24"/>
              </w:rPr>
              <w:t xml:space="preserve">переторжка;</w:t>
            </w:r>
            <w:r>
              <w:rPr>
                <w:color w:val="auto"/>
                <w:sz w:val="24"/>
                <w:szCs w:val="24"/>
              </w:rPr>
            </w:r>
          </w:p>
          <w:p>
            <w:pPr>
              <w:pStyle w:val="1245"/>
              <w:jc w:val="left"/>
              <w:spacing w:line="240" w:lineRule="auto"/>
              <w:rPr>
                <w:color w:val="auto"/>
                <w:sz w:val="24"/>
                <w:szCs w:val="24"/>
              </w:rPr>
            </w:pPr>
            <w:r>
              <w:rPr>
                <w:color w:val="auto"/>
                <w:sz w:val="24"/>
                <w:szCs w:val="24"/>
              </w:rPr>
              <w:t xml:space="preserve">б) Этапы закупки при проведении закупок только среди субъектов МСП - если предусмотрены подразделом</w:t>
            </w:r>
            <w:hyperlink w:tooltip="Current Document" w:anchor="bookmark270" w:history="1">
              <w:r>
                <w:rPr>
                  <w:color w:val="auto"/>
                  <w:sz w:val="24"/>
                  <w:szCs w:val="24"/>
                </w:rPr>
                <w:t xml:space="preserve"> 11.3</w:t>
              </w:r>
            </w:hyperlink>
            <w:r/>
            <w:r>
              <w:rPr>
                <w:color w:val="auto"/>
                <w:sz w:val="24"/>
                <w:szCs w:val="24"/>
              </w:rPr>
            </w:r>
          </w:p>
        </w:tc>
      </w:tr>
      <w:tr>
        <w:tblPrEx/>
        <w:trPr>
          <w:trHeight w:val="2881" w:hRule="exact"/>
        </w:trPr>
        <w:tc>
          <w:tcPr>
            <w:shd w:val="clear" w:color="auto" w:fill="ffffff"/>
            <w:tcBorders>
              <w:top w:val="single" w:color="auto" w:sz="4" w:space="0"/>
              <w:left w:val="single" w:color="auto" w:sz="4" w:space="0"/>
            </w:tcBorders>
            <w:tcW w:w="552" w:type="dxa"/>
            <w:textDirection w:val="lrTb"/>
            <w:noWrap w:val="false"/>
          </w:tcPr>
          <w:p>
            <w:pPr>
              <w:pStyle w:val="1245"/>
              <w:ind w:left="240"/>
              <w:jc w:val="left"/>
              <w:spacing w:line="240" w:lineRule="auto"/>
              <w:shd w:val="clear" w:color="auto" w:fill="auto"/>
              <w:rPr>
                <w:color w:val="auto"/>
                <w:sz w:val="24"/>
                <w:szCs w:val="24"/>
              </w:rPr>
            </w:pPr>
            <w:r>
              <w:rPr>
                <w:rStyle w:val="1191"/>
                <w:color w:val="auto"/>
                <w:sz w:val="24"/>
                <w:szCs w:val="24"/>
              </w:rPr>
              <w:t xml:space="preserve">5.</w:t>
            </w:r>
            <w:r>
              <w:rPr>
                <w:color w:val="auto"/>
                <w:sz w:val="24"/>
                <w:szCs w:val="24"/>
              </w:rPr>
            </w:r>
          </w:p>
        </w:tc>
        <w:tc>
          <w:tcPr>
            <w:shd w:val="clear" w:color="auto" w:fill="ffffff"/>
            <w:tcBorders>
              <w:top w:val="single" w:color="auto" w:sz="4" w:space="0"/>
              <w:left w:val="single" w:color="auto" w:sz="4" w:space="0"/>
            </w:tcBorders>
            <w:tcW w:w="1726" w:type="dxa"/>
            <w:textDirection w:val="lrTb"/>
            <w:noWrap w:val="false"/>
          </w:tcPr>
          <w:p>
            <w:pPr>
              <w:pStyle w:val="1245"/>
              <w:jc w:val="left"/>
              <w:spacing w:line="240" w:lineRule="auto"/>
              <w:shd w:val="clear" w:color="auto" w:fill="auto"/>
              <w:rPr>
                <w:color w:val="auto"/>
                <w:sz w:val="24"/>
                <w:szCs w:val="24"/>
              </w:rPr>
            </w:pPr>
            <w:r>
              <w:rPr>
                <w:color w:val="auto"/>
                <w:sz w:val="24"/>
                <w:szCs w:val="24"/>
              </w:rPr>
              <w:t xml:space="preserve">Конкурентный</w:t>
            </w:r>
            <w:r>
              <w:rPr>
                <w:color w:val="auto"/>
                <w:sz w:val="24"/>
                <w:szCs w:val="24"/>
              </w:rPr>
              <w:t xml:space="preserve"> о</w:t>
            </w:r>
            <w:r>
              <w:rPr>
                <w:color w:val="auto"/>
                <w:sz w:val="24"/>
                <w:szCs w:val="24"/>
              </w:rPr>
              <w:t xml:space="preserve">тбор</w:t>
            </w:r>
            <w:r>
              <w:rPr>
                <w:color w:val="auto"/>
                <w:sz w:val="24"/>
                <w:szCs w:val="24"/>
              </w:rPr>
            </w:r>
          </w:p>
        </w:tc>
        <w:tc>
          <w:tcPr>
            <w:shd w:val="clear" w:color="auto" w:fill="ffffff"/>
            <w:tcBorders>
              <w:top w:val="single" w:color="auto" w:sz="4" w:space="0"/>
              <w:left w:val="single" w:color="auto" w:sz="4" w:space="0"/>
            </w:tcBorders>
            <w:tcW w:w="9214" w:type="dxa"/>
            <w:textDirection w:val="lrTb"/>
            <w:noWrap w:val="false"/>
          </w:tcPr>
          <w:p>
            <w:pPr>
              <w:pStyle w:val="1245"/>
              <w:jc w:val="left"/>
              <w:spacing w:line="240" w:lineRule="auto"/>
              <w:shd w:val="clear" w:color="auto" w:fill="auto"/>
              <w:rPr>
                <w:color w:val="auto"/>
                <w:sz w:val="24"/>
                <w:szCs w:val="24"/>
              </w:rPr>
            </w:pPr>
            <w:r>
              <w:rPr>
                <w:color w:val="auto"/>
                <w:sz w:val="24"/>
                <w:szCs w:val="24"/>
              </w:rPr>
              <w:t xml:space="preserve">Применяется при одновременном соблюдении следующих условий:</w:t>
            </w:r>
            <w:r>
              <w:rPr>
                <w:color w:val="auto"/>
                <w:sz w:val="24"/>
                <w:szCs w:val="24"/>
              </w:rPr>
            </w:r>
          </w:p>
          <w:p>
            <w:pPr>
              <w:pStyle w:val="1245"/>
              <w:numPr>
                <w:ilvl w:val="0"/>
                <w:numId w:val="19"/>
              </w:numPr>
              <w:jc w:val="left"/>
              <w:spacing w:line="240" w:lineRule="auto"/>
              <w:shd w:val="clear" w:color="auto" w:fill="auto"/>
              <w:rPr>
                <w:color w:val="auto"/>
                <w:sz w:val="24"/>
                <w:szCs w:val="24"/>
              </w:rPr>
            </w:pPr>
            <w:r>
              <w:rPr>
                <w:color w:val="auto"/>
                <w:sz w:val="24"/>
                <w:szCs w:val="24"/>
              </w:rPr>
              <w:t xml:space="preserve">при закупке продукции для заказчика имеет значение не только цена договора, но и иные неценовые факторы исполнения договора (сроки оказания услуг, качество, опыт или квалификация исполнителя и др.)</w:t>
            </w:r>
            <w:r>
              <w:rPr>
                <w:color w:val="auto"/>
                <w:sz w:val="24"/>
                <w:szCs w:val="24"/>
              </w:rPr>
              <w:t xml:space="preserve">. Для выбора наиболее выгодного предложения с необходимыми показателями цены, качества и надежности (при соблюдении участниками иных требований, установленных в документации о закупке) при оценке заявок участников используются ценовые и неценовые критерии;</w:t>
            </w:r>
            <w:r>
              <w:rPr>
                <w:color w:val="auto"/>
                <w:sz w:val="24"/>
                <w:szCs w:val="24"/>
              </w:rPr>
            </w:r>
          </w:p>
          <w:p>
            <w:pPr>
              <w:pStyle w:val="1245"/>
              <w:numPr>
                <w:ilvl w:val="0"/>
                <w:numId w:val="19"/>
              </w:numPr>
              <w:jc w:val="left"/>
              <w:spacing w:line="240" w:lineRule="auto"/>
              <w:shd w:val="clear" w:color="auto" w:fill="auto"/>
              <w:rPr>
                <w:color w:val="auto"/>
                <w:sz w:val="24"/>
                <w:szCs w:val="24"/>
              </w:rPr>
            </w:pPr>
            <w:r>
              <w:rPr>
                <w:color w:val="auto"/>
                <w:sz w:val="24"/>
                <w:szCs w:val="24"/>
              </w:rPr>
              <w:t xml:space="preserve">закупаемая продукция не входит в перечень товаров, работ, услуг, закупки которых осуществляются у субъектов МСП;</w:t>
            </w:r>
            <w:r>
              <w:rPr>
                <w:color w:val="auto"/>
                <w:sz w:val="24"/>
                <w:szCs w:val="24"/>
              </w:rPr>
            </w:r>
          </w:p>
          <w:p>
            <w:pPr>
              <w:pStyle w:val="1245"/>
              <w:numPr>
                <w:ilvl w:val="0"/>
                <w:numId w:val="19"/>
              </w:numPr>
              <w:jc w:val="left"/>
              <w:spacing w:line="240" w:lineRule="auto"/>
              <w:shd w:val="clear" w:color="auto" w:fill="auto"/>
              <w:rPr>
                <w:color w:val="auto"/>
                <w:sz w:val="24"/>
                <w:szCs w:val="24"/>
              </w:rPr>
            </w:pPr>
            <w:r>
              <w:rPr>
                <w:color w:val="auto"/>
                <w:sz w:val="24"/>
                <w:szCs w:val="24"/>
              </w:rPr>
              <w:t xml:space="preserve">заказчиком не проводится конкурс или запрос предложений;</w:t>
            </w:r>
            <w:r>
              <w:rPr>
                <w:color w:val="auto"/>
                <w:sz w:val="24"/>
                <w:szCs w:val="24"/>
              </w:rPr>
            </w:r>
          </w:p>
          <w:p>
            <w:pPr>
              <w:pStyle w:val="1245"/>
              <w:numPr>
                <w:ilvl w:val="0"/>
                <w:numId w:val="19"/>
              </w:numPr>
              <w:jc w:val="left"/>
              <w:spacing w:line="240" w:lineRule="auto"/>
              <w:shd w:val="clear" w:color="auto" w:fill="auto"/>
              <w:rPr>
                <w:color w:val="auto"/>
                <w:sz w:val="24"/>
                <w:szCs w:val="24"/>
              </w:rPr>
            </w:pPr>
            <w:r>
              <w:rPr>
                <w:color w:val="auto"/>
                <w:sz w:val="24"/>
                <w:szCs w:val="24"/>
              </w:rPr>
              <w:t xml:space="preserve">заявки на закупку подаются в КС или на бумажном носителе.</w:t>
            </w:r>
            <w:r>
              <w:rPr>
                <w:color w:val="auto"/>
                <w:sz w:val="24"/>
                <w:szCs w:val="24"/>
              </w:rPr>
            </w:r>
          </w:p>
        </w:tc>
        <w:tc>
          <w:tcPr>
            <w:shd w:val="clear" w:color="auto" w:fill="ffffff"/>
            <w:tcBorders>
              <w:top w:val="single" w:color="auto" w:sz="4" w:space="0"/>
              <w:left w:val="single" w:color="auto" w:sz="4" w:space="0"/>
              <w:right w:val="single" w:color="auto" w:sz="4" w:space="0"/>
            </w:tcBorders>
            <w:tcW w:w="3969" w:type="dxa"/>
            <w:textDirection w:val="lrTb"/>
            <w:noWrap w:val="false"/>
          </w:tcPr>
          <w:p>
            <w:pPr>
              <w:pStyle w:val="1245"/>
              <w:jc w:val="both"/>
              <w:spacing w:line="240" w:lineRule="auto"/>
              <w:shd w:val="clear" w:color="auto" w:fill="auto"/>
              <w:rPr>
                <w:color w:val="auto"/>
                <w:sz w:val="24"/>
                <w:szCs w:val="24"/>
              </w:rPr>
            </w:pPr>
            <w:r>
              <w:rPr>
                <w:color w:val="auto"/>
                <w:sz w:val="24"/>
                <w:szCs w:val="24"/>
              </w:rPr>
              <w:t xml:space="preserve">Этапы, процедуры, применимые к закупке, проводимой среди любых участников:</w:t>
            </w:r>
            <w:r>
              <w:rPr>
                <w:color w:val="auto"/>
                <w:sz w:val="24"/>
                <w:szCs w:val="24"/>
              </w:rPr>
            </w:r>
          </w:p>
          <w:p>
            <w:pPr>
              <w:pStyle w:val="1245"/>
              <w:numPr>
                <w:ilvl w:val="0"/>
                <w:numId w:val="78"/>
              </w:numPr>
              <w:jc w:val="both"/>
              <w:spacing w:line="240" w:lineRule="auto"/>
              <w:shd w:val="clear" w:color="auto" w:fill="auto"/>
              <w:rPr>
                <w:color w:val="auto"/>
                <w:sz w:val="24"/>
                <w:szCs w:val="24"/>
              </w:rPr>
            </w:pPr>
            <w:r>
              <w:rPr>
                <w:color w:val="auto"/>
                <w:sz w:val="24"/>
                <w:szCs w:val="24"/>
              </w:rPr>
              <w:t xml:space="preserve">переторжка;</w:t>
            </w:r>
            <w:r>
              <w:rPr>
                <w:color w:val="auto"/>
                <w:sz w:val="24"/>
                <w:szCs w:val="24"/>
              </w:rPr>
            </w:r>
          </w:p>
        </w:tc>
      </w:tr>
      <w:tr>
        <w:tblPrEx/>
        <w:trPr>
          <w:trHeight w:val="2422" w:hRule="exact"/>
        </w:trPr>
        <w:tc>
          <w:tcPr>
            <w:shd w:val="clear" w:color="auto" w:fill="ffffff"/>
            <w:tcBorders>
              <w:top w:val="single" w:color="auto" w:sz="4" w:space="0"/>
              <w:left w:val="single" w:color="auto" w:sz="4" w:space="0"/>
              <w:bottom w:val="single" w:color="auto" w:sz="4" w:space="0"/>
            </w:tcBorders>
            <w:tcW w:w="552" w:type="dxa"/>
            <w:textDirection w:val="lrTb"/>
            <w:noWrap w:val="false"/>
          </w:tcPr>
          <w:p>
            <w:pPr>
              <w:pStyle w:val="1245"/>
              <w:ind w:left="240"/>
              <w:jc w:val="left"/>
              <w:spacing w:line="240" w:lineRule="auto"/>
              <w:shd w:val="clear" w:color="auto" w:fill="auto"/>
              <w:rPr>
                <w:color w:val="auto"/>
                <w:sz w:val="24"/>
                <w:szCs w:val="24"/>
              </w:rPr>
            </w:pPr>
            <w:r>
              <w:rPr>
                <w:rStyle w:val="1191"/>
                <w:color w:val="auto"/>
                <w:sz w:val="24"/>
                <w:szCs w:val="24"/>
              </w:rPr>
              <w:t xml:space="preserve">6.</w:t>
            </w:r>
            <w:r>
              <w:rPr>
                <w:color w:val="auto"/>
                <w:sz w:val="24"/>
                <w:szCs w:val="24"/>
              </w:rPr>
            </w:r>
          </w:p>
        </w:tc>
        <w:tc>
          <w:tcPr>
            <w:shd w:val="clear" w:color="auto" w:fill="ffffff"/>
            <w:tcBorders>
              <w:top w:val="single" w:color="auto" w:sz="4" w:space="0"/>
              <w:left w:val="single" w:color="auto" w:sz="4" w:space="0"/>
              <w:bottom w:val="single" w:color="auto" w:sz="4" w:space="0"/>
            </w:tcBorders>
            <w:tcW w:w="1726" w:type="dxa"/>
            <w:textDirection w:val="lrTb"/>
            <w:noWrap w:val="false"/>
          </w:tcPr>
          <w:p>
            <w:pPr>
              <w:pStyle w:val="1245"/>
              <w:jc w:val="left"/>
              <w:spacing w:line="240" w:lineRule="auto"/>
              <w:shd w:val="clear" w:color="auto" w:fill="auto"/>
              <w:rPr>
                <w:color w:val="auto"/>
                <w:sz w:val="24"/>
                <w:szCs w:val="24"/>
              </w:rPr>
            </w:pPr>
            <w:r>
              <w:rPr>
                <w:color w:val="auto"/>
                <w:sz w:val="24"/>
                <w:szCs w:val="24"/>
              </w:rPr>
              <w:t xml:space="preserve">Ценовой</w:t>
            </w:r>
            <w:r>
              <w:rPr>
                <w:color w:val="auto"/>
                <w:sz w:val="24"/>
                <w:szCs w:val="24"/>
              </w:rPr>
              <w:t xml:space="preserve"> </w:t>
            </w:r>
            <w:r>
              <w:rPr>
                <w:color w:val="auto"/>
                <w:sz w:val="24"/>
                <w:szCs w:val="24"/>
              </w:rPr>
              <w:t xml:space="preserve">отбор</w:t>
            </w:r>
            <w:r>
              <w:rPr>
                <w:color w:val="auto"/>
                <w:sz w:val="24"/>
                <w:szCs w:val="24"/>
              </w:rPr>
            </w:r>
          </w:p>
        </w:tc>
        <w:tc>
          <w:tcPr>
            <w:shd w:val="clear" w:color="auto" w:fill="ffffff"/>
            <w:tcBorders>
              <w:top w:val="single" w:color="auto" w:sz="4" w:space="0"/>
              <w:left w:val="single" w:color="auto" w:sz="4" w:space="0"/>
              <w:bottom w:val="single" w:color="auto" w:sz="4" w:space="0"/>
            </w:tcBorders>
            <w:tcW w:w="9214" w:type="dxa"/>
            <w:textDirection w:val="lrTb"/>
            <w:noWrap w:val="false"/>
          </w:tcPr>
          <w:p>
            <w:pPr>
              <w:pStyle w:val="1245"/>
              <w:jc w:val="both"/>
              <w:spacing w:line="240" w:lineRule="auto"/>
              <w:shd w:val="clear" w:color="auto" w:fill="auto"/>
              <w:rPr>
                <w:color w:val="auto"/>
                <w:sz w:val="24"/>
                <w:szCs w:val="24"/>
              </w:rPr>
            </w:pPr>
            <w:r>
              <w:rPr>
                <w:color w:val="auto"/>
                <w:sz w:val="24"/>
                <w:szCs w:val="24"/>
              </w:rPr>
              <w:t xml:space="preserve">Применяется при одновременном соблюдении следующих условий:</w:t>
            </w:r>
            <w:r>
              <w:rPr>
                <w:color w:val="auto"/>
                <w:sz w:val="24"/>
                <w:szCs w:val="24"/>
              </w:rPr>
            </w:r>
          </w:p>
          <w:p>
            <w:pPr>
              <w:pStyle w:val="1245"/>
              <w:numPr>
                <w:ilvl w:val="0"/>
                <w:numId w:val="78"/>
              </w:numPr>
              <w:jc w:val="both"/>
              <w:spacing w:line="240" w:lineRule="auto"/>
              <w:shd w:val="clear" w:color="auto" w:fill="auto"/>
              <w:rPr>
                <w:color w:val="auto"/>
                <w:sz w:val="24"/>
                <w:szCs w:val="24"/>
              </w:rPr>
            </w:pPr>
            <w:r>
              <w:rPr>
                <w:color w:val="auto"/>
                <w:sz w:val="24"/>
                <w:szCs w:val="24"/>
              </w:rPr>
              <w:t xml:space="preserve">закупается продукция, для которой существует сложившийся рынок, когда единственным оценочным критерием выступает только цена закупаемой продукции;</w:t>
            </w:r>
            <w:r>
              <w:rPr>
                <w:color w:val="auto"/>
                <w:sz w:val="24"/>
                <w:szCs w:val="24"/>
              </w:rPr>
            </w:r>
          </w:p>
          <w:p>
            <w:pPr>
              <w:pStyle w:val="1245"/>
              <w:numPr>
                <w:ilvl w:val="0"/>
                <w:numId w:val="78"/>
              </w:numPr>
              <w:jc w:val="both"/>
              <w:spacing w:line="240" w:lineRule="auto"/>
              <w:shd w:val="clear" w:color="auto" w:fill="auto"/>
              <w:rPr>
                <w:color w:val="auto"/>
                <w:sz w:val="24"/>
                <w:szCs w:val="24"/>
              </w:rPr>
            </w:pPr>
            <w:r>
              <w:rPr>
                <w:color w:val="auto"/>
                <w:sz w:val="24"/>
                <w:szCs w:val="24"/>
              </w:rPr>
              <w:t xml:space="preserve">закупаемая продукция не входит в перечень товаров, работ, услуг, закупки которых осуществляются</w:t>
            </w:r>
            <w:r>
              <w:rPr>
                <w:color w:val="auto"/>
                <w:sz w:val="24"/>
                <w:szCs w:val="24"/>
              </w:rPr>
            </w:r>
          </w:p>
          <w:p>
            <w:pPr>
              <w:pStyle w:val="1245"/>
              <w:numPr>
                <w:ilvl w:val="0"/>
                <w:numId w:val="78"/>
              </w:numPr>
              <w:jc w:val="both"/>
              <w:spacing w:line="240" w:lineRule="auto"/>
              <w:shd w:val="clear" w:color="auto" w:fill="auto"/>
              <w:rPr>
                <w:color w:val="auto"/>
                <w:sz w:val="24"/>
                <w:szCs w:val="24"/>
              </w:rPr>
            </w:pPr>
            <w:r>
              <w:rPr>
                <w:color w:val="auto"/>
                <w:sz w:val="24"/>
                <w:szCs w:val="24"/>
              </w:rPr>
              <w:t xml:space="preserve">у субъектов МСП;</w:t>
            </w:r>
            <w:r>
              <w:rPr>
                <w:color w:val="auto"/>
                <w:sz w:val="24"/>
                <w:szCs w:val="24"/>
              </w:rPr>
            </w:r>
          </w:p>
          <w:p>
            <w:pPr>
              <w:pStyle w:val="1245"/>
              <w:numPr>
                <w:ilvl w:val="0"/>
                <w:numId w:val="78"/>
              </w:numPr>
              <w:jc w:val="both"/>
              <w:spacing w:line="240" w:lineRule="auto"/>
              <w:shd w:val="clear" w:color="auto" w:fill="auto"/>
              <w:rPr>
                <w:color w:val="auto"/>
                <w:sz w:val="24"/>
                <w:szCs w:val="24"/>
              </w:rPr>
            </w:pPr>
            <w:r>
              <w:rPr>
                <w:color w:val="auto"/>
                <w:sz w:val="24"/>
                <w:szCs w:val="24"/>
              </w:rPr>
              <w:t xml:space="preserve">заказчиком не проводится аукцион или запрос котировок;</w:t>
            </w:r>
            <w:r>
              <w:rPr>
                <w:color w:val="auto"/>
                <w:sz w:val="24"/>
                <w:szCs w:val="24"/>
              </w:rPr>
            </w:r>
          </w:p>
          <w:p>
            <w:pPr>
              <w:pStyle w:val="1245"/>
              <w:numPr>
                <w:ilvl w:val="0"/>
                <w:numId w:val="78"/>
              </w:numPr>
              <w:jc w:val="both"/>
              <w:spacing w:line="240" w:lineRule="auto"/>
              <w:shd w:val="clear" w:color="auto" w:fill="auto"/>
              <w:rPr>
                <w:color w:val="auto"/>
                <w:sz w:val="24"/>
                <w:szCs w:val="24"/>
              </w:rPr>
            </w:pPr>
            <w:r>
              <w:rPr>
                <w:color w:val="auto"/>
                <w:sz w:val="24"/>
                <w:szCs w:val="24"/>
              </w:rPr>
              <w:t xml:space="preserve">заявки подаются в КС или на бумажном носителе.</w:t>
            </w:r>
            <w:r>
              <w:rPr>
                <w:color w:val="auto"/>
                <w:sz w:val="24"/>
                <w:szCs w:val="24"/>
              </w:rPr>
            </w:r>
          </w:p>
        </w:tc>
        <w:tc>
          <w:tcPr>
            <w:shd w:val="clear" w:color="auto" w:fill="ffffff"/>
            <w:tcBorders>
              <w:top w:val="single" w:color="auto" w:sz="4" w:space="0"/>
              <w:left w:val="single" w:color="auto" w:sz="4" w:space="0"/>
              <w:bottom w:val="single" w:color="auto" w:sz="4" w:space="0"/>
              <w:right w:val="single" w:color="auto" w:sz="4" w:space="0"/>
            </w:tcBorders>
            <w:tcW w:w="3969" w:type="dxa"/>
            <w:textDirection w:val="lrTb"/>
            <w:noWrap w:val="false"/>
          </w:tcPr>
          <w:p>
            <w:pPr>
              <w:pStyle w:val="1245"/>
              <w:jc w:val="both"/>
              <w:spacing w:line="240" w:lineRule="auto"/>
              <w:shd w:val="clear" w:color="auto" w:fill="auto"/>
              <w:rPr>
                <w:color w:val="auto"/>
                <w:sz w:val="24"/>
                <w:szCs w:val="24"/>
              </w:rPr>
            </w:pPr>
            <w:r>
              <w:rPr>
                <w:color w:val="auto"/>
                <w:sz w:val="24"/>
                <w:szCs w:val="24"/>
              </w:rPr>
              <w:t xml:space="preserve">Этапы, процедуры, применимые к закупке, проводимой среди любых участников:</w:t>
            </w:r>
            <w:r>
              <w:rPr>
                <w:color w:val="auto"/>
                <w:sz w:val="24"/>
                <w:szCs w:val="24"/>
              </w:rPr>
            </w:r>
          </w:p>
          <w:p>
            <w:pPr>
              <w:pStyle w:val="1245"/>
              <w:numPr>
                <w:ilvl w:val="0"/>
                <w:numId w:val="78"/>
              </w:numPr>
              <w:jc w:val="both"/>
              <w:spacing w:line="240" w:lineRule="auto"/>
              <w:shd w:val="clear" w:color="auto" w:fill="auto"/>
              <w:tabs>
                <w:tab w:val="left" w:pos="677" w:leader="none"/>
              </w:tabs>
              <w:rPr>
                <w:color w:val="auto"/>
                <w:sz w:val="24"/>
                <w:szCs w:val="24"/>
              </w:rPr>
            </w:pPr>
            <w:r>
              <w:rPr>
                <w:color w:val="auto"/>
                <w:sz w:val="24"/>
                <w:szCs w:val="24"/>
              </w:rPr>
              <w:t xml:space="preserve">п</w:t>
            </w:r>
            <w:r>
              <w:rPr>
                <w:color w:val="auto"/>
                <w:sz w:val="24"/>
                <w:szCs w:val="24"/>
              </w:rPr>
              <w:t xml:space="preserve">ереторжка;</w:t>
            </w:r>
            <w:r>
              <w:rPr>
                <w:color w:val="auto"/>
                <w:sz w:val="24"/>
                <w:szCs w:val="24"/>
              </w:rPr>
            </w:r>
          </w:p>
        </w:tc>
      </w:tr>
      <w:tr>
        <w:tblPrEx/>
        <w:trPr>
          <w:trHeight w:val="1552"/>
        </w:trPr>
        <w:tc>
          <w:tcPr>
            <w:shd w:val="clear" w:color="auto" w:fill="ffffff"/>
            <w:tcBorders>
              <w:top w:val="single" w:color="auto" w:sz="4" w:space="0"/>
              <w:left w:val="single" w:color="auto" w:sz="4" w:space="0"/>
            </w:tcBorders>
            <w:tcW w:w="552" w:type="dxa"/>
            <w:textDirection w:val="lrTb"/>
            <w:noWrap w:val="false"/>
          </w:tcPr>
          <w:p>
            <w:pPr>
              <w:pStyle w:val="1245"/>
              <w:ind w:left="240"/>
              <w:jc w:val="left"/>
              <w:spacing w:line="240" w:lineRule="auto"/>
              <w:shd w:val="clear" w:color="auto" w:fill="auto"/>
              <w:rPr>
                <w:color w:val="auto"/>
                <w:sz w:val="24"/>
                <w:szCs w:val="24"/>
              </w:rPr>
            </w:pPr>
            <w:r>
              <w:rPr>
                <w:rStyle w:val="1191"/>
                <w:color w:val="auto"/>
                <w:sz w:val="24"/>
                <w:szCs w:val="24"/>
              </w:rPr>
              <w:t xml:space="preserve">7.</w:t>
            </w:r>
            <w:r>
              <w:rPr>
                <w:color w:val="auto"/>
                <w:sz w:val="24"/>
                <w:szCs w:val="24"/>
              </w:rPr>
            </w:r>
          </w:p>
        </w:tc>
        <w:tc>
          <w:tcPr>
            <w:shd w:val="clear" w:color="auto" w:fill="ffffff"/>
            <w:tcBorders>
              <w:top w:val="single" w:color="auto" w:sz="4" w:space="0"/>
              <w:left w:val="single" w:color="auto" w:sz="4" w:space="0"/>
            </w:tcBorders>
            <w:tcW w:w="1726" w:type="dxa"/>
            <w:textDirection w:val="lrTb"/>
            <w:noWrap w:val="false"/>
          </w:tcPr>
          <w:p>
            <w:pPr>
              <w:pStyle w:val="1245"/>
              <w:jc w:val="left"/>
              <w:spacing w:line="240" w:lineRule="auto"/>
              <w:shd w:val="clear" w:color="auto" w:fill="auto"/>
              <w:rPr>
                <w:color w:val="auto"/>
                <w:sz w:val="24"/>
                <w:szCs w:val="24"/>
              </w:rPr>
            </w:pPr>
            <w:r>
              <w:rPr>
                <w:color w:val="auto"/>
                <w:sz w:val="24"/>
                <w:szCs w:val="24"/>
              </w:rPr>
              <w:t xml:space="preserve">Сбор коммерческих предложений</w:t>
            </w:r>
            <w:r>
              <w:rPr>
                <w:color w:val="auto"/>
                <w:sz w:val="24"/>
                <w:szCs w:val="24"/>
              </w:rPr>
            </w:r>
          </w:p>
        </w:tc>
        <w:tc>
          <w:tcPr>
            <w:shd w:val="clear" w:color="auto" w:fill="ffffff"/>
            <w:tcBorders>
              <w:top w:val="single" w:color="auto" w:sz="4" w:space="0"/>
              <w:left w:val="single" w:color="auto" w:sz="4" w:space="0"/>
            </w:tcBorders>
            <w:tcW w:w="9214" w:type="dxa"/>
            <w:vAlign w:val="bottom"/>
            <w:textDirection w:val="lrTb"/>
            <w:noWrap w:val="false"/>
          </w:tcPr>
          <w:p>
            <w:pPr>
              <w:pStyle w:val="1245"/>
              <w:jc w:val="both"/>
              <w:spacing w:line="240" w:lineRule="auto"/>
              <w:shd w:val="clear" w:color="auto" w:fill="auto"/>
              <w:rPr>
                <w:color w:val="auto"/>
                <w:sz w:val="24"/>
                <w:szCs w:val="24"/>
              </w:rPr>
            </w:pPr>
            <w:r>
              <w:rPr>
                <w:color w:val="auto"/>
                <w:sz w:val="24"/>
                <w:szCs w:val="24"/>
              </w:rPr>
              <w:t xml:space="preserve">Применяться при одновременном соблюдении следующих условий:</w:t>
            </w:r>
            <w:r>
              <w:rPr>
                <w:color w:val="auto"/>
                <w:sz w:val="24"/>
                <w:szCs w:val="24"/>
              </w:rPr>
            </w:r>
          </w:p>
          <w:p>
            <w:pPr>
              <w:pStyle w:val="1245"/>
              <w:numPr>
                <w:ilvl w:val="0"/>
                <w:numId w:val="20"/>
              </w:numPr>
              <w:jc w:val="both"/>
              <w:spacing w:line="240" w:lineRule="auto"/>
              <w:shd w:val="clear" w:color="auto" w:fill="auto"/>
              <w:rPr>
                <w:color w:val="auto"/>
                <w:sz w:val="24"/>
                <w:szCs w:val="24"/>
              </w:rPr>
            </w:pPr>
            <w:r>
              <w:rPr>
                <w:color w:val="auto"/>
                <w:sz w:val="24"/>
                <w:szCs w:val="24"/>
              </w:rPr>
              <w:t xml:space="preserve"> в случае, если при закупке продукции для заказчика имеет значение не только цена договора, но и иные неценовые факторы исполнения договора (сроки оказания услуг, качество, опыт или квалификация исполнителя и др.). Для в</w:t>
            </w:r>
            <w:r>
              <w:rPr>
                <w:color w:val="auto"/>
                <w:sz w:val="24"/>
                <w:szCs w:val="24"/>
              </w:rPr>
              <w:t xml:space="preserve">ыбора наиболее выгодного предложения с необходимыми показателями цены, качества и надежности (при соблюдении Участниками иных требований, установленных в документации о закупке) при оценке заявок Участников используются ценовые и неценовые критерии оценки;</w:t>
            </w:r>
            <w:r>
              <w:rPr>
                <w:color w:val="auto"/>
                <w:sz w:val="24"/>
                <w:szCs w:val="24"/>
              </w:rPr>
            </w:r>
          </w:p>
          <w:p>
            <w:pPr>
              <w:pStyle w:val="1245"/>
              <w:numPr>
                <w:ilvl w:val="0"/>
                <w:numId w:val="20"/>
              </w:numPr>
              <w:jc w:val="both"/>
              <w:spacing w:line="240" w:lineRule="auto"/>
              <w:shd w:val="clear" w:color="auto" w:fill="auto"/>
              <w:rPr>
                <w:color w:val="auto"/>
                <w:sz w:val="24"/>
                <w:szCs w:val="24"/>
              </w:rPr>
            </w:pPr>
            <w:r>
              <w:rPr>
                <w:color w:val="auto"/>
                <w:sz w:val="24"/>
                <w:szCs w:val="24"/>
              </w:rPr>
              <w:t xml:space="preserve">при наличии одного или нескольких из след</w:t>
            </w:r>
            <w:r>
              <w:rPr>
                <w:color w:val="auto"/>
                <w:sz w:val="24"/>
                <w:szCs w:val="24"/>
              </w:rPr>
              <w:t xml:space="preserve">ующих обязательных условий, в том числе предусматривающих предоставление приоритетов и преференций, а также особых условий закупок, предусмотренных законодательством РФ (далее по тексту настоящей таблицы - Приоритеты, преференции и особые условия закупки):</w:t>
            </w:r>
            <w:r>
              <w:rPr>
                <w:color w:val="auto"/>
                <w:sz w:val="24"/>
                <w:szCs w:val="24"/>
              </w:rPr>
            </w:r>
          </w:p>
          <w:p>
            <w:pPr>
              <w:pStyle w:val="1245"/>
              <w:jc w:val="both"/>
              <w:spacing w:line="240" w:lineRule="auto"/>
              <w:shd w:val="clear" w:color="auto" w:fill="auto"/>
              <w:rPr>
                <w:color w:val="auto"/>
                <w:sz w:val="24"/>
                <w:szCs w:val="24"/>
              </w:rPr>
            </w:pPr>
            <w:r>
              <w:rPr>
                <w:color w:val="auto"/>
                <w:sz w:val="24"/>
                <w:szCs w:val="24"/>
              </w:rPr>
              <w:t xml:space="preserve">а)</w:t>
            </w:r>
            <w:r>
              <w:rPr>
                <w:color w:val="auto"/>
                <w:sz w:val="24"/>
                <w:szCs w:val="24"/>
              </w:rPr>
              <w:tab/>
              <w:t xml:space="preserve">закупка пр</w:t>
            </w:r>
            <w:r>
              <w:rPr>
                <w:color w:val="auto"/>
                <w:sz w:val="24"/>
                <w:szCs w:val="24"/>
              </w:rPr>
              <w:t xml:space="preserve">оводится в целях обеспечения выполнения минимальной доли закупок российского происхождения, предусмотренной Постановлением № 2013 и при необходимости установления ограничения на поставку товаров, включенных в реестры, предусмотренные Постановлением № 2013;</w:t>
            </w:r>
            <w:r>
              <w:rPr>
                <w:color w:val="auto"/>
                <w:sz w:val="24"/>
                <w:szCs w:val="24"/>
              </w:rPr>
            </w:r>
          </w:p>
          <w:p>
            <w:pPr>
              <w:pStyle w:val="1245"/>
              <w:jc w:val="both"/>
              <w:spacing w:line="240" w:lineRule="auto"/>
              <w:shd w:val="clear" w:color="auto" w:fill="auto"/>
              <w:rPr>
                <w:color w:val="auto"/>
                <w:sz w:val="24"/>
                <w:szCs w:val="24"/>
              </w:rPr>
            </w:pPr>
            <w:r>
              <w:rPr>
                <w:color w:val="auto"/>
                <w:sz w:val="24"/>
                <w:szCs w:val="24"/>
              </w:rPr>
              <w:t xml:space="preserve">б)</w:t>
            </w:r>
            <w:r>
              <w:rPr>
                <w:color w:val="auto"/>
                <w:sz w:val="24"/>
                <w:szCs w:val="24"/>
              </w:rPr>
              <w:tab/>
              <w:t xml:space="preserve">предметом закупки является поставка программ для ЭВМ и баз данных, сведения о котор</w:t>
            </w:r>
            <w:r>
              <w:rPr>
                <w:color w:val="auto"/>
                <w:sz w:val="24"/>
                <w:szCs w:val="24"/>
              </w:rPr>
              <w:t xml:space="preserve">ых включены в единый реестр российских программ для электронных вычислительных машин и баз данных, созданный в соответствии со статьей 12.1 Федерального закона от 27 июля 2006 года № 149-ФЗ «Об информации, информационных технологиях и о защите информации»;</w:t>
            </w:r>
            <w:r>
              <w:rPr>
                <w:color w:val="auto"/>
                <w:sz w:val="24"/>
                <w:szCs w:val="24"/>
              </w:rPr>
            </w:r>
          </w:p>
          <w:p>
            <w:pPr>
              <w:pStyle w:val="1245"/>
              <w:jc w:val="both"/>
              <w:spacing w:line="240" w:lineRule="auto"/>
              <w:shd w:val="clear" w:color="auto" w:fill="auto"/>
              <w:rPr>
                <w:color w:val="auto"/>
                <w:sz w:val="24"/>
                <w:szCs w:val="24"/>
              </w:rPr>
            </w:pPr>
            <w:r>
              <w:rPr>
                <w:color w:val="auto"/>
                <w:sz w:val="24"/>
                <w:szCs w:val="24"/>
              </w:rPr>
              <w:t xml:space="preserve">в)</w:t>
            </w:r>
            <w:r>
              <w:rPr>
                <w:color w:val="auto"/>
                <w:sz w:val="24"/>
                <w:szCs w:val="24"/>
              </w:rPr>
              <w:tab/>
              <w:t xml:space="preserve">предметом закупки является поставка российских товаров, включенных в реестр промышленной продукции, или в реестр промышленной продукции, произв</w:t>
            </w:r>
            <w:r>
              <w:rPr>
                <w:color w:val="auto"/>
                <w:sz w:val="24"/>
                <w:szCs w:val="24"/>
              </w:rPr>
              <w:t xml:space="preserve">еденной на территории государства - члена Евразийского экономического союза, за исключением РФ, предусмотренные постановлением Правительства РФ от 30 апреля 2020 г. № 616 «Об установлении запрета на допуск промышленных товаров, происходящих из иностранных </w:t>
            </w:r>
            <w:r>
              <w:rPr>
                <w:color w:val="auto"/>
                <w:sz w:val="24"/>
                <w:szCs w:val="24"/>
              </w:rPr>
              <w:t xml:space="preserve">государств, для целей осуществления закупок для государственных и муниципальных нужд, а также промышленных товаров, происходящих из иностранных</w:t>
            </w:r>
            <w:r>
              <w:rPr>
                <w:color w:val="auto"/>
                <w:sz w:val="24"/>
                <w:szCs w:val="24"/>
              </w:rPr>
            </w:r>
          </w:p>
          <w:p>
            <w:pPr>
              <w:pStyle w:val="1245"/>
              <w:jc w:val="both"/>
              <w:spacing w:line="240" w:lineRule="auto"/>
              <w:shd w:val="clear" w:color="auto" w:fill="auto"/>
              <w:rPr>
                <w:color w:val="auto"/>
                <w:sz w:val="24"/>
                <w:szCs w:val="24"/>
              </w:rPr>
            </w:pPr>
            <w:r>
              <w:rPr>
                <w:color w:val="auto"/>
                <w:sz w:val="24"/>
                <w:szCs w:val="24"/>
              </w:rPr>
              <w:t xml:space="preserve">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r>
              <w:rPr>
                <w:color w:val="auto"/>
                <w:sz w:val="24"/>
                <w:szCs w:val="24"/>
              </w:rPr>
            </w:r>
          </w:p>
          <w:p>
            <w:pPr>
              <w:pStyle w:val="1245"/>
              <w:jc w:val="both"/>
              <w:spacing w:line="240" w:lineRule="auto"/>
              <w:shd w:val="clear" w:color="auto" w:fill="auto"/>
              <w:rPr>
                <w:color w:val="auto"/>
                <w:sz w:val="24"/>
                <w:szCs w:val="24"/>
              </w:rPr>
            </w:pPr>
            <w:r>
              <w:rPr>
                <w:color w:val="auto"/>
                <w:sz w:val="24"/>
                <w:szCs w:val="24"/>
              </w:rPr>
              <w:t xml:space="preserve">г)</w:t>
            </w:r>
            <w:r>
              <w:rPr>
                <w:color w:val="auto"/>
                <w:sz w:val="24"/>
                <w:szCs w:val="24"/>
              </w:rPr>
              <w:tab/>
              <w:t xml:space="preserve">предметом закупки является поставка российских товаров, включенных</w:t>
            </w:r>
            <w:r>
              <w:rPr>
                <w:color w:val="auto"/>
                <w:sz w:val="24"/>
                <w:szCs w:val="24"/>
              </w:rPr>
              <w:t xml:space="preserve"> в единый реестр российской радиоэлектронной продукции, предусмотренный постановлением Правительства РФ от 10 июля 2019 г. № 878 «О мерах стимулирования производства радиоэлектронной продукции на территории Российской Федерации при осуществлении закупок то</w:t>
            </w:r>
            <w:r>
              <w:rPr>
                <w:color w:val="auto"/>
                <w:sz w:val="24"/>
                <w:szCs w:val="24"/>
              </w:rPr>
              <w:t xml:space="preserve">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Pr>
                <w:color w:val="auto"/>
                <w:sz w:val="24"/>
                <w:szCs w:val="24"/>
              </w:rPr>
            </w:r>
          </w:p>
          <w:p>
            <w:pPr>
              <w:pStyle w:val="1245"/>
              <w:jc w:val="both"/>
              <w:spacing w:line="240" w:lineRule="auto"/>
              <w:shd w:val="clear" w:color="auto" w:fill="auto"/>
              <w:rPr>
                <w:color w:val="auto"/>
                <w:sz w:val="24"/>
                <w:szCs w:val="24"/>
              </w:rPr>
            </w:pPr>
            <w:r>
              <w:rPr>
                <w:color w:val="auto"/>
                <w:sz w:val="24"/>
                <w:szCs w:val="24"/>
              </w:rPr>
              <w:t xml:space="preserve">д)</w:t>
            </w:r>
            <w:r>
              <w:rPr>
                <w:color w:val="auto"/>
                <w:sz w:val="24"/>
                <w:szCs w:val="24"/>
              </w:rPr>
              <w:tab/>
              <w:t xml:space="preserve">предметом закупки является иная российская продукция;</w:t>
            </w:r>
            <w:r>
              <w:rPr>
                <w:color w:val="auto"/>
                <w:sz w:val="24"/>
                <w:szCs w:val="24"/>
              </w:rPr>
            </w:r>
          </w:p>
          <w:p>
            <w:pPr>
              <w:pStyle w:val="1245"/>
              <w:jc w:val="both"/>
              <w:spacing w:line="240" w:lineRule="auto"/>
              <w:shd w:val="clear" w:color="auto" w:fill="auto"/>
              <w:rPr>
                <w:color w:val="auto"/>
                <w:sz w:val="24"/>
                <w:szCs w:val="24"/>
              </w:rPr>
            </w:pPr>
            <w:r>
              <w:rPr>
                <w:color w:val="auto"/>
                <w:sz w:val="24"/>
                <w:szCs w:val="24"/>
              </w:rPr>
              <w:t xml:space="preserve">е)</w:t>
            </w:r>
            <w:r>
              <w:rPr>
                <w:color w:val="auto"/>
                <w:sz w:val="24"/>
                <w:szCs w:val="24"/>
              </w:rPr>
              <w:tab/>
              <w:t xml:space="preserve">в отношении заказчика и (или) закупаемой продукции введены политические и (или) экономические санкции и (или) меры ограничительного характера.</w:t>
            </w:r>
            <w:r>
              <w:rPr>
                <w:color w:val="auto"/>
                <w:sz w:val="24"/>
                <w:szCs w:val="24"/>
              </w:rPr>
            </w:r>
          </w:p>
          <w:p>
            <w:pPr>
              <w:pStyle w:val="1245"/>
              <w:numPr>
                <w:ilvl w:val="0"/>
                <w:numId w:val="22"/>
              </w:numPr>
              <w:jc w:val="both"/>
              <w:spacing w:line="240" w:lineRule="auto"/>
              <w:shd w:val="clear" w:color="auto" w:fill="auto"/>
              <w:rPr>
                <w:color w:val="auto"/>
                <w:sz w:val="24"/>
                <w:szCs w:val="24"/>
              </w:rPr>
            </w:pPr>
            <w:r>
              <w:rPr>
                <w:color w:val="auto"/>
                <w:sz w:val="24"/>
                <w:szCs w:val="24"/>
              </w:rPr>
              <w:t xml:space="preserve">продукция может быть поставлена более чем одним поставщиком (исп</w:t>
            </w:r>
            <w:r>
              <w:rPr>
                <w:color w:val="auto"/>
                <w:sz w:val="24"/>
                <w:szCs w:val="24"/>
              </w:rPr>
              <w:t xml:space="preserve">олнителем, подрядчиком), при этом предложения таких поставщиков (исполнителей, подрядчиком), полученные по результатам исследования рынка продукции в целях обоснования НМЦД, не ограничены временем, необходимым для проведения сбора коммерческих предложений;</w:t>
            </w:r>
            <w:r>
              <w:rPr>
                <w:color w:val="auto"/>
                <w:sz w:val="24"/>
                <w:szCs w:val="24"/>
              </w:rPr>
            </w:r>
          </w:p>
          <w:p>
            <w:pPr>
              <w:pStyle w:val="1245"/>
              <w:numPr>
                <w:ilvl w:val="0"/>
                <w:numId w:val="22"/>
              </w:numPr>
              <w:jc w:val="both"/>
              <w:spacing w:line="240" w:lineRule="auto"/>
              <w:rPr>
                <w:color w:val="auto"/>
                <w:sz w:val="24"/>
                <w:szCs w:val="24"/>
              </w:rPr>
            </w:pPr>
            <w:r>
              <w:rPr>
                <w:color w:val="auto"/>
                <w:sz w:val="24"/>
                <w:szCs w:val="24"/>
              </w:rPr>
              <w:t xml:space="preserve">заявки подаются на ЭТП (при проведении закупки в электронной форме) или в КС (при проведении закупки не в электронной форме).</w:t>
            </w:r>
            <w:r>
              <w:rPr>
                <w:color w:val="auto"/>
                <w:sz w:val="24"/>
                <w:szCs w:val="24"/>
              </w:rPr>
            </w:r>
          </w:p>
        </w:tc>
        <w:tc>
          <w:tcPr>
            <w:shd w:val="clear" w:color="auto" w:fill="ffffff"/>
            <w:tcBorders>
              <w:top w:val="single" w:color="auto" w:sz="4" w:space="0"/>
              <w:left w:val="single" w:color="auto" w:sz="4" w:space="0"/>
              <w:right w:val="single" w:color="auto" w:sz="4" w:space="0"/>
            </w:tcBorders>
            <w:tcW w:w="3969" w:type="dxa"/>
            <w:textDirection w:val="lrTb"/>
            <w:noWrap w:val="false"/>
          </w:tcPr>
          <w:p>
            <w:pPr>
              <w:pStyle w:val="1245"/>
              <w:jc w:val="both"/>
              <w:spacing w:line="240" w:lineRule="auto"/>
              <w:shd w:val="clear" w:color="auto" w:fill="auto"/>
              <w:rPr>
                <w:color w:val="auto"/>
                <w:sz w:val="24"/>
                <w:szCs w:val="24"/>
              </w:rPr>
            </w:pPr>
            <w:r>
              <w:rPr>
                <w:color w:val="auto"/>
                <w:sz w:val="24"/>
                <w:szCs w:val="24"/>
              </w:rPr>
              <w:t xml:space="preserve">Этапы, процедуры, применимые к закупке, проводимой среди любых участников:</w:t>
            </w:r>
            <w:r>
              <w:rPr>
                <w:color w:val="auto"/>
                <w:sz w:val="24"/>
                <w:szCs w:val="24"/>
              </w:rPr>
            </w:r>
          </w:p>
          <w:p>
            <w:pPr>
              <w:pStyle w:val="1245"/>
              <w:numPr>
                <w:ilvl w:val="0"/>
                <w:numId w:val="78"/>
              </w:numPr>
              <w:jc w:val="both"/>
              <w:spacing w:line="240" w:lineRule="auto"/>
              <w:shd w:val="clear" w:color="auto" w:fill="auto"/>
              <w:tabs>
                <w:tab w:val="left" w:pos="677" w:leader="none"/>
              </w:tabs>
              <w:rPr>
                <w:color w:val="auto"/>
                <w:sz w:val="24"/>
                <w:szCs w:val="24"/>
              </w:rPr>
            </w:pPr>
            <w:r>
              <w:rPr>
                <w:color w:val="auto"/>
                <w:sz w:val="24"/>
                <w:szCs w:val="24"/>
              </w:rPr>
              <w:t xml:space="preserve">переторжка</w:t>
            </w:r>
            <w:r>
              <w:rPr>
                <w:color w:val="auto"/>
                <w:sz w:val="24"/>
                <w:szCs w:val="24"/>
              </w:rPr>
            </w:r>
          </w:p>
          <w:p>
            <w:pPr>
              <w:pStyle w:val="1245"/>
              <w:jc w:val="both"/>
              <w:spacing w:line="240" w:lineRule="auto"/>
              <w:shd w:val="clear" w:color="auto" w:fill="auto"/>
              <w:rPr>
                <w:color w:val="auto"/>
                <w:sz w:val="24"/>
                <w:szCs w:val="24"/>
              </w:rPr>
            </w:pPr>
            <w:r>
              <w:rPr>
                <w:color w:val="auto"/>
                <w:sz w:val="24"/>
                <w:szCs w:val="24"/>
              </w:rPr>
              <w:t xml:space="preserve">Возможность проведения закупки с ограниченным участием:</w:t>
            </w:r>
            <w:r>
              <w:rPr>
                <w:color w:val="auto"/>
                <w:sz w:val="24"/>
                <w:szCs w:val="24"/>
              </w:rPr>
            </w:r>
          </w:p>
          <w:p>
            <w:pPr>
              <w:pStyle w:val="1245"/>
              <w:numPr>
                <w:ilvl w:val="0"/>
                <w:numId w:val="21"/>
              </w:numPr>
              <w:jc w:val="both"/>
              <w:spacing w:line="240" w:lineRule="auto"/>
              <w:shd w:val="clear" w:color="auto" w:fill="auto"/>
              <w:rPr>
                <w:color w:val="auto"/>
                <w:sz w:val="24"/>
                <w:szCs w:val="24"/>
              </w:rPr>
            </w:pPr>
            <w:r>
              <w:rPr>
                <w:color w:val="auto"/>
                <w:sz w:val="24"/>
                <w:szCs w:val="24"/>
              </w:rPr>
              <w:t xml:space="preserve">в случаях, указанных в п.</w:t>
            </w:r>
            <w:hyperlink w:tooltip="Current Document" w:anchor="bookmark246" w:history="1">
              <w:r>
                <w:rPr>
                  <w:color w:val="auto"/>
                  <w:sz w:val="24"/>
                  <w:szCs w:val="24"/>
                </w:rPr>
                <w:t xml:space="preserve"> 9.22.4</w:t>
              </w:r>
            </w:hyperlink>
            <w:r/>
            <w:r>
              <w:rPr>
                <w:color w:val="auto"/>
                <w:sz w:val="24"/>
                <w:szCs w:val="24"/>
              </w:rPr>
            </w:r>
          </w:p>
        </w:tc>
      </w:tr>
      <w:tr>
        <w:tblPrEx/>
        <w:trPr>
          <w:trHeight w:val="3131" w:hRule="exact"/>
        </w:trPr>
        <w:tc>
          <w:tcPr>
            <w:shd w:val="clear" w:color="auto" w:fill="ffffff"/>
            <w:tcBorders>
              <w:top w:val="single" w:color="auto" w:sz="4" w:space="0"/>
              <w:left w:val="single" w:color="auto" w:sz="4" w:space="0"/>
            </w:tcBorders>
            <w:tcW w:w="552" w:type="dxa"/>
            <w:textDirection w:val="lrTb"/>
            <w:noWrap w:val="false"/>
          </w:tcPr>
          <w:p>
            <w:pPr>
              <w:pStyle w:val="1245"/>
              <w:ind w:left="240"/>
              <w:jc w:val="left"/>
              <w:spacing w:line="240" w:lineRule="auto"/>
              <w:shd w:val="clear" w:color="auto" w:fill="auto"/>
              <w:rPr>
                <w:color w:val="auto"/>
                <w:sz w:val="24"/>
                <w:szCs w:val="24"/>
              </w:rPr>
            </w:pPr>
            <w:r>
              <w:rPr>
                <w:color w:val="auto"/>
                <w:sz w:val="24"/>
                <w:szCs w:val="24"/>
              </w:rPr>
              <w:t xml:space="preserve">8</w:t>
            </w:r>
            <w:r>
              <w:rPr>
                <w:rStyle w:val="1191"/>
                <w:color w:val="auto"/>
                <w:sz w:val="24"/>
                <w:szCs w:val="24"/>
              </w:rPr>
              <w:t xml:space="preserve">.</w:t>
            </w:r>
            <w:r>
              <w:rPr>
                <w:color w:val="auto"/>
                <w:sz w:val="24"/>
                <w:szCs w:val="24"/>
              </w:rPr>
            </w:r>
          </w:p>
        </w:tc>
        <w:tc>
          <w:tcPr>
            <w:shd w:val="clear" w:color="auto" w:fill="ffffff"/>
            <w:tcBorders>
              <w:top w:val="single" w:color="auto" w:sz="4" w:space="0"/>
              <w:left w:val="single" w:color="auto" w:sz="4" w:space="0"/>
            </w:tcBorders>
            <w:tcW w:w="1726" w:type="dxa"/>
            <w:textDirection w:val="lrTb"/>
            <w:noWrap w:val="false"/>
          </w:tcPr>
          <w:p>
            <w:pPr>
              <w:pStyle w:val="1245"/>
              <w:jc w:val="left"/>
              <w:spacing w:line="240" w:lineRule="auto"/>
              <w:shd w:val="clear" w:color="auto" w:fill="auto"/>
              <w:rPr>
                <w:color w:val="auto"/>
                <w:sz w:val="24"/>
                <w:szCs w:val="24"/>
              </w:rPr>
            </w:pPr>
            <w:r>
              <w:rPr>
                <w:color w:val="auto"/>
                <w:sz w:val="24"/>
                <w:szCs w:val="24"/>
              </w:rPr>
              <w:t xml:space="preserve">Сбор ценовых предложений</w:t>
            </w:r>
            <w:r>
              <w:rPr>
                <w:color w:val="auto"/>
                <w:sz w:val="24"/>
                <w:szCs w:val="24"/>
              </w:rPr>
            </w:r>
          </w:p>
        </w:tc>
        <w:tc>
          <w:tcPr>
            <w:shd w:val="clear" w:color="auto" w:fill="ffffff"/>
            <w:tcBorders>
              <w:top w:val="single" w:color="auto" w:sz="4" w:space="0"/>
              <w:left w:val="single" w:color="auto" w:sz="4" w:space="0"/>
            </w:tcBorders>
            <w:tcW w:w="9214" w:type="dxa"/>
            <w:textDirection w:val="lrTb"/>
            <w:noWrap w:val="false"/>
          </w:tcPr>
          <w:p>
            <w:pPr>
              <w:pStyle w:val="1245"/>
              <w:jc w:val="both"/>
              <w:spacing w:line="240" w:lineRule="auto"/>
              <w:shd w:val="clear" w:color="auto" w:fill="auto"/>
              <w:rPr>
                <w:color w:val="auto"/>
                <w:sz w:val="24"/>
                <w:szCs w:val="24"/>
              </w:rPr>
            </w:pPr>
            <w:r>
              <w:rPr>
                <w:color w:val="auto"/>
                <w:sz w:val="24"/>
                <w:szCs w:val="24"/>
              </w:rPr>
              <w:t xml:space="preserve">Применяется при одновременном соблюдении следующих условий:</w:t>
            </w:r>
            <w:r>
              <w:rPr>
                <w:color w:val="auto"/>
                <w:sz w:val="24"/>
                <w:szCs w:val="24"/>
              </w:rPr>
            </w:r>
          </w:p>
          <w:p>
            <w:pPr>
              <w:pStyle w:val="1245"/>
              <w:numPr>
                <w:ilvl w:val="0"/>
                <w:numId w:val="23"/>
              </w:numPr>
              <w:jc w:val="both"/>
              <w:spacing w:line="240" w:lineRule="auto"/>
              <w:shd w:val="clear" w:color="auto" w:fill="auto"/>
              <w:tabs>
                <w:tab w:val="left" w:pos="696" w:leader="none"/>
              </w:tabs>
              <w:rPr>
                <w:color w:val="auto"/>
                <w:sz w:val="24"/>
                <w:szCs w:val="24"/>
              </w:rPr>
            </w:pPr>
            <w:r>
              <w:rPr>
                <w:color w:val="auto"/>
                <w:sz w:val="24"/>
                <w:szCs w:val="24"/>
              </w:rPr>
              <w:t xml:space="preserve">закупается продукция, для которой существует сложившийся рынок, когда единственным оценочным критерием выступает только цена закупаемой продукции;</w:t>
            </w:r>
            <w:r>
              <w:rPr>
                <w:color w:val="auto"/>
                <w:sz w:val="24"/>
                <w:szCs w:val="24"/>
              </w:rPr>
            </w:r>
          </w:p>
          <w:p>
            <w:pPr>
              <w:pStyle w:val="1245"/>
              <w:numPr>
                <w:ilvl w:val="0"/>
                <w:numId w:val="23"/>
              </w:numPr>
              <w:jc w:val="both"/>
              <w:spacing w:line="240" w:lineRule="auto"/>
              <w:shd w:val="clear" w:color="auto" w:fill="auto"/>
              <w:tabs>
                <w:tab w:val="left" w:pos="710" w:leader="none"/>
              </w:tabs>
              <w:rPr>
                <w:color w:val="auto"/>
                <w:sz w:val="24"/>
                <w:szCs w:val="24"/>
              </w:rPr>
            </w:pPr>
            <w:r>
              <w:rPr>
                <w:color w:val="auto"/>
                <w:sz w:val="24"/>
                <w:szCs w:val="24"/>
              </w:rPr>
              <w:t xml:space="preserve">при наличии одного и (или) нескольких из обязательных условий, предусматривающих предоставление Приоритетов, преференций и особых условий закупки, предусмотренных п. 7 настоящей Таблицы.</w:t>
            </w:r>
            <w:r>
              <w:rPr>
                <w:color w:val="auto"/>
                <w:sz w:val="24"/>
                <w:szCs w:val="24"/>
              </w:rPr>
            </w:r>
          </w:p>
          <w:p>
            <w:pPr>
              <w:pStyle w:val="1245"/>
              <w:numPr>
                <w:ilvl w:val="0"/>
                <w:numId w:val="23"/>
              </w:numPr>
              <w:jc w:val="both"/>
              <w:spacing w:line="240" w:lineRule="auto"/>
              <w:shd w:val="clear" w:color="auto" w:fill="auto"/>
              <w:tabs>
                <w:tab w:val="left" w:pos="706" w:leader="none"/>
              </w:tabs>
              <w:rPr>
                <w:color w:val="auto"/>
                <w:sz w:val="24"/>
                <w:szCs w:val="24"/>
              </w:rPr>
            </w:pPr>
            <w:r>
              <w:rPr>
                <w:color w:val="auto"/>
                <w:sz w:val="24"/>
                <w:szCs w:val="24"/>
              </w:rPr>
              <w:t xml:space="preserve">продукция может быть поставлена более чем одним поставщиком</w:t>
            </w:r>
            <w:r>
              <w:rPr>
                <w:color w:val="auto"/>
                <w:sz w:val="24"/>
                <w:szCs w:val="24"/>
              </w:rPr>
              <w:t xml:space="preserve"> (исполнителем, подрядчиком), при этом предложения таких поставщиков (исполнителей, подрядчиком), полученные по результатам исследования рынка продукции в целях обоснования НМЦД, не ограничены временем, необходимым для проведения сбора ценовых предложений;</w:t>
            </w:r>
            <w:r>
              <w:rPr>
                <w:color w:val="auto"/>
                <w:sz w:val="24"/>
                <w:szCs w:val="24"/>
              </w:rPr>
            </w:r>
          </w:p>
          <w:p>
            <w:pPr>
              <w:pStyle w:val="1245"/>
              <w:numPr>
                <w:ilvl w:val="0"/>
                <w:numId w:val="23"/>
              </w:numPr>
              <w:ind w:right="132"/>
              <w:jc w:val="both"/>
              <w:spacing w:line="240" w:lineRule="auto"/>
              <w:shd w:val="clear" w:color="auto" w:fill="auto"/>
              <w:rPr>
                <w:color w:val="auto"/>
                <w:sz w:val="24"/>
                <w:szCs w:val="24"/>
              </w:rPr>
            </w:pPr>
            <w:r>
              <w:rPr>
                <w:color w:val="auto"/>
                <w:sz w:val="24"/>
                <w:szCs w:val="24"/>
              </w:rPr>
              <w:t xml:space="preserve">заявки подаются на ЭТП (при проведении закупки в электронной форме) или КС (при проведении закупки не в электронной форме).</w:t>
            </w:r>
            <w:r>
              <w:rPr>
                <w:color w:val="auto"/>
                <w:sz w:val="24"/>
                <w:szCs w:val="24"/>
              </w:rPr>
            </w:r>
          </w:p>
        </w:tc>
        <w:tc>
          <w:tcPr>
            <w:shd w:val="clear" w:color="auto" w:fill="ffffff"/>
            <w:tcBorders>
              <w:top w:val="single" w:color="auto" w:sz="4" w:space="0"/>
              <w:left w:val="single" w:color="auto" w:sz="4" w:space="0"/>
              <w:right w:val="single" w:color="auto" w:sz="4" w:space="0"/>
            </w:tcBorders>
            <w:tcW w:w="3969" w:type="dxa"/>
            <w:textDirection w:val="lrTb"/>
            <w:noWrap w:val="false"/>
          </w:tcPr>
          <w:p>
            <w:pPr>
              <w:pStyle w:val="1245"/>
              <w:jc w:val="both"/>
              <w:spacing w:line="240" w:lineRule="auto"/>
              <w:shd w:val="clear" w:color="auto" w:fill="auto"/>
              <w:rPr>
                <w:color w:val="auto"/>
                <w:sz w:val="24"/>
                <w:szCs w:val="24"/>
              </w:rPr>
            </w:pPr>
            <w:r>
              <w:rPr>
                <w:color w:val="auto"/>
                <w:sz w:val="24"/>
                <w:szCs w:val="24"/>
              </w:rPr>
              <w:t xml:space="preserve">Этапы, процедуры, применимые к закупке:</w:t>
            </w:r>
            <w:r>
              <w:rPr>
                <w:color w:val="auto"/>
                <w:sz w:val="24"/>
                <w:szCs w:val="24"/>
              </w:rPr>
            </w:r>
          </w:p>
          <w:p>
            <w:pPr>
              <w:pStyle w:val="1245"/>
              <w:numPr>
                <w:ilvl w:val="0"/>
                <w:numId w:val="78"/>
              </w:numPr>
              <w:jc w:val="both"/>
              <w:spacing w:line="240" w:lineRule="auto"/>
              <w:shd w:val="clear" w:color="auto" w:fill="auto"/>
              <w:rPr>
                <w:color w:val="auto"/>
                <w:sz w:val="24"/>
                <w:szCs w:val="24"/>
              </w:rPr>
            </w:pPr>
            <w:r>
              <w:rPr>
                <w:color w:val="auto"/>
                <w:sz w:val="24"/>
                <w:szCs w:val="24"/>
              </w:rPr>
              <w:t xml:space="preserve">переторжка</w:t>
            </w:r>
            <w:r>
              <w:rPr>
                <w:color w:val="auto"/>
                <w:sz w:val="24"/>
                <w:szCs w:val="24"/>
              </w:rPr>
            </w:r>
          </w:p>
          <w:p>
            <w:pPr>
              <w:pStyle w:val="1245"/>
              <w:jc w:val="both"/>
              <w:spacing w:line="240" w:lineRule="auto"/>
              <w:shd w:val="clear" w:color="auto" w:fill="auto"/>
              <w:rPr>
                <w:color w:val="auto"/>
                <w:sz w:val="24"/>
                <w:szCs w:val="24"/>
              </w:rPr>
            </w:pPr>
            <w:r>
              <w:rPr>
                <w:color w:val="auto"/>
                <w:sz w:val="24"/>
                <w:szCs w:val="24"/>
              </w:rPr>
              <w:t xml:space="preserve">Возможность проведения закупки с ограниченным участием:</w:t>
            </w:r>
            <w:r>
              <w:rPr>
                <w:color w:val="auto"/>
                <w:sz w:val="24"/>
                <w:szCs w:val="24"/>
              </w:rPr>
            </w:r>
          </w:p>
          <w:p>
            <w:pPr>
              <w:pStyle w:val="1245"/>
              <w:jc w:val="both"/>
              <w:spacing w:line="240" w:lineRule="auto"/>
              <w:shd w:val="clear" w:color="auto" w:fill="auto"/>
              <w:rPr>
                <w:color w:val="auto"/>
                <w:sz w:val="24"/>
                <w:szCs w:val="24"/>
              </w:rPr>
            </w:pPr>
            <w:r>
              <w:rPr>
                <w:color w:val="auto"/>
                <w:sz w:val="24"/>
                <w:szCs w:val="24"/>
              </w:rPr>
              <w:t xml:space="preserve">в случаях, указанных в п</w:t>
            </w:r>
            <w:hyperlink w:tooltip="Current Document" w:anchor="bookmark249" w:history="1">
              <w:r>
                <w:rPr>
                  <w:color w:val="auto"/>
                  <w:sz w:val="24"/>
                  <w:szCs w:val="24"/>
                </w:rPr>
                <w:t xml:space="preserve">.9.23.4</w:t>
              </w:r>
            </w:hyperlink>
            <w:r/>
            <w:r>
              <w:rPr>
                <w:color w:val="auto"/>
                <w:sz w:val="24"/>
                <w:szCs w:val="24"/>
              </w:rPr>
            </w:r>
          </w:p>
        </w:tc>
      </w:tr>
      <w:tr>
        <w:tblPrEx/>
        <w:trPr>
          <w:trHeight w:val="1855" w:hRule="exact"/>
        </w:trPr>
        <w:tc>
          <w:tcPr>
            <w:shd w:val="clear" w:color="auto" w:fill="ffffff"/>
            <w:tcBorders>
              <w:top w:val="single" w:color="auto" w:sz="4" w:space="0"/>
              <w:left w:val="single" w:color="auto" w:sz="4" w:space="0"/>
            </w:tcBorders>
            <w:tcW w:w="552" w:type="dxa"/>
            <w:textDirection w:val="lrTb"/>
            <w:noWrap w:val="false"/>
          </w:tcPr>
          <w:p>
            <w:pPr>
              <w:pStyle w:val="1245"/>
              <w:ind w:left="240"/>
              <w:jc w:val="left"/>
              <w:spacing w:line="240" w:lineRule="auto"/>
              <w:shd w:val="clear" w:color="auto" w:fill="auto"/>
              <w:rPr>
                <w:color w:val="auto"/>
                <w:sz w:val="24"/>
                <w:szCs w:val="24"/>
              </w:rPr>
            </w:pPr>
            <w:r>
              <w:rPr>
                <w:rStyle w:val="1191"/>
                <w:color w:val="auto"/>
                <w:sz w:val="24"/>
                <w:szCs w:val="24"/>
              </w:rPr>
              <w:t xml:space="preserve">9.</w:t>
            </w:r>
            <w:r>
              <w:rPr>
                <w:color w:val="auto"/>
                <w:sz w:val="24"/>
                <w:szCs w:val="24"/>
              </w:rPr>
            </w:r>
          </w:p>
        </w:tc>
        <w:tc>
          <w:tcPr>
            <w:shd w:val="clear" w:color="auto" w:fill="ffffff"/>
            <w:tcBorders>
              <w:top w:val="single" w:color="auto" w:sz="4" w:space="0"/>
              <w:left w:val="single" w:color="auto" w:sz="4" w:space="0"/>
            </w:tcBorders>
            <w:tcW w:w="1726" w:type="dxa"/>
            <w:textDirection w:val="lrTb"/>
            <w:noWrap w:val="false"/>
          </w:tcPr>
          <w:p>
            <w:pPr>
              <w:pStyle w:val="1245"/>
              <w:jc w:val="left"/>
              <w:spacing w:line="240" w:lineRule="auto"/>
              <w:shd w:val="clear" w:color="auto" w:fill="auto"/>
              <w:rPr>
                <w:color w:val="auto"/>
                <w:sz w:val="24"/>
                <w:szCs w:val="24"/>
              </w:rPr>
            </w:pPr>
            <w:r>
              <w:rPr>
                <w:color w:val="auto"/>
                <w:sz w:val="24"/>
                <w:szCs w:val="24"/>
              </w:rPr>
              <w:t xml:space="preserve">Аккредитационный отбор</w:t>
            </w:r>
            <w:r>
              <w:rPr>
                <w:color w:val="auto"/>
                <w:sz w:val="24"/>
                <w:szCs w:val="24"/>
              </w:rPr>
            </w:r>
          </w:p>
        </w:tc>
        <w:tc>
          <w:tcPr>
            <w:shd w:val="clear" w:color="auto" w:fill="ffffff"/>
            <w:tcBorders>
              <w:top w:val="single" w:color="auto" w:sz="4" w:space="0"/>
              <w:left w:val="single" w:color="auto" w:sz="4" w:space="0"/>
            </w:tcBorders>
            <w:tcW w:w="9214" w:type="dxa"/>
            <w:textDirection w:val="lrTb"/>
            <w:noWrap w:val="false"/>
          </w:tcPr>
          <w:p>
            <w:pPr>
              <w:pStyle w:val="1245"/>
              <w:jc w:val="left"/>
              <w:spacing w:line="240" w:lineRule="auto"/>
              <w:shd w:val="clear" w:color="auto" w:fill="auto"/>
              <w:rPr>
                <w:color w:val="auto"/>
                <w:sz w:val="24"/>
                <w:szCs w:val="24"/>
              </w:rPr>
            </w:pPr>
            <w:r>
              <w:rPr>
                <w:color w:val="auto"/>
                <w:sz w:val="24"/>
                <w:szCs w:val="24"/>
              </w:rPr>
              <w:t xml:space="preserve">Применяется в целях оперативного обеспечения авиационных перевозок при закупке следующей продукции:</w:t>
            </w:r>
            <w:r>
              <w:rPr>
                <w:color w:val="auto"/>
                <w:sz w:val="24"/>
                <w:szCs w:val="24"/>
              </w:rPr>
            </w:r>
          </w:p>
          <w:p>
            <w:pPr>
              <w:pStyle w:val="1245"/>
              <w:numPr>
                <w:ilvl w:val="0"/>
                <w:numId w:val="24"/>
              </w:numPr>
              <w:jc w:val="left"/>
              <w:spacing w:line="240" w:lineRule="auto"/>
              <w:shd w:val="clear" w:color="auto" w:fill="auto"/>
              <w:tabs>
                <w:tab w:val="left" w:pos="-470" w:leader="none"/>
              </w:tabs>
              <w:rPr>
                <w:color w:val="auto"/>
                <w:sz w:val="24"/>
                <w:szCs w:val="24"/>
              </w:rPr>
            </w:pPr>
            <w:r>
              <w:rPr>
                <w:color w:val="auto"/>
                <w:sz w:val="24"/>
                <w:szCs w:val="24"/>
              </w:rPr>
              <w:t xml:space="preserve">АТИ</w:t>
            </w:r>
            <w:r>
              <w:rPr>
                <w:color w:val="auto"/>
                <w:sz w:val="24"/>
                <w:szCs w:val="24"/>
              </w:rPr>
            </w:r>
          </w:p>
          <w:p>
            <w:pPr>
              <w:pStyle w:val="1245"/>
              <w:numPr>
                <w:ilvl w:val="0"/>
                <w:numId w:val="24"/>
              </w:numPr>
              <w:ind w:hanging="12"/>
              <w:jc w:val="left"/>
              <w:spacing w:line="240" w:lineRule="auto"/>
              <w:shd w:val="clear" w:color="auto" w:fill="auto"/>
              <w:tabs>
                <w:tab w:val="left" w:pos="-470" w:leader="none"/>
              </w:tabs>
              <w:rPr>
                <w:color w:val="auto"/>
                <w:sz w:val="24"/>
                <w:szCs w:val="24"/>
              </w:rPr>
            </w:pPr>
            <w:r>
              <w:rPr>
                <w:color w:val="auto"/>
                <w:sz w:val="24"/>
                <w:szCs w:val="24"/>
              </w:rPr>
              <w:t xml:space="preserve">услуги</w:t>
            </w:r>
            <w:r>
              <w:rPr>
                <w:color w:val="auto"/>
                <w:sz w:val="24"/>
                <w:szCs w:val="24"/>
              </w:rPr>
              <w:t xml:space="preserve"> по срочному внеплановому ТО</w:t>
            </w:r>
            <w:r>
              <w:rPr>
                <w:color w:val="auto"/>
                <w:sz w:val="24"/>
                <w:szCs w:val="24"/>
              </w:rPr>
              <w:t xml:space="preserve"> печатных машин</w:t>
            </w:r>
            <w:r>
              <w:rPr>
                <w:color w:val="auto"/>
                <w:sz w:val="24"/>
                <w:szCs w:val="24"/>
              </w:rPr>
              <w:t xml:space="preserve">;</w:t>
            </w:r>
            <w:r>
              <w:rPr>
                <w:color w:val="auto"/>
                <w:sz w:val="24"/>
                <w:szCs w:val="24"/>
              </w:rPr>
            </w:r>
          </w:p>
          <w:p>
            <w:pPr>
              <w:pStyle w:val="1245"/>
              <w:numPr>
                <w:ilvl w:val="0"/>
                <w:numId w:val="24"/>
              </w:numPr>
              <w:ind w:right="132"/>
              <w:jc w:val="left"/>
              <w:spacing w:line="240" w:lineRule="auto"/>
              <w:shd w:val="clear" w:color="auto" w:fill="auto"/>
              <w:rPr>
                <w:color w:val="auto"/>
                <w:sz w:val="24"/>
                <w:szCs w:val="24"/>
              </w:rPr>
            </w:pPr>
            <w:r>
              <w:rPr>
                <w:color w:val="auto"/>
                <w:sz w:val="24"/>
                <w:szCs w:val="24"/>
              </w:rPr>
              <w:t xml:space="preserve">услуги маркетинговой рекламы вновь вводимых направлений полетов, вновь открываемых направлений полетов</w:t>
            </w:r>
            <w:r>
              <w:rPr>
                <w:color w:val="auto"/>
                <w:sz w:val="24"/>
                <w:szCs w:val="24"/>
              </w:rPr>
            </w:r>
          </w:p>
        </w:tc>
        <w:tc>
          <w:tcPr>
            <w:shd w:val="clear" w:color="auto" w:fill="ffffff"/>
            <w:tcBorders>
              <w:top w:val="single" w:color="auto" w:sz="4" w:space="0"/>
              <w:left w:val="single" w:color="auto" w:sz="4" w:space="0"/>
              <w:right w:val="single" w:color="auto" w:sz="4" w:space="0"/>
            </w:tcBorders>
            <w:tcW w:w="3969" w:type="dxa"/>
            <w:textDirection w:val="lrTb"/>
            <w:noWrap w:val="false"/>
          </w:tcPr>
          <w:p>
            <w:pPr>
              <w:pStyle w:val="1245"/>
              <w:jc w:val="both"/>
              <w:spacing w:line="240" w:lineRule="auto"/>
              <w:shd w:val="clear" w:color="auto" w:fill="auto"/>
              <w:rPr>
                <w:color w:val="auto"/>
                <w:sz w:val="24"/>
                <w:szCs w:val="24"/>
              </w:rPr>
            </w:pPr>
            <w:r>
              <w:rPr>
                <w:color w:val="auto"/>
                <w:sz w:val="24"/>
                <w:szCs w:val="24"/>
              </w:rPr>
              <w:t xml:space="preserve">не предусмотрены</w:t>
            </w:r>
            <w:r>
              <w:rPr>
                <w:color w:val="auto"/>
                <w:sz w:val="24"/>
                <w:szCs w:val="24"/>
              </w:rPr>
            </w:r>
          </w:p>
        </w:tc>
      </w:tr>
      <w:tr>
        <w:tblPrEx/>
        <w:trPr>
          <w:trHeight w:val="2391" w:hRule="exact"/>
        </w:trPr>
        <w:tc>
          <w:tcPr>
            <w:shd w:val="clear" w:color="auto" w:fill="ffffff"/>
            <w:tcBorders>
              <w:top w:val="single" w:color="auto" w:sz="4" w:space="0"/>
              <w:left w:val="single" w:color="auto" w:sz="4" w:space="0"/>
              <w:bottom w:val="single" w:color="auto" w:sz="4" w:space="0"/>
            </w:tcBorders>
            <w:tcW w:w="552" w:type="dxa"/>
            <w:textDirection w:val="lrTb"/>
            <w:noWrap w:val="false"/>
          </w:tcPr>
          <w:p>
            <w:pPr>
              <w:pStyle w:val="1245"/>
              <w:ind w:left="240"/>
              <w:jc w:val="left"/>
              <w:spacing w:line="240" w:lineRule="auto"/>
              <w:shd w:val="clear" w:color="auto" w:fill="auto"/>
              <w:rPr>
                <w:color w:val="auto"/>
                <w:sz w:val="24"/>
                <w:szCs w:val="24"/>
              </w:rPr>
            </w:pPr>
            <w:r>
              <w:rPr>
                <w:color w:val="auto"/>
                <w:sz w:val="24"/>
                <w:szCs w:val="24"/>
              </w:rPr>
              <w:t xml:space="preserve">10</w:t>
            </w:r>
            <w:r>
              <w:rPr>
                <w:rStyle w:val="1191"/>
                <w:color w:val="auto"/>
                <w:sz w:val="24"/>
                <w:szCs w:val="24"/>
              </w:rPr>
              <w:t xml:space="preserve">.</w:t>
            </w:r>
            <w:r>
              <w:rPr>
                <w:color w:val="auto"/>
                <w:sz w:val="24"/>
                <w:szCs w:val="24"/>
              </w:rPr>
            </w:r>
          </w:p>
        </w:tc>
        <w:tc>
          <w:tcPr>
            <w:shd w:val="clear" w:color="auto" w:fill="ffffff"/>
            <w:tcBorders>
              <w:top w:val="single" w:color="auto" w:sz="4" w:space="0"/>
              <w:left w:val="single" w:color="auto" w:sz="4" w:space="0"/>
              <w:bottom w:val="single" w:color="auto" w:sz="4" w:space="0"/>
            </w:tcBorders>
            <w:tcW w:w="1726" w:type="dxa"/>
            <w:textDirection w:val="lrTb"/>
            <w:noWrap w:val="false"/>
          </w:tcPr>
          <w:p>
            <w:pPr>
              <w:pStyle w:val="1245"/>
              <w:jc w:val="left"/>
              <w:spacing w:line="240" w:lineRule="auto"/>
              <w:shd w:val="clear" w:color="auto" w:fill="auto"/>
              <w:rPr>
                <w:color w:val="auto"/>
                <w:sz w:val="24"/>
                <w:szCs w:val="24"/>
              </w:rPr>
            </w:pPr>
            <w:r>
              <w:rPr>
                <w:color w:val="auto"/>
                <w:sz w:val="24"/>
                <w:szCs w:val="24"/>
              </w:rPr>
              <w:t xml:space="preserve">Отбор</w:t>
            </w:r>
            <w:r>
              <w:rPr>
                <w:color w:val="auto"/>
                <w:sz w:val="24"/>
                <w:szCs w:val="24"/>
              </w:rPr>
              <w:t xml:space="preserve"> </w:t>
            </w:r>
            <w:r>
              <w:rPr>
                <w:color w:val="auto"/>
                <w:sz w:val="24"/>
                <w:szCs w:val="24"/>
              </w:rPr>
              <w:t xml:space="preserve">предложений</w:t>
            </w:r>
            <w:r>
              <w:rPr>
                <w:color w:val="auto"/>
                <w:sz w:val="24"/>
                <w:szCs w:val="24"/>
              </w:rPr>
            </w:r>
          </w:p>
        </w:tc>
        <w:tc>
          <w:tcPr>
            <w:shd w:val="clear" w:color="auto" w:fill="ffffff"/>
            <w:tcBorders>
              <w:top w:val="single" w:color="auto" w:sz="4" w:space="0"/>
              <w:left w:val="single" w:color="auto" w:sz="4" w:space="0"/>
              <w:bottom w:val="single" w:color="auto" w:sz="4" w:space="0"/>
            </w:tcBorders>
            <w:tcW w:w="9214" w:type="dxa"/>
            <w:textDirection w:val="lrTb"/>
            <w:noWrap w:val="false"/>
          </w:tcPr>
          <w:p>
            <w:pPr>
              <w:pStyle w:val="1245"/>
              <w:ind w:left="24"/>
              <w:jc w:val="left"/>
              <w:spacing w:line="240" w:lineRule="auto"/>
              <w:shd w:val="clear" w:color="auto" w:fill="auto"/>
              <w:rPr>
                <w:color w:val="auto"/>
                <w:sz w:val="24"/>
                <w:szCs w:val="24"/>
              </w:rPr>
            </w:pPr>
            <w:r>
              <w:rPr>
                <w:color w:val="auto"/>
                <w:sz w:val="24"/>
                <w:szCs w:val="24"/>
              </w:rPr>
              <w:t xml:space="preserve">Заказчик вправе применять отбор предложений при совокупности следующих условий:</w:t>
            </w:r>
            <w:r>
              <w:rPr>
                <w:color w:val="auto"/>
                <w:sz w:val="24"/>
                <w:szCs w:val="24"/>
              </w:rPr>
            </w:r>
          </w:p>
          <w:p>
            <w:pPr>
              <w:pStyle w:val="1245"/>
              <w:ind w:left="24"/>
              <w:jc w:val="left"/>
              <w:spacing w:line="240" w:lineRule="auto"/>
              <w:shd w:val="clear" w:color="auto" w:fill="auto"/>
              <w:rPr>
                <w:color w:val="auto"/>
                <w:sz w:val="24"/>
                <w:szCs w:val="24"/>
              </w:rPr>
            </w:pPr>
            <w:r>
              <w:rPr>
                <w:color w:val="auto"/>
                <w:sz w:val="24"/>
                <w:szCs w:val="24"/>
              </w:rPr>
              <w:t xml:space="preserve">а)</w:t>
            </w:r>
            <w:r>
              <w:rPr>
                <w:color w:val="auto"/>
                <w:sz w:val="24"/>
                <w:szCs w:val="24"/>
              </w:rPr>
              <w:tab/>
              <w:t xml:space="preserve">закупаемая продукция включена в Перечень товаров, работ, услуг, закупки которых осуществляются только у субъектов МСП;</w:t>
            </w:r>
            <w:r>
              <w:rPr>
                <w:color w:val="auto"/>
                <w:sz w:val="24"/>
                <w:szCs w:val="24"/>
              </w:rPr>
            </w:r>
          </w:p>
          <w:p>
            <w:pPr>
              <w:pStyle w:val="1245"/>
              <w:ind w:left="24"/>
              <w:jc w:val="left"/>
              <w:spacing w:line="240" w:lineRule="auto"/>
              <w:shd w:val="clear" w:color="auto" w:fill="auto"/>
              <w:tabs>
                <w:tab w:val="left" w:pos="-173" w:leader="none"/>
              </w:tabs>
              <w:rPr>
                <w:color w:val="auto"/>
                <w:sz w:val="24"/>
                <w:szCs w:val="24"/>
              </w:rPr>
            </w:pPr>
            <w:r>
              <w:rPr>
                <w:color w:val="auto"/>
                <w:sz w:val="24"/>
                <w:szCs w:val="24"/>
              </w:rPr>
              <w:t xml:space="preserve">б)</w:t>
            </w:r>
            <w:r>
              <w:rPr>
                <w:color w:val="auto"/>
                <w:sz w:val="24"/>
                <w:szCs w:val="24"/>
              </w:rPr>
              <w:tab/>
              <w:t xml:space="preserve">сумма такой закупки, в том числе цена договора, заключаемого по ее результатам</w:t>
            </w:r>
            <w:r>
              <w:rPr>
                <w:color w:val="auto"/>
                <w:sz w:val="24"/>
                <w:szCs w:val="24"/>
              </w:rPr>
              <w:t xml:space="preserve">,</w:t>
            </w:r>
            <w:r>
              <w:rPr>
                <w:color w:val="auto"/>
                <w:sz w:val="24"/>
                <w:szCs w:val="24"/>
              </w:rPr>
              <w:t xml:space="preserve"> не превышает 20 (двадцать) миллионов рублей;</w:t>
            </w:r>
            <w:r>
              <w:rPr>
                <w:color w:val="auto"/>
                <w:sz w:val="24"/>
                <w:szCs w:val="24"/>
              </w:rPr>
            </w:r>
          </w:p>
          <w:p>
            <w:pPr>
              <w:pStyle w:val="1245"/>
              <w:ind w:left="24"/>
              <w:jc w:val="left"/>
              <w:spacing w:line="240" w:lineRule="auto"/>
              <w:shd w:val="clear" w:color="auto" w:fill="auto"/>
              <w:tabs>
                <w:tab w:val="left" w:pos="-173" w:leader="none"/>
              </w:tabs>
              <w:rPr>
                <w:color w:val="auto"/>
                <w:sz w:val="24"/>
                <w:szCs w:val="24"/>
              </w:rPr>
            </w:pPr>
            <w:r>
              <w:rPr>
                <w:color w:val="auto"/>
                <w:sz w:val="24"/>
                <w:szCs w:val="24"/>
              </w:rPr>
              <w:t xml:space="preserve">в)</w:t>
            </w:r>
            <w:r>
              <w:rPr>
                <w:color w:val="auto"/>
                <w:sz w:val="24"/>
                <w:szCs w:val="24"/>
              </w:rPr>
              <w:tab/>
              <w:t xml:space="preserve">в целях надлежащего удовлетворения заказчика в продукции критерии оценки, предусмотренные в п. 8.6.12, являются достаточными для оценки предварительных предложений.</w:t>
            </w:r>
            <w:r>
              <w:rPr>
                <w:color w:val="auto"/>
                <w:sz w:val="24"/>
                <w:szCs w:val="24"/>
              </w:rPr>
            </w:r>
          </w:p>
        </w:tc>
        <w:tc>
          <w:tcPr>
            <w:shd w:val="clear" w:color="auto" w:fill="ffffff"/>
            <w:tcBorders>
              <w:top w:val="single" w:color="auto" w:sz="4" w:space="0"/>
              <w:left w:val="single" w:color="auto" w:sz="4" w:space="0"/>
              <w:bottom w:val="single" w:color="auto" w:sz="4" w:space="0"/>
              <w:right w:val="single" w:color="auto" w:sz="4" w:space="0"/>
            </w:tcBorders>
            <w:tcW w:w="3969" w:type="dxa"/>
            <w:textDirection w:val="lrTb"/>
            <w:noWrap w:val="false"/>
          </w:tcPr>
          <w:p>
            <w:pPr>
              <w:pStyle w:val="1245"/>
              <w:jc w:val="both"/>
              <w:spacing w:line="240" w:lineRule="auto"/>
              <w:shd w:val="clear" w:color="auto" w:fill="auto"/>
              <w:rPr>
                <w:color w:val="auto"/>
                <w:sz w:val="24"/>
                <w:szCs w:val="24"/>
              </w:rPr>
            </w:pPr>
            <w:r>
              <w:rPr>
                <w:color w:val="auto"/>
                <w:sz w:val="24"/>
                <w:szCs w:val="24"/>
              </w:rPr>
              <w:t xml:space="preserve">не предусмотрены</w:t>
            </w:r>
            <w:r>
              <w:rPr>
                <w:color w:val="auto"/>
                <w:sz w:val="24"/>
                <w:szCs w:val="24"/>
              </w:rPr>
            </w:r>
          </w:p>
        </w:tc>
      </w:tr>
      <w:tr>
        <w:tblPrEx/>
        <w:trPr>
          <w:trHeight w:val="1415" w:hRule="exact"/>
        </w:trPr>
        <w:tc>
          <w:tcPr>
            <w:shd w:val="clear" w:color="auto" w:fill="ffffff"/>
            <w:tcBorders>
              <w:top w:val="single" w:color="auto" w:sz="4" w:space="0"/>
              <w:left w:val="single" w:color="auto" w:sz="4" w:space="0"/>
            </w:tcBorders>
            <w:tcW w:w="552" w:type="dxa"/>
            <w:textDirection w:val="lrTb"/>
            <w:noWrap w:val="false"/>
          </w:tcPr>
          <w:p>
            <w:pPr>
              <w:pStyle w:val="1245"/>
              <w:ind w:left="240"/>
              <w:jc w:val="left"/>
              <w:spacing w:line="240" w:lineRule="auto"/>
              <w:shd w:val="clear" w:color="auto" w:fill="auto"/>
              <w:rPr>
                <w:color w:val="auto"/>
                <w:sz w:val="24"/>
                <w:szCs w:val="24"/>
              </w:rPr>
            </w:pPr>
            <w:r>
              <w:rPr>
                <w:color w:val="auto"/>
                <w:sz w:val="24"/>
                <w:szCs w:val="24"/>
              </w:rPr>
              <w:t xml:space="preserve">11.</w:t>
            </w:r>
            <w:r>
              <w:rPr>
                <w:color w:val="auto"/>
                <w:sz w:val="24"/>
                <w:szCs w:val="24"/>
              </w:rPr>
            </w:r>
          </w:p>
        </w:tc>
        <w:tc>
          <w:tcPr>
            <w:shd w:val="clear" w:color="auto" w:fill="ffffff"/>
            <w:tcBorders>
              <w:top w:val="single" w:color="auto" w:sz="4" w:space="0"/>
              <w:left w:val="single" w:color="auto" w:sz="4" w:space="0"/>
            </w:tcBorders>
            <w:tcW w:w="1726" w:type="dxa"/>
            <w:textDirection w:val="lrTb"/>
            <w:noWrap w:val="false"/>
          </w:tcPr>
          <w:p>
            <w:pPr>
              <w:pStyle w:val="1245"/>
              <w:jc w:val="left"/>
              <w:spacing w:line="240" w:lineRule="auto"/>
              <w:shd w:val="clear" w:color="auto" w:fill="auto"/>
              <w:rPr>
                <w:color w:val="auto"/>
                <w:sz w:val="24"/>
                <w:szCs w:val="24"/>
              </w:rPr>
            </w:pPr>
            <w:r>
              <w:rPr>
                <w:color w:val="auto"/>
                <w:sz w:val="24"/>
                <w:szCs w:val="24"/>
              </w:rPr>
              <w:t xml:space="preserve">Закупка у единственного поставщика (исполнителя, подрядчика)</w:t>
            </w:r>
            <w:r>
              <w:rPr>
                <w:color w:val="auto"/>
                <w:sz w:val="24"/>
                <w:szCs w:val="24"/>
              </w:rPr>
            </w:r>
          </w:p>
        </w:tc>
        <w:tc>
          <w:tcPr>
            <w:shd w:val="clear" w:color="auto" w:fill="ffffff"/>
            <w:tcBorders>
              <w:top w:val="single" w:color="auto" w:sz="4" w:space="0"/>
              <w:left w:val="single" w:color="auto" w:sz="4" w:space="0"/>
            </w:tcBorders>
            <w:tcW w:w="9214" w:type="dxa"/>
            <w:textDirection w:val="lrTb"/>
            <w:noWrap w:val="false"/>
          </w:tcPr>
          <w:p>
            <w:pPr>
              <w:pStyle w:val="1245"/>
              <w:ind w:left="132"/>
              <w:jc w:val="both"/>
              <w:spacing w:line="240" w:lineRule="auto"/>
              <w:shd w:val="clear" w:color="auto" w:fill="auto"/>
              <w:rPr>
                <w:color w:val="auto"/>
                <w:sz w:val="24"/>
                <w:szCs w:val="24"/>
              </w:rPr>
            </w:pPr>
            <w:r>
              <w:rPr>
                <w:color w:val="auto"/>
                <w:sz w:val="24"/>
                <w:szCs w:val="24"/>
              </w:rPr>
              <w:t xml:space="preserve">проводится в случаях, определенных п. 4.3 настоящего Положения</w:t>
            </w:r>
            <w:r>
              <w:rPr>
                <w:color w:val="auto"/>
                <w:sz w:val="24"/>
                <w:szCs w:val="24"/>
              </w:rPr>
            </w:r>
          </w:p>
        </w:tc>
        <w:tc>
          <w:tcPr>
            <w:shd w:val="clear" w:color="auto" w:fill="ffffff"/>
            <w:tcBorders>
              <w:top w:val="single" w:color="auto" w:sz="4" w:space="0"/>
              <w:left w:val="single" w:color="auto" w:sz="4" w:space="0"/>
              <w:right w:val="single" w:color="auto" w:sz="4" w:space="0"/>
            </w:tcBorders>
            <w:tcW w:w="3969" w:type="dxa"/>
            <w:textDirection w:val="lrTb"/>
            <w:noWrap w:val="false"/>
          </w:tcPr>
          <w:p>
            <w:pPr>
              <w:pStyle w:val="1245"/>
              <w:jc w:val="left"/>
              <w:spacing w:line="240" w:lineRule="auto"/>
              <w:shd w:val="clear" w:color="auto" w:fill="auto"/>
              <w:rPr>
                <w:color w:val="auto"/>
                <w:sz w:val="24"/>
                <w:szCs w:val="24"/>
              </w:rPr>
            </w:pPr>
            <w:r>
              <w:rPr>
                <w:color w:val="auto"/>
                <w:sz w:val="24"/>
                <w:szCs w:val="24"/>
              </w:rPr>
              <w:t xml:space="preserve">не предусмотрены</w:t>
            </w:r>
            <w:r>
              <w:rPr>
                <w:color w:val="auto"/>
                <w:sz w:val="24"/>
                <w:szCs w:val="24"/>
              </w:rPr>
            </w:r>
          </w:p>
        </w:tc>
      </w:tr>
      <w:tr>
        <w:tblPrEx/>
        <w:trPr>
          <w:trHeight w:val="2275" w:hRule="exact"/>
        </w:trPr>
        <w:tc>
          <w:tcPr>
            <w:shd w:val="clear" w:color="auto" w:fill="ffffff"/>
            <w:tcBorders>
              <w:top w:val="single" w:color="auto" w:sz="4" w:space="0"/>
              <w:left w:val="single" w:color="auto" w:sz="4" w:space="0"/>
              <w:bottom w:val="single" w:color="auto" w:sz="4" w:space="0"/>
            </w:tcBorders>
            <w:tcW w:w="552" w:type="dxa"/>
            <w:textDirection w:val="lrTb"/>
            <w:noWrap w:val="false"/>
          </w:tcPr>
          <w:p>
            <w:pPr>
              <w:pStyle w:val="1245"/>
              <w:ind w:left="240"/>
              <w:jc w:val="left"/>
              <w:spacing w:line="240" w:lineRule="auto"/>
              <w:shd w:val="clear" w:color="auto" w:fill="auto"/>
              <w:rPr>
                <w:color w:val="auto"/>
                <w:sz w:val="24"/>
                <w:szCs w:val="24"/>
              </w:rPr>
            </w:pPr>
            <w:r>
              <w:rPr>
                <w:color w:val="auto"/>
                <w:sz w:val="24"/>
                <w:szCs w:val="24"/>
              </w:rPr>
              <w:t xml:space="preserve">12.</w:t>
            </w:r>
            <w:r>
              <w:rPr>
                <w:color w:val="auto"/>
                <w:sz w:val="24"/>
                <w:szCs w:val="24"/>
              </w:rPr>
            </w:r>
          </w:p>
        </w:tc>
        <w:tc>
          <w:tcPr>
            <w:shd w:val="clear" w:color="auto" w:fill="ffffff"/>
            <w:tcBorders>
              <w:top w:val="single" w:color="auto" w:sz="4" w:space="0"/>
              <w:left w:val="single" w:color="auto" w:sz="4" w:space="0"/>
              <w:bottom w:val="single" w:color="auto" w:sz="4" w:space="0"/>
            </w:tcBorders>
            <w:tcW w:w="1726" w:type="dxa"/>
            <w:textDirection w:val="lrTb"/>
            <w:noWrap w:val="false"/>
          </w:tcPr>
          <w:p>
            <w:pPr>
              <w:pStyle w:val="1245"/>
              <w:jc w:val="both"/>
              <w:spacing w:line="240" w:lineRule="auto"/>
              <w:shd w:val="clear" w:color="auto" w:fill="auto"/>
              <w:rPr>
                <w:color w:val="auto"/>
                <w:sz w:val="24"/>
                <w:szCs w:val="24"/>
              </w:rPr>
            </w:pPr>
            <w:r>
              <w:rPr>
                <w:color w:val="auto"/>
                <w:sz w:val="24"/>
                <w:szCs w:val="24"/>
              </w:rPr>
              <w:t xml:space="preserve">Малая </w:t>
            </w:r>
            <w:r>
              <w:rPr>
                <w:color w:val="auto"/>
                <w:sz w:val="24"/>
                <w:szCs w:val="24"/>
              </w:rPr>
            </w:r>
          </w:p>
          <w:p>
            <w:pPr>
              <w:pStyle w:val="1245"/>
              <w:jc w:val="both"/>
              <w:spacing w:line="240" w:lineRule="auto"/>
              <w:shd w:val="clear" w:color="auto" w:fill="auto"/>
              <w:rPr>
                <w:color w:val="auto"/>
                <w:sz w:val="24"/>
                <w:szCs w:val="24"/>
              </w:rPr>
            </w:pPr>
            <w:r>
              <w:rPr>
                <w:color w:val="auto"/>
                <w:sz w:val="24"/>
                <w:szCs w:val="24"/>
              </w:rPr>
              <w:t xml:space="preserve">закупка</w:t>
            </w:r>
            <w:r>
              <w:rPr>
                <w:color w:val="auto"/>
                <w:sz w:val="24"/>
                <w:szCs w:val="24"/>
              </w:rPr>
            </w:r>
          </w:p>
        </w:tc>
        <w:tc>
          <w:tcPr>
            <w:shd w:val="clear" w:color="auto" w:fill="ffffff"/>
            <w:tcBorders>
              <w:top w:val="single" w:color="auto" w:sz="4" w:space="0"/>
              <w:left w:val="single" w:color="auto" w:sz="4" w:space="0"/>
              <w:bottom w:val="single" w:color="auto" w:sz="4" w:space="0"/>
            </w:tcBorders>
            <w:tcW w:w="9214" w:type="dxa"/>
            <w:textDirection w:val="lrTb"/>
            <w:noWrap w:val="false"/>
          </w:tcPr>
          <w:p>
            <w:pPr>
              <w:pStyle w:val="1245"/>
              <w:jc w:val="both"/>
              <w:spacing w:line="240" w:lineRule="auto"/>
              <w:shd w:val="clear" w:color="auto" w:fill="auto"/>
              <w:rPr>
                <w:color w:val="auto"/>
                <w:sz w:val="24"/>
                <w:szCs w:val="24"/>
              </w:rPr>
            </w:pPr>
            <w:r>
              <w:rPr>
                <w:color w:val="auto"/>
                <w:sz w:val="24"/>
                <w:szCs w:val="24"/>
              </w:rPr>
              <w:t xml:space="preserve">проводится в случаях необходимости заку</w:t>
            </w:r>
            <w:r>
              <w:rPr>
                <w:color w:val="auto"/>
                <w:sz w:val="24"/>
                <w:szCs w:val="24"/>
              </w:rPr>
              <w:t xml:space="preserve">пки продукции для нужд заказчика, стоимость каждой из которых не превышает 500 000 (пятьсот тысяч) рублей с учетом НДС, а в случае, если годовая выручка заказчика по данным бухгалтерской отчетности заказчика за отчетный финансовый год составляет пять милли</w:t>
            </w:r>
            <w:r>
              <w:rPr>
                <w:color w:val="auto"/>
                <w:sz w:val="24"/>
                <w:szCs w:val="24"/>
              </w:rPr>
              <w:t xml:space="preserve">ардов рублей и менее - не превышает 100 000 (ста тысяч) рублей с учетом НДС. Указанный порог устанавливается со дня получения отметки налогового органа о сдаче отчетности или иного документа, подтверждающего факт представления отчетности в налоговый орган.</w:t>
            </w:r>
            <w:r>
              <w:rPr>
                <w:color w:val="auto"/>
                <w:sz w:val="24"/>
                <w:szCs w:val="24"/>
              </w:rPr>
            </w:r>
          </w:p>
        </w:tc>
        <w:tc>
          <w:tcPr>
            <w:shd w:val="clear" w:color="auto" w:fill="ffffff"/>
            <w:tcBorders>
              <w:top w:val="single" w:color="auto" w:sz="4" w:space="0"/>
              <w:left w:val="single" w:color="auto" w:sz="4" w:space="0"/>
              <w:bottom w:val="single" w:color="auto" w:sz="4" w:space="0"/>
              <w:right w:val="single" w:color="auto" w:sz="4" w:space="0"/>
            </w:tcBorders>
            <w:tcW w:w="3969" w:type="dxa"/>
            <w:textDirection w:val="lrTb"/>
            <w:noWrap w:val="false"/>
          </w:tcPr>
          <w:p>
            <w:pPr>
              <w:pStyle w:val="1245"/>
              <w:jc w:val="left"/>
              <w:spacing w:line="240" w:lineRule="auto"/>
              <w:shd w:val="clear" w:color="auto" w:fill="auto"/>
              <w:rPr>
                <w:color w:val="auto"/>
                <w:sz w:val="24"/>
                <w:szCs w:val="24"/>
              </w:rPr>
            </w:pPr>
            <w:r>
              <w:rPr>
                <w:color w:val="auto"/>
                <w:sz w:val="24"/>
                <w:szCs w:val="24"/>
              </w:rPr>
              <w:t xml:space="preserve">не предусмотрены</w:t>
            </w:r>
            <w:r>
              <w:rPr>
                <w:color w:val="auto"/>
                <w:sz w:val="24"/>
                <w:szCs w:val="24"/>
              </w:rPr>
            </w:r>
          </w:p>
        </w:tc>
      </w:tr>
    </w:tbl>
    <w:p>
      <w:pPr>
        <w:pStyle w:val="1245"/>
        <w:ind w:left="240"/>
        <w:jc w:val="left"/>
        <w:spacing w:line="240" w:lineRule="auto"/>
        <w:shd w:val="clear" w:color="auto" w:fill="auto"/>
        <w:rPr>
          <w:rStyle w:val="1191"/>
          <w:color w:val="auto"/>
          <w:sz w:val="24"/>
          <w:szCs w:val="24"/>
        </w:rPr>
        <w:sectPr>
          <w:footnotePr/>
          <w:endnotePr/>
          <w:type w:val="nextPage"/>
          <w:pgSz w:w="16840" w:h="11900" w:orient="landscape"/>
          <w:pgMar w:top="851" w:right="851" w:bottom="1418" w:left="1134" w:header="0" w:footer="6" w:gutter="0"/>
          <w:cols w:num="1" w:sep="0" w:space="720" w:equalWidth="1"/>
          <w:docGrid w:linePitch="360"/>
        </w:sectPr>
      </w:pPr>
      <w:r>
        <w:rPr>
          <w:color w:val="auto"/>
          <w:sz w:val="24"/>
          <w:szCs w:val="24"/>
        </w:rPr>
      </w:r>
      <w:r>
        <w:rPr>
          <w:rStyle w:val="1191"/>
          <w:color w:val="auto"/>
          <w:sz w:val="24"/>
          <w:szCs w:val="24"/>
        </w:rPr>
      </w:r>
    </w:p>
    <w:p>
      <w:pPr>
        <w:pStyle w:val="1242"/>
        <w:numPr>
          <w:ilvl w:val="1"/>
          <w:numId w:val="77"/>
        </w:numPr>
        <w:ind w:left="0" w:firstLine="709"/>
        <w:jc w:val="both"/>
        <w:spacing w:line="240" w:lineRule="auto"/>
        <w:shd w:val="clear" w:color="auto" w:fill="auto"/>
        <w:rPr>
          <w:color w:val="auto"/>
          <w:sz w:val="24"/>
          <w:szCs w:val="24"/>
        </w:rPr>
      </w:pPr>
      <w:r/>
      <w:bookmarkStart w:id="31" w:name="bookmark76"/>
      <w:r/>
      <w:bookmarkStart w:id="32" w:name="bookmark77"/>
      <w:r>
        <w:rPr>
          <w:color w:val="auto"/>
          <w:sz w:val="24"/>
          <w:szCs w:val="24"/>
        </w:rPr>
        <w:t xml:space="preserve">Случаи закупки у единственного поставщика (исполнителя, подрядчика)</w:t>
      </w:r>
      <w:bookmarkEnd w:id="31"/>
      <w:r/>
      <w:bookmarkEnd w:id="32"/>
      <w:r/>
      <w:r>
        <w:rPr>
          <w:color w:val="auto"/>
          <w:sz w:val="24"/>
          <w:szCs w:val="24"/>
        </w:rPr>
      </w:r>
    </w:p>
    <w:p>
      <w:pPr>
        <w:pStyle w:val="1245"/>
        <w:numPr>
          <w:ilvl w:val="2"/>
          <w:numId w:val="77"/>
        </w:numPr>
        <w:ind w:left="0" w:firstLine="709"/>
        <w:jc w:val="both"/>
        <w:spacing w:line="240" w:lineRule="auto"/>
        <w:shd w:val="clear" w:color="auto" w:fill="auto"/>
        <w:rPr>
          <w:color w:val="auto"/>
          <w:sz w:val="24"/>
          <w:szCs w:val="24"/>
        </w:rPr>
      </w:pPr>
      <w:r>
        <w:rPr>
          <w:color w:val="auto"/>
          <w:sz w:val="24"/>
          <w:szCs w:val="24"/>
        </w:rPr>
        <w:t xml:space="preserve">Безальтернативные закупки у единственного поставщика (исполнителя, подрядчика) могут осуществляться в следующих случаях:</w:t>
      </w:r>
      <w:r>
        <w:rPr>
          <w:color w:val="auto"/>
          <w:sz w:val="24"/>
          <w:szCs w:val="24"/>
        </w:rPr>
      </w:r>
    </w:p>
    <w:p>
      <w:pPr>
        <w:pStyle w:val="1245"/>
        <w:numPr>
          <w:ilvl w:val="3"/>
          <w:numId w:val="77"/>
        </w:numPr>
        <w:ind w:left="0" w:firstLine="709"/>
        <w:jc w:val="both"/>
        <w:spacing w:line="240" w:lineRule="auto"/>
        <w:shd w:val="clear" w:color="auto" w:fill="auto"/>
        <w:rPr>
          <w:color w:val="auto"/>
          <w:sz w:val="24"/>
          <w:szCs w:val="24"/>
        </w:rPr>
      </w:pPr>
      <w:r>
        <w:rPr>
          <w:color w:val="auto"/>
          <w:sz w:val="24"/>
          <w:szCs w:val="24"/>
        </w:rPr>
        <w:t xml:space="preserve">заключение договора с поставщиком (подрядчиком, исполнителем), определенным законодательством Российской Федерации, нормативно-правовыми актами Российской Федерации, решениями Президента Российской Федерации или Правительства Российской Федерации;</w:t>
      </w:r>
      <w:r>
        <w:rPr>
          <w:color w:val="auto"/>
          <w:sz w:val="24"/>
          <w:szCs w:val="24"/>
        </w:rPr>
      </w:r>
    </w:p>
    <w:p>
      <w:pPr>
        <w:pStyle w:val="1245"/>
        <w:numPr>
          <w:ilvl w:val="3"/>
          <w:numId w:val="77"/>
        </w:numPr>
        <w:ind w:left="0" w:firstLine="709"/>
        <w:jc w:val="both"/>
        <w:spacing w:line="240" w:lineRule="auto"/>
        <w:shd w:val="clear" w:color="auto" w:fill="auto"/>
        <w:rPr>
          <w:color w:val="auto"/>
          <w:sz w:val="24"/>
          <w:szCs w:val="24"/>
        </w:rPr>
      </w:pPr>
      <w:r>
        <w:rPr>
          <w:color w:val="auto"/>
          <w:sz w:val="24"/>
          <w:szCs w:val="24"/>
        </w:rPr>
        <w:t xml:space="preserve">приобретение в собственность недвижимого имущества: нежилого здания, строения, сооружения, нежилого помещения - у собственника имущества;</w:t>
      </w:r>
      <w:r>
        <w:rPr>
          <w:color w:val="auto"/>
          <w:sz w:val="24"/>
          <w:szCs w:val="24"/>
        </w:rPr>
      </w:r>
    </w:p>
    <w:p>
      <w:pPr>
        <w:pStyle w:val="1245"/>
        <w:numPr>
          <w:ilvl w:val="3"/>
          <w:numId w:val="77"/>
        </w:numPr>
        <w:ind w:left="0" w:firstLine="709"/>
        <w:jc w:val="both"/>
        <w:spacing w:line="240" w:lineRule="auto"/>
        <w:shd w:val="clear" w:color="auto" w:fill="auto"/>
        <w:rPr>
          <w:color w:val="auto"/>
          <w:sz w:val="24"/>
          <w:szCs w:val="24"/>
        </w:rPr>
      </w:pPr>
      <w:r/>
      <w:bookmarkStart w:id="33" w:name="bookmark78"/>
      <w:r>
        <w:rPr>
          <w:color w:val="auto"/>
          <w:sz w:val="24"/>
          <w:szCs w:val="24"/>
        </w:rPr>
        <w:t xml:space="preserve">аренда неж</w:t>
      </w:r>
      <w:r>
        <w:rPr>
          <w:color w:val="auto"/>
          <w:sz w:val="24"/>
          <w:szCs w:val="24"/>
        </w:rPr>
        <w:t xml:space="preserve">илого здания, строения, сооружения, нежилого помещения, земельного участка для обеспечения деятельности заказчика, его административно-хозяйственных нужд (в том числе краткосрочная в целях проведения мероприятий для работников заказчика), аренда помещений,</w:t>
      </w:r>
      <w:r>
        <w:rPr>
          <w:color w:val="auto"/>
          <w:sz w:val="24"/>
          <w:szCs w:val="24"/>
        </w:rPr>
        <w:t xml:space="preserve"> находящихся на территории иностранного государства (в случае осуществления деятельности на территории иностранного государства), а также работы, услуги по техническому обслуживанию, эксплуатационному контролю, содержанию и ремонту таких нежилых помещений;</w:t>
      </w:r>
      <w:bookmarkEnd w:id="33"/>
      <w:r/>
      <w:r>
        <w:rPr>
          <w:color w:val="auto"/>
          <w:sz w:val="24"/>
          <w:szCs w:val="24"/>
        </w:rPr>
      </w:r>
    </w:p>
    <w:p>
      <w:pPr>
        <w:pStyle w:val="1245"/>
        <w:numPr>
          <w:ilvl w:val="3"/>
          <w:numId w:val="77"/>
        </w:numPr>
        <w:ind w:left="0" w:firstLine="709"/>
        <w:jc w:val="both"/>
        <w:spacing w:line="240" w:lineRule="auto"/>
        <w:shd w:val="clear" w:color="auto" w:fill="auto"/>
        <w:rPr>
          <w:color w:val="auto"/>
          <w:sz w:val="24"/>
          <w:szCs w:val="24"/>
        </w:rPr>
      </w:pPr>
      <w:r>
        <w:rPr>
          <w:color w:val="auto"/>
          <w:sz w:val="24"/>
          <w:szCs w:val="24"/>
        </w:rPr>
        <w:t xml:space="preserve">закупка продукции, которая относятся к сфере деятельности субъектов естественных монополий в соответствии с Федеральным законом от 17.08.1995 № 147-ФЗ «О естественных монополиях»;</w:t>
      </w:r>
      <w:r>
        <w:rPr>
          <w:color w:val="auto"/>
          <w:sz w:val="24"/>
          <w:szCs w:val="24"/>
        </w:rPr>
      </w:r>
    </w:p>
    <w:p>
      <w:pPr>
        <w:pStyle w:val="1245"/>
        <w:numPr>
          <w:ilvl w:val="3"/>
          <w:numId w:val="77"/>
        </w:numPr>
        <w:ind w:left="0" w:firstLine="709"/>
        <w:jc w:val="both"/>
        <w:spacing w:line="240" w:lineRule="auto"/>
        <w:shd w:val="clear" w:color="auto" w:fill="auto"/>
        <w:rPr>
          <w:color w:val="auto"/>
          <w:sz w:val="24"/>
          <w:szCs w:val="24"/>
        </w:rPr>
      </w:pPr>
      <w:r/>
      <w:bookmarkStart w:id="34" w:name="bookmark79"/>
      <w:r>
        <w:rPr>
          <w:color w:val="auto"/>
          <w:sz w:val="24"/>
          <w:szCs w:val="24"/>
        </w:rPr>
        <w:t xml:space="preserve">в случае, когда цены на продукцию подлежат государственному регулированию или установлены муниципальными правовыми актами или актами государственных (муниципальных) органов власти;</w:t>
      </w:r>
      <w:bookmarkEnd w:id="34"/>
      <w:r/>
      <w:r>
        <w:rPr>
          <w:color w:val="auto"/>
          <w:sz w:val="24"/>
          <w:szCs w:val="24"/>
        </w:rPr>
      </w:r>
    </w:p>
    <w:p>
      <w:pPr>
        <w:pStyle w:val="1245"/>
        <w:numPr>
          <w:ilvl w:val="3"/>
          <w:numId w:val="77"/>
        </w:numPr>
        <w:ind w:left="0" w:firstLine="709"/>
        <w:jc w:val="both"/>
        <w:spacing w:line="240" w:lineRule="auto"/>
        <w:shd w:val="clear" w:color="auto" w:fill="auto"/>
        <w:rPr>
          <w:color w:val="auto"/>
          <w:sz w:val="24"/>
          <w:szCs w:val="24"/>
        </w:rPr>
      </w:pPr>
      <w:r>
        <w:rPr>
          <w:color w:val="auto"/>
          <w:sz w:val="24"/>
          <w:szCs w:val="24"/>
        </w:rPr>
        <w:t xml:space="preserve">возникновение потребности в работах или у</w:t>
      </w:r>
      <w:r>
        <w:rPr>
          <w:color w:val="auto"/>
          <w:sz w:val="24"/>
          <w:szCs w:val="24"/>
        </w:rPr>
        <w:t xml:space="preserve">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w:t>
      </w:r>
      <w:r>
        <w:rPr>
          <w:color w:val="auto"/>
          <w:sz w:val="24"/>
          <w:szCs w:val="24"/>
        </w:rPr>
        <w:t xml:space="preserve">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законодательными актами соответствующего субъекта Российской Федерации;</w:t>
      </w:r>
      <w:r>
        <w:rPr>
          <w:color w:val="auto"/>
          <w:sz w:val="24"/>
          <w:szCs w:val="24"/>
        </w:rPr>
      </w:r>
    </w:p>
    <w:p>
      <w:pPr>
        <w:pStyle w:val="1245"/>
        <w:numPr>
          <w:ilvl w:val="3"/>
          <w:numId w:val="77"/>
        </w:numPr>
        <w:ind w:left="0" w:firstLine="709"/>
        <w:jc w:val="both"/>
        <w:spacing w:line="240" w:lineRule="auto"/>
        <w:shd w:val="clear" w:color="auto" w:fill="auto"/>
        <w:rPr>
          <w:color w:val="auto"/>
          <w:sz w:val="24"/>
          <w:szCs w:val="24"/>
        </w:rPr>
      </w:pPr>
      <w:r/>
      <w:bookmarkStart w:id="35" w:name="bookmark80"/>
      <w:r>
        <w:rPr>
          <w:color w:val="auto"/>
          <w:sz w:val="24"/>
          <w:szCs w:val="24"/>
        </w:rPr>
        <w:t xml:space="preserve">оказание услуг по водоснабжению, водоотведению, теплоснабжению, обращению с твердыми коммунальными отхо</w:t>
      </w:r>
      <w:r>
        <w:rPr>
          <w:color w:val="auto"/>
          <w:sz w:val="24"/>
          <w:szCs w:val="24"/>
        </w:rPr>
        <w:t xml:space="preserve">дами газоснабжению (за исключением услуг по реализации сжиженного газа), по подключению (присоединению) к сетям инженерно-технического обеспечения, оказание иных услуг по регулируемым в соответствии с законодательством Российской Федерации ценам (тарифам);</w:t>
      </w:r>
      <w:bookmarkEnd w:id="35"/>
      <w:r/>
      <w:r>
        <w:rPr>
          <w:color w:val="auto"/>
          <w:sz w:val="24"/>
          <w:szCs w:val="24"/>
        </w:rPr>
      </w:r>
    </w:p>
    <w:p>
      <w:pPr>
        <w:pStyle w:val="1245"/>
        <w:numPr>
          <w:ilvl w:val="3"/>
          <w:numId w:val="77"/>
        </w:numPr>
        <w:ind w:left="0" w:firstLine="709"/>
        <w:jc w:val="both"/>
        <w:spacing w:line="240" w:lineRule="auto"/>
        <w:shd w:val="clear" w:color="auto" w:fill="auto"/>
        <w:rPr>
          <w:color w:val="auto"/>
          <w:sz w:val="24"/>
          <w:szCs w:val="24"/>
        </w:rPr>
      </w:pPr>
      <w:r>
        <w:rPr>
          <w:color w:val="auto"/>
          <w:sz w:val="24"/>
          <w:szCs w:val="24"/>
        </w:rPr>
        <w:t xml:space="preserve">заключение догово</w:t>
      </w:r>
      <w:r>
        <w:rPr>
          <w:color w:val="auto"/>
          <w:sz w:val="24"/>
          <w:szCs w:val="24"/>
        </w:rPr>
        <w:t xml:space="preserve">ра, не обязательного для гарантирующего поставщика электрической энергии, а также заключение договора энергоснабжения или купли-продажи электрической энергии с поставщиком электрической энергии, не являющимся гарантирующим поставщиком/сетевой организацией;</w:t>
      </w:r>
      <w:r>
        <w:rPr>
          <w:color w:val="auto"/>
          <w:sz w:val="24"/>
          <w:szCs w:val="24"/>
        </w:rPr>
      </w:r>
    </w:p>
    <w:p>
      <w:pPr>
        <w:pStyle w:val="1245"/>
        <w:numPr>
          <w:ilvl w:val="3"/>
          <w:numId w:val="77"/>
        </w:numPr>
        <w:ind w:left="0" w:firstLine="709"/>
        <w:jc w:val="both"/>
        <w:spacing w:line="240" w:lineRule="auto"/>
        <w:shd w:val="clear" w:color="auto" w:fill="auto"/>
        <w:rPr>
          <w:color w:val="auto"/>
          <w:sz w:val="24"/>
          <w:szCs w:val="24"/>
        </w:rPr>
      </w:pPr>
      <w:r>
        <w:rPr>
          <w:color w:val="auto"/>
          <w:sz w:val="24"/>
          <w:szCs w:val="24"/>
        </w:rPr>
        <w:t xml:space="preserve">поставка программного обеспечения, программного комплекса (в том</w:t>
      </w:r>
      <w:r>
        <w:rPr>
          <w:color w:val="auto"/>
          <w:sz w:val="24"/>
          <w:szCs w:val="24"/>
        </w:rPr>
        <w:t xml:space="preserve"> </w:t>
      </w:r>
      <w:r>
        <w:rPr>
          <w:color w:val="auto"/>
          <w:sz w:val="24"/>
          <w:szCs w:val="24"/>
        </w:rPr>
        <w:t xml:space="preserve">числе предоставление неисключительного права на использование такого программного обеспечения, программного комплекса (далее - ПО / ПК / НПИ), оказание услуг с помощью такого ПО // ПК разработчиком или правообладателем или иным лицом, в </w:t>
      </w:r>
      <w:r>
        <w:rPr>
          <w:color w:val="auto"/>
          <w:sz w:val="24"/>
          <w:szCs w:val="24"/>
        </w:rPr>
        <w:t xml:space="preserve">случае,</w:t>
      </w:r>
      <w:r>
        <w:rPr>
          <w:color w:val="auto"/>
          <w:sz w:val="24"/>
          <w:szCs w:val="24"/>
        </w:rPr>
        <w:t xml:space="preserve"> когда исключительные права на ПО / ПК или исключительные лицензии (в том числе исходные коды ПО) принадлежат одному (нескольким) разработчикам и (или) правообладателям, и от этого лица (лиц) получена информация об отсутствии иных лиц, способных пре</w:t>
      </w:r>
      <w:r>
        <w:rPr>
          <w:color w:val="auto"/>
          <w:sz w:val="24"/>
          <w:szCs w:val="24"/>
        </w:rPr>
        <w:t xml:space="preserve">доставить такое ПО / ПК / НПИ (эксклюзивность поставщика), в том числе приобретение необходимых заказчику услуг по обновлению, техническому сопровождению, поддержке баз данных, доработке/изменению/расширению функционала указанных ПО / ПК / НПИ, иных услуг,</w:t>
      </w:r>
      <w:r>
        <w:rPr>
          <w:color w:val="auto"/>
          <w:sz w:val="24"/>
          <w:szCs w:val="24"/>
        </w:rPr>
        <w:t xml:space="preserve"> </w:t>
      </w:r>
      <w:r>
        <w:rPr>
          <w:color w:val="auto"/>
          <w:sz w:val="24"/>
          <w:szCs w:val="24"/>
        </w:rPr>
        <w:t xml:space="preserve">тесно</w:t>
      </w:r>
      <w:r>
        <w:rPr>
          <w:color w:val="auto"/>
          <w:sz w:val="24"/>
          <w:szCs w:val="24"/>
        </w:rPr>
        <w:t xml:space="preserve"> </w:t>
      </w:r>
      <w:r>
        <w:rPr>
          <w:color w:val="auto"/>
          <w:sz w:val="24"/>
          <w:szCs w:val="24"/>
        </w:rPr>
        <w:t xml:space="preserve">связанных</w:t>
      </w:r>
      <w:r>
        <w:rPr>
          <w:color w:val="auto"/>
          <w:sz w:val="24"/>
          <w:szCs w:val="24"/>
        </w:rPr>
        <w:t xml:space="preserve"> </w:t>
      </w:r>
      <w:r>
        <w:rPr>
          <w:color w:val="auto"/>
          <w:sz w:val="24"/>
          <w:szCs w:val="24"/>
        </w:rPr>
        <w:t xml:space="preserve">с</w:t>
      </w:r>
      <w:r>
        <w:rPr>
          <w:color w:val="auto"/>
          <w:sz w:val="24"/>
          <w:szCs w:val="24"/>
        </w:rPr>
        <w:t xml:space="preserve"> </w:t>
      </w:r>
      <w:r>
        <w:rPr>
          <w:color w:val="auto"/>
          <w:sz w:val="24"/>
          <w:szCs w:val="24"/>
        </w:rPr>
        <w:t xml:space="preserve">технологическим</w:t>
      </w:r>
      <w:r>
        <w:rPr>
          <w:color w:val="auto"/>
          <w:sz w:val="24"/>
          <w:szCs w:val="24"/>
        </w:rPr>
        <w:t xml:space="preserve"> </w:t>
      </w:r>
      <w:r>
        <w:rPr>
          <w:color w:val="auto"/>
          <w:sz w:val="24"/>
          <w:szCs w:val="24"/>
        </w:rPr>
        <w:t xml:space="preserve">обеспечением</w:t>
      </w:r>
      <w:bookmarkStart w:id="36" w:name="bookmark81"/>
      <w:r>
        <w:rPr>
          <w:color w:val="auto"/>
          <w:sz w:val="24"/>
          <w:szCs w:val="24"/>
        </w:rPr>
        <w:t xml:space="preserve"> </w:t>
      </w:r>
      <w:r>
        <w:rPr>
          <w:color w:val="auto"/>
          <w:sz w:val="24"/>
          <w:szCs w:val="24"/>
        </w:rPr>
        <w:t xml:space="preserve">и обслуживанием такого ПО/ПК/НПИ, услуг, оказываемых с помощью указанных ПО / ПК;</w:t>
      </w:r>
      <w:bookmarkEnd w:id="36"/>
      <w:r/>
      <w:r>
        <w:rPr>
          <w:color w:val="auto"/>
          <w:sz w:val="24"/>
          <w:szCs w:val="24"/>
        </w:rPr>
      </w:r>
    </w:p>
    <w:p>
      <w:pPr>
        <w:pStyle w:val="1245"/>
        <w:numPr>
          <w:ilvl w:val="3"/>
          <w:numId w:val="77"/>
        </w:numPr>
        <w:ind w:left="0" w:firstLine="709"/>
        <w:jc w:val="both"/>
        <w:spacing w:line="240" w:lineRule="auto"/>
        <w:shd w:val="clear" w:color="auto" w:fill="auto"/>
        <w:rPr>
          <w:color w:val="auto"/>
          <w:sz w:val="24"/>
          <w:szCs w:val="24"/>
        </w:rPr>
      </w:pPr>
      <w:r>
        <w:rPr>
          <w:color w:val="auto"/>
          <w:sz w:val="24"/>
          <w:szCs w:val="24"/>
        </w:rPr>
        <w:t xml:space="preserve">закупка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w:t>
      </w:r>
      <w:r>
        <w:rPr>
          <w:color w:val="auto"/>
          <w:sz w:val="24"/>
          <w:szCs w:val="24"/>
        </w:rPr>
        <w:t xml:space="preserve">строительства соответствующими авторами;</w:t>
      </w:r>
      <w:r>
        <w:rPr>
          <w:color w:val="auto"/>
          <w:sz w:val="24"/>
          <w:szCs w:val="24"/>
        </w:rPr>
      </w:r>
    </w:p>
    <w:p>
      <w:pPr>
        <w:pStyle w:val="1245"/>
        <w:ind w:firstLine="740"/>
        <w:jc w:val="both"/>
        <w:spacing w:line="240" w:lineRule="auto"/>
        <w:shd w:val="clear" w:color="auto" w:fill="auto"/>
        <w:rPr>
          <w:color w:val="auto"/>
          <w:sz w:val="24"/>
          <w:szCs w:val="24"/>
        </w:rPr>
      </w:pPr>
      <w:r/>
      <w:bookmarkStart w:id="37" w:name="bookmark82"/>
      <w:r>
        <w:rPr>
          <w:color w:val="auto"/>
          <w:sz w:val="24"/>
          <w:szCs w:val="24"/>
        </w:rPr>
        <w:t xml:space="preserve">4.3.1.1</w:t>
      </w:r>
      <w:r>
        <w:rPr>
          <w:color w:val="auto"/>
          <w:sz w:val="24"/>
          <w:szCs w:val="24"/>
        </w:rPr>
        <w:t xml:space="preserve">1</w:t>
      </w:r>
      <w:r>
        <w:rPr>
          <w:color w:val="auto"/>
          <w:sz w:val="24"/>
          <w:szCs w:val="24"/>
        </w:rPr>
        <w:t xml:space="preserve">.</w:t>
      </w:r>
      <w:r>
        <w:rPr>
          <w:color w:val="auto"/>
          <w:sz w:val="24"/>
          <w:szCs w:val="24"/>
        </w:rPr>
        <w:t xml:space="preserve"> </w:t>
      </w:r>
      <w:r>
        <w:rPr>
          <w:color w:val="auto"/>
          <w:sz w:val="24"/>
          <w:szCs w:val="24"/>
        </w:rPr>
        <w:t xml:space="preserve">закупка периодических печатных изданий или электронных изданий (в том числе используемых в них программно-технических средств и средств защиты информации) у издателей таких изданий в случае, если указанным издателям принадлежат исключительные права или </w:t>
      </w:r>
      <w:r>
        <w:rPr>
          <w:color w:val="auto"/>
          <w:sz w:val="24"/>
          <w:szCs w:val="24"/>
        </w:rPr>
        <w:t xml:space="preserve">исключительные лицензии на использование таких изданий, а также закупка услуг по предоставлению доступа к таким электронным изданиям;</w:t>
      </w:r>
      <w:bookmarkEnd w:id="37"/>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4.3.1.12.</w:t>
      </w:r>
      <w:r>
        <w:rPr>
          <w:color w:val="auto"/>
          <w:sz w:val="24"/>
          <w:szCs w:val="24"/>
        </w:rPr>
        <w:t xml:space="preserve"> </w:t>
      </w:r>
      <w:r>
        <w:rPr>
          <w:color w:val="auto"/>
          <w:sz w:val="24"/>
          <w:szCs w:val="24"/>
        </w:rPr>
        <w:t xml:space="preserve">приобретение продукции путем участия в процедурах, организованных продавцами продукции, а также проводимых другими лицами (продавцами, организаторами торгов и т.п.);</w:t>
      </w:r>
      <w:r>
        <w:rPr>
          <w:color w:val="auto"/>
          <w:sz w:val="24"/>
          <w:szCs w:val="24"/>
        </w:rPr>
      </w:r>
    </w:p>
    <w:p>
      <w:pPr>
        <w:pStyle w:val="1245"/>
        <w:numPr>
          <w:ilvl w:val="3"/>
          <w:numId w:val="79"/>
        </w:numPr>
        <w:ind w:left="0" w:firstLine="709"/>
        <w:jc w:val="both"/>
        <w:spacing w:line="240" w:lineRule="auto"/>
        <w:shd w:val="clear" w:color="auto" w:fill="auto"/>
        <w:rPr>
          <w:color w:val="auto"/>
          <w:sz w:val="24"/>
          <w:szCs w:val="24"/>
        </w:rPr>
      </w:pPr>
      <w:r>
        <w:rPr>
          <w:color w:val="auto"/>
          <w:sz w:val="24"/>
          <w:szCs w:val="24"/>
        </w:rPr>
        <w:t xml:space="preserve">поставка продукции, осуществляемая в рамках заключения соглашения о перемене лица в договоре, предусмотренного</w:t>
      </w:r>
      <w:r>
        <w:rPr>
          <w:color w:val="auto"/>
          <w:sz w:val="24"/>
          <w:szCs w:val="24"/>
        </w:rPr>
        <w:t xml:space="preserve"> Главой 24 Гражданского кодекса Российской Федерации. В случае перехода прав и обязанностей по договору к лицу оно должно соответствовать тем требованиям, которые изначально бы</w:t>
      </w:r>
      <w:r>
        <w:rPr>
          <w:color w:val="auto"/>
          <w:sz w:val="24"/>
          <w:szCs w:val="24"/>
        </w:rPr>
        <w:t xml:space="preserve">ли установлены в извещении и (или) документации о закупке (если применимо), и при условии, что заключение подобного соглашения не противоречит законодательству, не приведет к ограничению прав или законных интересов заказчика или ухудшению условий договора;</w:t>
      </w:r>
      <w:r>
        <w:rPr>
          <w:color w:val="auto"/>
          <w:sz w:val="24"/>
          <w:szCs w:val="24"/>
        </w:rPr>
      </w:r>
    </w:p>
    <w:p>
      <w:pPr>
        <w:pStyle w:val="1245"/>
        <w:numPr>
          <w:ilvl w:val="3"/>
          <w:numId w:val="79"/>
        </w:numPr>
        <w:jc w:val="both"/>
        <w:spacing w:line="240" w:lineRule="auto"/>
        <w:shd w:val="clear" w:color="auto" w:fill="auto"/>
        <w:rPr>
          <w:color w:val="auto"/>
          <w:sz w:val="24"/>
          <w:szCs w:val="24"/>
        </w:rPr>
      </w:pPr>
      <w:r>
        <w:rPr>
          <w:color w:val="auto"/>
          <w:sz w:val="24"/>
          <w:szCs w:val="24"/>
        </w:rPr>
        <w:t xml:space="preserve"> </w:t>
      </w:r>
      <w:r>
        <w:rPr>
          <w:color w:val="auto"/>
          <w:sz w:val="24"/>
          <w:szCs w:val="24"/>
        </w:rPr>
        <w:t xml:space="preserve">поставка продукции в качестве отступного или во исполнение новации;</w:t>
      </w:r>
      <w:r>
        <w:rPr>
          <w:color w:val="auto"/>
          <w:sz w:val="24"/>
          <w:szCs w:val="24"/>
        </w:rPr>
      </w:r>
    </w:p>
    <w:p>
      <w:pPr>
        <w:pStyle w:val="1245"/>
        <w:numPr>
          <w:ilvl w:val="3"/>
          <w:numId w:val="79"/>
        </w:numPr>
        <w:ind w:left="0" w:firstLine="710"/>
        <w:jc w:val="both"/>
        <w:spacing w:line="240" w:lineRule="auto"/>
        <w:shd w:val="clear" w:color="auto" w:fill="auto"/>
        <w:rPr>
          <w:color w:val="auto"/>
          <w:sz w:val="24"/>
          <w:szCs w:val="24"/>
        </w:rPr>
      </w:pPr>
      <w:r>
        <w:rPr>
          <w:color w:val="auto"/>
          <w:sz w:val="24"/>
          <w:szCs w:val="24"/>
        </w:rPr>
        <w:t xml:space="preserve"> </w:t>
      </w:r>
      <w:r>
        <w:rPr>
          <w:color w:val="auto"/>
          <w:sz w:val="24"/>
          <w:szCs w:val="24"/>
        </w:rPr>
        <w:t xml:space="preserve">рекламные услуги, в том числе участие заказчика в качестве спонсора в различных мероприятиях с обязательным предоставлением дополнительного объема услуг рекламного характера;</w:t>
      </w:r>
      <w:r>
        <w:rPr>
          <w:color w:val="auto"/>
          <w:sz w:val="24"/>
          <w:szCs w:val="24"/>
        </w:rPr>
      </w:r>
    </w:p>
    <w:p>
      <w:pPr>
        <w:pStyle w:val="1245"/>
        <w:numPr>
          <w:ilvl w:val="3"/>
          <w:numId w:val="79"/>
        </w:numPr>
        <w:ind w:left="0" w:firstLine="709"/>
        <w:jc w:val="both"/>
        <w:spacing w:line="240" w:lineRule="auto"/>
        <w:shd w:val="clear" w:color="auto" w:fill="auto"/>
        <w:rPr>
          <w:color w:val="auto"/>
          <w:sz w:val="24"/>
          <w:szCs w:val="24"/>
        </w:rPr>
      </w:pPr>
      <w:r>
        <w:rPr>
          <w:color w:val="auto"/>
          <w:sz w:val="24"/>
          <w:szCs w:val="24"/>
        </w:rPr>
        <w:t xml:space="preserve">закупка продукции, необходимос</w:t>
      </w:r>
      <w:r>
        <w:rPr>
          <w:color w:val="auto"/>
          <w:sz w:val="24"/>
          <w:szCs w:val="24"/>
        </w:rPr>
        <w:t xml:space="preserve">ть которой невозможно было предвидеть в процессе проведения основной закупки, когда по соображениям стандартизации, унификации, обеспечения непрерывности процесса деятельности заказчика, а также для обеспечения совместимости или преемственности (для работ,</w:t>
      </w:r>
      <w:bookmarkStart w:id="38" w:name="bookmark83"/>
      <w:r>
        <w:rPr>
          <w:color w:val="auto"/>
          <w:sz w:val="24"/>
          <w:szCs w:val="24"/>
        </w:rPr>
        <w:t xml:space="preserve"> </w:t>
      </w:r>
      <w:r>
        <w:rPr>
          <w:color w:val="auto"/>
          <w:sz w:val="24"/>
          <w:szCs w:val="24"/>
        </w:rPr>
        <w:t xml:space="preserve">услуг) с ранее приобретенной продукцией новые закупки должны быть сделаны у лица, у которого ранее приобретена продукция;</w:t>
      </w:r>
      <w:bookmarkEnd w:id="38"/>
      <w:r/>
      <w:r>
        <w:rPr>
          <w:color w:val="auto"/>
          <w:sz w:val="24"/>
          <w:szCs w:val="24"/>
        </w:rPr>
      </w:r>
    </w:p>
    <w:p>
      <w:pPr>
        <w:pStyle w:val="1245"/>
        <w:ind w:firstLine="740"/>
        <w:jc w:val="both"/>
        <w:spacing w:line="240" w:lineRule="auto"/>
        <w:shd w:val="clear" w:color="auto" w:fill="auto"/>
        <w:rPr>
          <w:color w:val="auto"/>
          <w:sz w:val="24"/>
          <w:szCs w:val="24"/>
        </w:rPr>
      </w:pPr>
      <w:r>
        <w:rPr>
          <w:color w:val="auto"/>
          <w:sz w:val="24"/>
          <w:szCs w:val="24"/>
        </w:rPr>
        <w:t xml:space="preserve">4.3.1.1</w:t>
      </w:r>
      <w:r>
        <w:rPr>
          <w:color w:val="auto"/>
          <w:sz w:val="24"/>
          <w:szCs w:val="24"/>
        </w:rPr>
        <w:t xml:space="preserve">7</w:t>
      </w:r>
      <w:r>
        <w:rPr>
          <w:color w:val="auto"/>
          <w:sz w:val="24"/>
          <w:szCs w:val="24"/>
        </w:rPr>
        <w:t xml:space="preserve">.</w:t>
      </w:r>
      <w:r>
        <w:rPr>
          <w:color w:val="auto"/>
          <w:sz w:val="24"/>
          <w:szCs w:val="24"/>
        </w:rPr>
        <w:t xml:space="preserve"> </w:t>
      </w:r>
      <w:r>
        <w:rPr>
          <w:color w:val="auto"/>
          <w:sz w:val="24"/>
          <w:szCs w:val="24"/>
        </w:rPr>
        <w:t xml:space="preserve">заключение договора на участие заказчика, работников заказчика в мероприятии (выставке, конференции, семинаре и др.) с поставщиком, явл</w:t>
      </w:r>
      <w:r>
        <w:rPr>
          <w:color w:val="auto"/>
          <w:sz w:val="24"/>
          <w:szCs w:val="24"/>
        </w:rPr>
        <w:t xml:space="preserve">яющимся организатором такого мероприятия или уполномоченным организатором мероприятия. Заключение договора на посещение культурно-массовых мероприятий (зоопарка, театра, кинотеатра, концерта, представления, цирка, музея, выставки, спортивного мероприятия);</w:t>
      </w:r>
      <w:r>
        <w:rPr>
          <w:color w:val="auto"/>
          <w:sz w:val="24"/>
          <w:szCs w:val="24"/>
        </w:rPr>
      </w:r>
    </w:p>
    <w:p>
      <w:pPr>
        <w:pStyle w:val="1245"/>
        <w:ind w:firstLine="740"/>
        <w:jc w:val="both"/>
        <w:spacing w:line="240" w:lineRule="auto"/>
        <w:shd w:val="clear" w:color="auto" w:fill="auto"/>
        <w:rPr>
          <w:color w:val="auto"/>
          <w:sz w:val="24"/>
          <w:szCs w:val="24"/>
        </w:rPr>
      </w:pPr>
      <w:r>
        <w:rPr>
          <w:color w:val="auto"/>
          <w:sz w:val="24"/>
          <w:szCs w:val="24"/>
        </w:rPr>
        <w:t xml:space="preserve">4.3.1.</w:t>
      </w:r>
      <w:r>
        <w:rPr>
          <w:color w:val="auto"/>
          <w:sz w:val="24"/>
          <w:szCs w:val="24"/>
        </w:rPr>
        <w:t xml:space="preserve">18</w:t>
      </w:r>
      <w:r>
        <w:rPr>
          <w:color w:val="auto"/>
          <w:sz w:val="24"/>
          <w:szCs w:val="24"/>
        </w:rPr>
        <w:t xml:space="preserve">.</w:t>
      </w:r>
      <w:r>
        <w:rPr>
          <w:color w:val="auto"/>
          <w:sz w:val="24"/>
          <w:szCs w:val="24"/>
        </w:rPr>
        <w:t xml:space="preserve"> </w:t>
      </w:r>
      <w:r>
        <w:rPr>
          <w:color w:val="auto"/>
          <w:sz w:val="24"/>
          <w:szCs w:val="24"/>
        </w:rPr>
        <w:t xml:space="preserve">заключается договор с производителем, у которого ранее приобретена сложн</w:t>
      </w:r>
      <w:r>
        <w:rPr>
          <w:color w:val="auto"/>
          <w:sz w:val="24"/>
          <w:szCs w:val="24"/>
        </w:rPr>
        <w:t xml:space="preserve">ая и (или) дорогостоящая техника, необходимого заказчику дополнительного оборудования, запасных частей и компонентов, работ по осуществлению их установки, монтажа, тестирования, ввода в эксплуатацию, ремонту, восстановлению эксплуатационных характеристик, </w:t>
      </w:r>
      <w:r>
        <w:rPr>
          <w:color w:val="auto"/>
          <w:sz w:val="24"/>
          <w:szCs w:val="24"/>
        </w:rPr>
        <w:t xml:space="preserve">иных услуг, тесно связанных с сохранением гарантийных обязательств, поддержанием техники в работоспособном состоянии с необходимыми гарантиями соблюдения стандартизации, совместимости, безопасности и качества, учитывая эффективность использования денежных </w:t>
      </w:r>
      <w:r>
        <w:rPr>
          <w:color w:val="auto"/>
          <w:sz w:val="24"/>
          <w:szCs w:val="24"/>
        </w:rPr>
        <w:t xml:space="preserve">средств на такие закупки;</w:t>
      </w:r>
      <w:r>
        <w:rPr>
          <w:color w:val="auto"/>
          <w:sz w:val="24"/>
          <w:szCs w:val="24"/>
        </w:rPr>
      </w:r>
    </w:p>
    <w:p>
      <w:pPr>
        <w:pStyle w:val="1245"/>
        <w:ind w:firstLine="740"/>
        <w:jc w:val="both"/>
        <w:spacing w:line="240" w:lineRule="auto"/>
        <w:shd w:val="clear" w:color="auto" w:fill="auto"/>
        <w:rPr>
          <w:color w:val="auto"/>
          <w:sz w:val="24"/>
          <w:szCs w:val="24"/>
        </w:rPr>
      </w:pPr>
      <w:r>
        <w:t xml:space="preserve">4.3.1.19. </w:t>
      </w:r>
      <w:r>
        <w:rPr>
          <w:color w:val="auto"/>
          <w:sz w:val="24"/>
          <w:szCs w:val="24"/>
        </w:rPr>
        <w:t xml:space="preserve">услуги и (или) права доступа к информационным ресурсам и (или) базам данных, в отношении которых привлечение альтернативных поставщиков невозможно и (или) доступ к котор</w:t>
      </w:r>
      <w:r>
        <w:rPr>
          <w:color w:val="auto"/>
          <w:sz w:val="24"/>
          <w:szCs w:val="24"/>
        </w:rPr>
        <w:t xml:space="preserve">ым осуществляется по установленным единым тарифам, расценкам, ценам у правообладателей таких информационных ресурсов; услуги, которые могут оказываться только аккредитованными организациями при условии наличия единых тарифов, расценок, цен на такие услуги;</w:t>
      </w:r>
      <w:r>
        <w:rPr>
          <w:color w:val="auto"/>
          <w:sz w:val="24"/>
          <w:szCs w:val="24"/>
        </w:rPr>
      </w:r>
    </w:p>
    <w:p>
      <w:pPr>
        <w:pStyle w:val="1245"/>
        <w:ind w:firstLine="740"/>
        <w:jc w:val="both"/>
        <w:spacing w:line="240" w:lineRule="auto"/>
        <w:shd w:val="clear" w:color="auto" w:fill="auto"/>
        <w:rPr>
          <w:color w:val="auto"/>
          <w:sz w:val="24"/>
          <w:szCs w:val="24"/>
        </w:rPr>
      </w:pPr>
      <w:r>
        <w:rPr>
          <w:color w:val="auto"/>
          <w:sz w:val="24"/>
          <w:szCs w:val="24"/>
        </w:rPr>
        <w:t xml:space="preserve">4.3.1.20</w:t>
      </w:r>
      <w:r>
        <w:rPr>
          <w:color w:val="auto"/>
          <w:sz w:val="24"/>
          <w:szCs w:val="24"/>
        </w:rPr>
        <w:t xml:space="preserve">. заключается договор купли-продажи нефтепродуктов  с  гарантирующим  поставщиком  (подрядчиком,  исполнителем) нефтепродуктов АО «Чукотснаб»;</w:t>
      </w:r>
      <w:r>
        <w:rPr>
          <w:color w:val="auto"/>
          <w:sz w:val="24"/>
          <w:szCs w:val="24"/>
        </w:rPr>
      </w:r>
    </w:p>
    <w:p>
      <w:pPr>
        <w:pStyle w:val="1245"/>
        <w:ind w:firstLine="740"/>
        <w:jc w:val="both"/>
        <w:spacing w:line="240" w:lineRule="auto"/>
        <w:shd w:val="clear" w:color="auto" w:fill="auto"/>
        <w:rPr>
          <w:color w:val="auto"/>
          <w:sz w:val="24"/>
          <w:szCs w:val="24"/>
        </w:rPr>
      </w:pPr>
      <w:r>
        <w:rPr>
          <w:color w:val="auto"/>
          <w:sz w:val="24"/>
          <w:szCs w:val="24"/>
        </w:rPr>
      </w:r>
      <w:r>
        <w:rPr>
          <w:color w:val="auto"/>
          <w:sz w:val="24"/>
          <w:szCs w:val="24"/>
        </w:rPr>
      </w:r>
    </w:p>
    <w:p>
      <w:pPr>
        <w:pStyle w:val="1245"/>
        <w:numPr>
          <w:ilvl w:val="2"/>
          <w:numId w:val="80"/>
        </w:numPr>
        <w:ind w:left="0" w:firstLine="709"/>
        <w:jc w:val="both"/>
        <w:spacing w:line="240" w:lineRule="auto"/>
        <w:shd w:val="clear" w:color="auto" w:fill="auto"/>
        <w:rPr>
          <w:color w:val="auto"/>
          <w:sz w:val="24"/>
          <w:szCs w:val="24"/>
        </w:rPr>
      </w:pPr>
      <w:r>
        <w:rPr>
          <w:color w:val="auto"/>
          <w:sz w:val="24"/>
          <w:szCs w:val="24"/>
        </w:rPr>
        <w:t xml:space="preserve">Срочные закупки у единственного поставщика (исполнителя, подрядчика) могут осуществляться в следующих случаях:</w:t>
      </w:r>
      <w:r>
        <w:rPr>
          <w:color w:val="auto"/>
          <w:sz w:val="24"/>
          <w:szCs w:val="24"/>
        </w:rPr>
      </w:r>
    </w:p>
    <w:p>
      <w:pPr>
        <w:pStyle w:val="1245"/>
        <w:numPr>
          <w:ilvl w:val="3"/>
          <w:numId w:val="81"/>
        </w:numPr>
        <w:ind w:left="0" w:firstLine="709"/>
        <w:jc w:val="both"/>
        <w:spacing w:line="240" w:lineRule="auto"/>
        <w:shd w:val="clear" w:color="auto" w:fill="auto"/>
        <w:tabs>
          <w:tab w:val="left" w:pos="1564" w:leader="none"/>
        </w:tabs>
        <w:rPr>
          <w:color w:val="auto"/>
          <w:sz w:val="24"/>
          <w:szCs w:val="24"/>
        </w:rPr>
      </w:pPr>
      <w:r>
        <w:rPr>
          <w:color w:val="auto"/>
          <w:sz w:val="24"/>
          <w:szCs w:val="24"/>
        </w:rPr>
        <w:t xml:space="preserve">Приобретение продукции при необходимости оказания срочной медицинс</w:t>
      </w:r>
      <w:r>
        <w:rPr>
          <w:color w:val="auto"/>
          <w:sz w:val="24"/>
          <w:szCs w:val="24"/>
        </w:rPr>
        <w:t xml:space="preserve">кой помощи в неотложной или экстренной форме либо вследствие аварии, иных чрезвычайных ситуаций природного или техногенного характера, обстоятельств непреодолимой силы, для предупреждения (при введении режима повышенной готовности функционирования органов </w:t>
      </w:r>
      <w:r>
        <w:rPr>
          <w:color w:val="auto"/>
          <w:sz w:val="24"/>
          <w:szCs w:val="24"/>
        </w:rPr>
        <w:t xml:space="preserve">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w:t>
      </w:r>
      <w:r>
        <w:rPr>
          <w:color w:val="auto"/>
          <w:sz w:val="24"/>
          <w:szCs w:val="24"/>
        </w:rPr>
        <w:t xml:space="preserve">, а также для предотвращения угрозы возникновения указанных ситуаций. При этом заказчик вправе осуществить закупку продукции в количестве, объеме, которые необходимы для оказания такой медицинской помощи либо вследствие таких аварии, обстоятельств непреодо</w:t>
      </w:r>
      <w:r>
        <w:rPr>
          <w:color w:val="auto"/>
          <w:sz w:val="24"/>
          <w:szCs w:val="24"/>
        </w:rPr>
        <w:t xml:space="preserve">лимой силы, для предупреждения и (или) ликвидации чрезвычайной ситуации, для оказания гуманитарной помощи, а также для предотвращения угрозы возникновения указанных ситуаций, если применение иных способов закупки, требующих затрат времени, нецелесообразно;</w:t>
      </w:r>
      <w:r>
        <w:rPr>
          <w:color w:val="auto"/>
          <w:sz w:val="24"/>
          <w:szCs w:val="24"/>
        </w:rPr>
      </w:r>
    </w:p>
    <w:p>
      <w:pPr>
        <w:pStyle w:val="1245"/>
        <w:numPr>
          <w:ilvl w:val="3"/>
          <w:numId w:val="81"/>
        </w:numPr>
        <w:ind w:left="0" w:firstLine="709"/>
        <w:jc w:val="both"/>
        <w:spacing w:line="240" w:lineRule="auto"/>
        <w:shd w:val="clear" w:color="auto" w:fill="auto"/>
        <w:tabs>
          <w:tab w:val="left" w:pos="1573" w:leader="none"/>
        </w:tabs>
        <w:rPr>
          <w:sz w:val="24"/>
          <w:szCs w:val="24"/>
        </w:rPr>
      </w:pPr>
      <w:r>
        <w:rPr>
          <w:color w:val="auto"/>
          <w:sz w:val="24"/>
          <w:szCs w:val="24"/>
        </w:rPr>
        <w:t xml:space="preserve">в случаях исключительной производственной необходимости, продиктованной потребностями в целях реализации стратегических решений, принимаемых заказчиком</w:t>
      </w:r>
      <w:r>
        <w:rPr>
          <w:sz w:val="24"/>
          <w:szCs w:val="24"/>
        </w:rPr>
        <w:t xml:space="preserve">, решений Правительства Российской Федерации и иных уполномоченных государственных органов при наличии документального подтверждения (обоснования);</w:t>
      </w:r>
      <w:r>
        <w:rPr>
          <w:sz w:val="24"/>
          <w:szCs w:val="24"/>
        </w:rPr>
      </w:r>
    </w:p>
    <w:p>
      <w:pPr>
        <w:pStyle w:val="1245"/>
        <w:numPr>
          <w:ilvl w:val="3"/>
          <w:numId w:val="81"/>
        </w:numPr>
        <w:ind w:left="0" w:firstLine="709"/>
        <w:jc w:val="both"/>
        <w:spacing w:line="240" w:lineRule="auto"/>
        <w:shd w:val="clear" w:color="auto" w:fill="auto"/>
        <w:tabs>
          <w:tab w:val="left" w:pos="1573" w:leader="none"/>
        </w:tabs>
        <w:rPr>
          <w:sz w:val="24"/>
          <w:szCs w:val="24"/>
        </w:rPr>
      </w:pPr>
      <w:r>
        <w:rPr>
          <w:sz w:val="24"/>
          <w:szCs w:val="24"/>
        </w:rPr>
        <w:t xml:space="preserve">при расторжении договора в связи с неисполнением или ненадлежащим исполнением поставщиком своих обязательств по договору, а также при расторжении договора и(или) отказе от исполнения договора в свя</w:t>
      </w:r>
      <w:r>
        <w:rPr>
          <w:sz w:val="24"/>
          <w:szCs w:val="24"/>
        </w:rPr>
        <w:t xml:space="preserve">зи с введением политических и (или) экономических санкций и (или) мер ограничительного характера. При этом существенные условия нового договора не должны изменяться, за исключением сроков исполнения договора. Если до расторжения договора поставщиком частич</w:t>
      </w:r>
      <w:r>
        <w:rPr>
          <w:sz w:val="24"/>
          <w:szCs w:val="24"/>
        </w:rPr>
        <w:t xml:space="preserve">но исполнены обязательства по такому договору, то при заключении нового договора количество поставляемой продукции должно быть уменьшено с учётом количества поставленной продукции по ранее заключённому договору с пропорциональным уменьшением цены договора;</w:t>
      </w:r>
      <w:r>
        <w:rPr>
          <w:sz w:val="24"/>
          <w:szCs w:val="24"/>
        </w:rPr>
      </w:r>
    </w:p>
    <w:p>
      <w:pPr>
        <w:pStyle w:val="1245"/>
        <w:numPr>
          <w:ilvl w:val="3"/>
          <w:numId w:val="81"/>
        </w:numPr>
        <w:ind w:left="0" w:firstLine="709"/>
        <w:jc w:val="both"/>
        <w:spacing w:line="240" w:lineRule="auto"/>
        <w:shd w:val="clear" w:color="auto" w:fill="auto"/>
        <w:tabs>
          <w:tab w:val="left" w:pos="1573" w:leader="none"/>
        </w:tabs>
        <w:rPr>
          <w:color w:val="auto"/>
          <w:sz w:val="24"/>
          <w:szCs w:val="24"/>
        </w:rPr>
      </w:pPr>
      <w:r>
        <w:rPr>
          <w:sz w:val="24"/>
          <w:szCs w:val="24"/>
        </w:rPr>
        <w:t xml:space="preserve">в случае, если возникла необходимость в закупке товаров, работ, услуг для исполнения обязательств по договорам (контрактам), по которым заказчик является поставщиком (подрядчиком, исполнителем).  В  ра</w:t>
      </w:r>
      <w:r>
        <w:rPr>
          <w:sz w:val="24"/>
          <w:szCs w:val="24"/>
        </w:rPr>
        <w:t xml:space="preserve">мках исполнения  обязательств  по  этим  договорам  или  государственным (муниципальным)  контрактам  заказчик  вправе  привлекать  субподрядные организации  без использования конкурентных способов  закупки (без ограничения по цене субподрядных договоров);</w:t>
      </w:r>
      <w:r>
        <w:rPr>
          <w:color w:val="auto"/>
          <w:sz w:val="24"/>
          <w:szCs w:val="24"/>
        </w:rPr>
      </w:r>
    </w:p>
    <w:p>
      <w:pPr>
        <w:pStyle w:val="1245"/>
        <w:numPr>
          <w:ilvl w:val="3"/>
          <w:numId w:val="81"/>
        </w:numPr>
        <w:ind w:left="0" w:firstLine="709"/>
        <w:jc w:val="both"/>
        <w:spacing w:line="240" w:lineRule="auto"/>
        <w:shd w:val="clear" w:color="auto" w:fill="auto"/>
        <w:tabs>
          <w:tab w:val="left" w:pos="1573" w:leader="none"/>
        </w:tabs>
        <w:rPr>
          <w:color w:val="auto"/>
          <w:sz w:val="24"/>
          <w:szCs w:val="24"/>
        </w:rPr>
      </w:pPr>
      <w:r>
        <w:rPr>
          <w:color w:val="auto"/>
          <w:sz w:val="24"/>
          <w:szCs w:val="24"/>
        </w:rPr>
        <w:t xml:space="preserve">поставка продукции в случае, если проведение конкурентного</w:t>
      </w:r>
      <w:r>
        <w:rPr>
          <w:color w:val="auto"/>
          <w:sz w:val="24"/>
          <w:szCs w:val="24"/>
        </w:rPr>
        <w:t xml:space="preserve"> </w:t>
      </w:r>
      <w:r>
        <w:rPr>
          <w:color w:val="auto"/>
          <w:sz w:val="24"/>
          <w:szCs w:val="24"/>
        </w:rPr>
        <w:t xml:space="preserve">или неконкурентного состязательного способ</w:t>
      </w:r>
      <w:r>
        <w:rPr>
          <w:color w:val="auto"/>
          <w:sz w:val="24"/>
          <w:szCs w:val="24"/>
        </w:rPr>
        <w:t xml:space="preserve">а закупки не привело к заключению договора и закупка признана несостоявшейся в связи с отсутствием заявок или отклонением всех заявок при рассмотрении заявок, уклонении всех участников от заключения договора, при этом удовлетворение потребности в товарах, </w:t>
      </w:r>
      <w:r>
        <w:rPr>
          <w:color w:val="auto"/>
          <w:sz w:val="24"/>
          <w:szCs w:val="24"/>
        </w:rPr>
        <w:t xml:space="preserve">работах, услугах не может быть отложено во времени в случае экономической целесообразности для заказчика и (или) при необходимости поддержания непрерывности процесса деятельности заказчика, в том числе в связи с истечением срока заключенного ранее договора</w:t>
      </w:r>
      <w:r>
        <w:rPr>
          <w:color w:val="auto"/>
          <w:sz w:val="24"/>
          <w:szCs w:val="24"/>
        </w:rPr>
        <w:t xml:space="preserve"> </w:t>
      </w:r>
      <w:r>
        <w:rPr>
          <w:color w:val="auto"/>
          <w:sz w:val="24"/>
          <w:szCs w:val="24"/>
        </w:rPr>
        <w:t xml:space="preserve">с</w:t>
      </w:r>
      <w:r>
        <w:rPr>
          <w:color w:val="auto"/>
          <w:sz w:val="24"/>
          <w:szCs w:val="24"/>
        </w:rPr>
        <w:t xml:space="preserve"> </w:t>
      </w:r>
      <w:r>
        <w:rPr>
          <w:color w:val="auto"/>
          <w:sz w:val="24"/>
          <w:szCs w:val="24"/>
        </w:rPr>
        <w:t xml:space="preserve">аналогичным</w:t>
      </w:r>
      <w:r>
        <w:rPr>
          <w:color w:val="auto"/>
          <w:sz w:val="24"/>
          <w:szCs w:val="24"/>
        </w:rPr>
        <w:t xml:space="preserve"> </w:t>
      </w:r>
      <w:r>
        <w:rPr>
          <w:color w:val="auto"/>
          <w:sz w:val="24"/>
          <w:szCs w:val="24"/>
        </w:rPr>
        <w:t xml:space="preserve">предметом.</w:t>
      </w:r>
      <w:r>
        <w:rPr>
          <w:color w:val="auto"/>
          <w:sz w:val="24"/>
          <w:szCs w:val="24"/>
        </w:rPr>
        <w:t xml:space="preserve"> </w:t>
      </w:r>
      <w:r>
        <w:rPr>
          <w:color w:val="auto"/>
          <w:sz w:val="24"/>
          <w:szCs w:val="24"/>
        </w:rPr>
        <w:t xml:space="preserve">Закупка</w:t>
      </w:r>
      <w:r>
        <w:rPr>
          <w:color w:val="auto"/>
          <w:sz w:val="24"/>
          <w:szCs w:val="24"/>
        </w:rPr>
        <w:t xml:space="preserve"> </w:t>
      </w:r>
      <w:r>
        <w:rPr>
          <w:color w:val="auto"/>
          <w:sz w:val="24"/>
          <w:szCs w:val="24"/>
        </w:rPr>
        <w:t xml:space="preserve">у единственного</w:t>
      </w:r>
      <w:r>
        <w:rPr>
          <w:color w:val="auto"/>
          <w:sz w:val="24"/>
          <w:szCs w:val="24"/>
        </w:rPr>
        <w:t xml:space="preserve"> поставщика (исполнителя, подрядчика) проводится при условии соответствия единственного поставщика (подрядчика, исполнителя) требованиям, установленным в извещении и (или) документации о закупке, и на условиях, предусмотренных извещением и (или) документац</w:t>
      </w:r>
      <w:r>
        <w:rPr>
          <w:color w:val="auto"/>
          <w:sz w:val="24"/>
          <w:szCs w:val="24"/>
        </w:rPr>
        <w:t xml:space="preserve">ией о закупке на сумму, не превышающую НМЦД, установленную при проведении несостоявшейся закупки, равно не должна быть превышена цена единиц(ы) продукции (при наличии). При заключении рамочных договоров на основании настоящего пункта срок поставки продукци</w:t>
      </w:r>
      <w:r>
        <w:rPr>
          <w:color w:val="auto"/>
          <w:sz w:val="24"/>
          <w:szCs w:val="24"/>
        </w:rPr>
        <w:t xml:space="preserve">и, необходимой для поддержания непрерывности процесса деятельности заказчика, устанавливается с учётом времени, необходимого для повторного проведения конкурентной закупки или неконкурентной состязательной закупки, но не должен превышать 6 (шесть) месяцев;</w:t>
      </w:r>
      <w:r>
        <w:rPr>
          <w:color w:val="auto"/>
          <w:sz w:val="24"/>
          <w:szCs w:val="24"/>
        </w:rPr>
      </w:r>
    </w:p>
    <w:p>
      <w:pPr>
        <w:pStyle w:val="1245"/>
        <w:numPr>
          <w:ilvl w:val="3"/>
          <w:numId w:val="81"/>
        </w:numPr>
        <w:ind w:left="0" w:firstLine="709"/>
        <w:jc w:val="both"/>
        <w:spacing w:line="240" w:lineRule="auto"/>
        <w:shd w:val="clear" w:color="auto" w:fill="auto"/>
        <w:rPr>
          <w:color w:val="auto"/>
          <w:sz w:val="24"/>
          <w:szCs w:val="24"/>
        </w:rPr>
      </w:pPr>
      <w:r>
        <w:rPr>
          <w:color w:val="auto"/>
          <w:sz w:val="24"/>
          <w:szCs w:val="24"/>
        </w:rPr>
        <w:t xml:space="preserve">поставка продукции, необходимой для формирования предложения в целях участия в закупках, объявленных иными заказчиками, когда срок на подачу заявки на участие в сторонней закупке не позволяет провести отбор поставщика</w:t>
      </w:r>
      <w:r>
        <w:rPr>
          <w:color w:val="auto"/>
          <w:sz w:val="24"/>
          <w:szCs w:val="24"/>
        </w:rPr>
        <w:t xml:space="preserve"> </w:t>
      </w:r>
      <w:r>
        <w:rPr>
          <w:color w:val="auto"/>
          <w:sz w:val="24"/>
          <w:szCs w:val="24"/>
        </w:rPr>
        <w:t xml:space="preserve">(исполнителя, подрядчика) иными способами. </w:t>
      </w:r>
      <w:r>
        <w:rPr>
          <w:color w:val="auto"/>
          <w:sz w:val="24"/>
          <w:szCs w:val="24"/>
        </w:rPr>
        <w:t xml:space="preserve">При оценке срочности принимаются во внимание сроки на подачу заявок на участие в сторонней закупке с учетом времени, необходимого заказчику на формирование своей заявки, ее подачу.</w:t>
      </w:r>
      <w:r>
        <w:rPr>
          <w:color w:val="auto"/>
          <w:sz w:val="24"/>
          <w:szCs w:val="24"/>
        </w:rPr>
      </w:r>
    </w:p>
    <w:p>
      <w:pPr>
        <w:pStyle w:val="1245"/>
        <w:numPr>
          <w:ilvl w:val="3"/>
          <w:numId w:val="81"/>
        </w:numPr>
        <w:ind w:left="0" w:firstLine="709"/>
        <w:jc w:val="both"/>
        <w:spacing w:line="240" w:lineRule="auto"/>
        <w:shd w:val="clear" w:color="auto" w:fill="auto"/>
      </w:pPr>
      <w:r>
        <w:rPr>
          <w:sz w:val="24"/>
          <w:szCs w:val="24"/>
        </w:rPr>
        <w:t xml:space="preserve">техника  и(или)  оборудование  заказчика  утратило  работоспособность (при  наличии  документов,  подтверждающих  данный  факт),  при  этом  проведение конкурентных  </w:t>
      </w:r>
      <w:r>
        <w:rPr>
          <w:sz w:val="24"/>
          <w:szCs w:val="24"/>
        </w:rPr>
        <w:t xml:space="preserve">процедур  ввиду  срочности  замены  такой  техники  и(или) оборудования, невозможно;</w:t>
      </w:r>
      <w:r/>
    </w:p>
    <w:p>
      <w:pPr>
        <w:pStyle w:val="1245"/>
        <w:numPr>
          <w:ilvl w:val="2"/>
          <w:numId w:val="81"/>
        </w:numPr>
        <w:ind w:left="0" w:firstLine="709"/>
        <w:jc w:val="both"/>
        <w:spacing w:line="240" w:lineRule="auto"/>
        <w:shd w:val="clear" w:color="auto" w:fill="auto"/>
        <w:rPr>
          <w:color w:val="auto"/>
          <w:sz w:val="24"/>
          <w:szCs w:val="24"/>
        </w:rPr>
      </w:pPr>
      <w:r>
        <w:rPr>
          <w:color w:val="auto"/>
          <w:sz w:val="24"/>
          <w:szCs w:val="24"/>
        </w:rPr>
        <w:t xml:space="preserve">Иные (не относящиеся к безальтернативным или срочным) случаи закупки у единственного поставщика (исполнителя, подрядчика):</w:t>
      </w:r>
      <w:r>
        <w:rPr>
          <w:color w:val="auto"/>
          <w:sz w:val="24"/>
          <w:szCs w:val="24"/>
        </w:rPr>
      </w:r>
    </w:p>
    <w:p>
      <w:pPr>
        <w:pStyle w:val="1245"/>
        <w:numPr>
          <w:ilvl w:val="3"/>
          <w:numId w:val="81"/>
        </w:numPr>
        <w:ind w:left="0" w:firstLine="709"/>
        <w:jc w:val="both"/>
        <w:spacing w:line="240" w:lineRule="auto"/>
        <w:shd w:val="clear" w:color="auto" w:fill="auto"/>
        <w:rPr>
          <w:color w:val="auto"/>
          <w:sz w:val="24"/>
          <w:szCs w:val="24"/>
        </w:rPr>
      </w:pPr>
      <w:r/>
      <w:bookmarkStart w:id="39" w:name="bookmark85"/>
      <w:r>
        <w:rPr>
          <w:color w:val="auto"/>
          <w:sz w:val="24"/>
          <w:szCs w:val="24"/>
        </w:rPr>
        <w:t xml:space="preserve">необходимо проведение дополнительной закупки</w:t>
      </w:r>
      <w:r>
        <w:rPr>
          <w:color w:val="auto"/>
          <w:sz w:val="24"/>
          <w:szCs w:val="24"/>
        </w:rPr>
        <w:t xml:space="preserve"> и смена поставщика нецелесообразна ввиду необходимости, обеспечения совмест</w:t>
      </w:r>
      <w:r>
        <w:rPr>
          <w:color w:val="auto"/>
          <w:sz w:val="24"/>
          <w:szCs w:val="24"/>
        </w:rPr>
        <w:t xml:space="preserve">имости с имеющимися товарами, оборудованием, технологией или услугами, учитывая эффективность первоначальной закупки с точки зрения удовлетворения потребностей заказчика и ограниченный объем предлагаемой закупки по сравнению с первоначальной закупкой (не б</w:t>
      </w:r>
      <w:r>
        <w:rPr>
          <w:color w:val="auto"/>
          <w:sz w:val="24"/>
          <w:szCs w:val="24"/>
        </w:rPr>
        <w:t xml:space="preserve">олее 50 (пятьдесят) процентов первоначального объёма в сумме по всем предлагаемым дополнительным соглашениям). При этом допускается изменение стоимости единицы дополнительно закупаемой продукции по сравнению с первоначально закупленной, но не более, чем на</w:t>
      </w:r>
      <w:r>
        <w:rPr>
          <w:color w:val="auto"/>
          <w:sz w:val="24"/>
          <w:szCs w:val="24"/>
        </w:rPr>
        <w:t xml:space="preserve"> величину индекса потребительских цен по Российской Федерации, опубликованного на официальном интернет-сайте Федеральной службы государственной статистики, за период с даты подведения итогов первоначальной закупки до даты проведения дополнительной закупки.</w:t>
      </w:r>
      <w:bookmarkEnd w:id="39"/>
      <w:r/>
      <w:r>
        <w:rPr>
          <w:color w:val="auto"/>
          <w:sz w:val="24"/>
          <w:szCs w:val="24"/>
        </w:rPr>
      </w:r>
    </w:p>
    <w:p>
      <w:pPr>
        <w:pStyle w:val="1245"/>
        <w:numPr>
          <w:ilvl w:val="3"/>
          <w:numId w:val="81"/>
        </w:numPr>
        <w:ind w:left="0" w:firstLine="709"/>
        <w:jc w:val="both"/>
        <w:spacing w:line="240" w:lineRule="auto"/>
        <w:shd w:val="clear" w:color="auto" w:fill="auto"/>
        <w:rPr>
          <w:color w:val="auto"/>
          <w:sz w:val="24"/>
          <w:szCs w:val="24"/>
        </w:rPr>
      </w:pPr>
      <w:r>
        <w:rPr>
          <w:color w:val="auto"/>
          <w:sz w:val="24"/>
          <w:szCs w:val="24"/>
        </w:rPr>
        <w:t xml:space="preserve">оказание услуг по обучению, повышению квалификации и (или) профессиональной пере</w:t>
      </w:r>
      <w:r>
        <w:rPr>
          <w:color w:val="auto"/>
          <w:sz w:val="24"/>
          <w:szCs w:val="24"/>
        </w:rPr>
        <w:t xml:space="preserve">подготовке и (или) стажировке работников заказчика, проведению для работников заказчика иных мероприятий или участию работников заказчика в иных мероприятиях, направленных на развитие их профессиональных знаний и навыков с организатором такого мероприятия;</w:t>
      </w:r>
      <w:r>
        <w:rPr>
          <w:color w:val="auto"/>
          <w:sz w:val="24"/>
          <w:szCs w:val="24"/>
        </w:rPr>
      </w:r>
    </w:p>
    <w:p>
      <w:pPr>
        <w:pStyle w:val="1245"/>
        <w:numPr>
          <w:ilvl w:val="3"/>
          <w:numId w:val="81"/>
        </w:numPr>
        <w:ind w:left="0" w:firstLine="709"/>
        <w:jc w:val="both"/>
        <w:spacing w:line="240" w:lineRule="auto"/>
        <w:shd w:val="clear" w:color="auto" w:fill="auto"/>
        <w:rPr>
          <w:color w:val="auto"/>
          <w:sz w:val="24"/>
          <w:szCs w:val="24"/>
        </w:rPr>
      </w:pPr>
      <w:r/>
      <w:bookmarkStart w:id="40" w:name="bookmark86"/>
      <w:r/>
      <w:bookmarkStart w:id="41" w:name="bookmark87"/>
      <w:r>
        <w:rPr>
          <w:color w:val="auto"/>
          <w:sz w:val="24"/>
          <w:szCs w:val="24"/>
        </w:rPr>
        <w:t xml:space="preserve">выполнение работ, оказание услуг заказчику физическими лицами (за исключением индивидуальных предпринимателей), в том числе нотариусами и адвокатами (в рамках нотариальной и адвокатской деятельности) с использованием их личного труда;</w:t>
      </w:r>
      <w:bookmarkEnd w:id="40"/>
      <w:r/>
      <w:bookmarkEnd w:id="41"/>
      <w:r/>
      <w:r>
        <w:rPr>
          <w:color w:val="auto"/>
          <w:sz w:val="24"/>
          <w:szCs w:val="24"/>
        </w:rPr>
      </w:r>
    </w:p>
    <w:p>
      <w:pPr>
        <w:pStyle w:val="1245"/>
        <w:numPr>
          <w:ilvl w:val="3"/>
          <w:numId w:val="81"/>
        </w:numPr>
        <w:ind w:left="0" w:firstLine="709"/>
        <w:jc w:val="both"/>
        <w:spacing w:line="240" w:lineRule="auto"/>
        <w:shd w:val="clear" w:color="auto" w:fill="auto"/>
        <w:rPr>
          <w:color w:val="auto"/>
          <w:sz w:val="24"/>
          <w:szCs w:val="24"/>
        </w:rPr>
      </w:pPr>
      <w:r>
        <w:rPr>
          <w:color w:val="auto"/>
          <w:sz w:val="24"/>
          <w:szCs w:val="24"/>
        </w:rPr>
        <w:t xml:space="preserve">оказание услуг финансовыми и кредитными организациями;</w:t>
      </w:r>
      <w:r>
        <w:rPr>
          <w:color w:val="auto"/>
          <w:sz w:val="24"/>
          <w:szCs w:val="24"/>
        </w:rPr>
      </w:r>
    </w:p>
    <w:p>
      <w:pPr>
        <w:pStyle w:val="1245"/>
        <w:numPr>
          <w:ilvl w:val="3"/>
          <w:numId w:val="81"/>
        </w:numPr>
        <w:ind w:left="0" w:firstLine="709"/>
        <w:jc w:val="both"/>
        <w:spacing w:line="240" w:lineRule="auto"/>
        <w:shd w:val="clear" w:color="auto" w:fill="auto"/>
        <w:rPr>
          <w:color w:val="auto"/>
          <w:sz w:val="24"/>
          <w:szCs w:val="24"/>
        </w:rPr>
      </w:pPr>
      <w:r>
        <w:rPr>
          <w:color w:val="auto"/>
          <w:sz w:val="24"/>
          <w:szCs w:val="24"/>
        </w:rPr>
        <w:t xml:space="preserve">оказан</w:t>
      </w:r>
      <w:r>
        <w:rPr>
          <w:color w:val="auto"/>
          <w:sz w:val="24"/>
          <w:szCs w:val="24"/>
        </w:rPr>
        <w:t xml:space="preserve">ие юридических (правовых) услуг - </w:t>
      </w:r>
      <w:r>
        <w:rPr>
          <w:color w:val="auto"/>
          <w:sz w:val="24"/>
          <w:szCs w:val="24"/>
        </w:rPr>
        <w:t xml:space="preserve">адвокатскими образованиями (бюро, коллегия и пр.);</w:t>
      </w:r>
      <w:r>
        <w:rPr>
          <w:color w:val="auto"/>
          <w:sz w:val="24"/>
          <w:szCs w:val="24"/>
        </w:rPr>
      </w:r>
    </w:p>
    <w:p>
      <w:pPr>
        <w:pStyle w:val="1245"/>
        <w:ind w:firstLine="709"/>
        <w:jc w:val="both"/>
        <w:spacing w:line="240" w:lineRule="auto"/>
        <w:shd w:val="clear" w:color="auto" w:fill="auto"/>
        <w:rPr>
          <w:color w:val="auto"/>
          <w:sz w:val="24"/>
          <w:szCs w:val="24"/>
        </w:rPr>
      </w:pPr>
      <w:r/>
      <w:bookmarkStart w:id="42" w:name="bookmark89"/>
      <w:r/>
      <w:bookmarkStart w:id="43" w:name="bookmark90"/>
      <w:r>
        <w:rPr>
          <w:color w:val="auto"/>
          <w:sz w:val="24"/>
          <w:szCs w:val="24"/>
        </w:rPr>
        <w:t xml:space="preserve">4.3.3.6.</w:t>
      </w:r>
      <w:r>
        <w:rPr>
          <w:color w:val="auto"/>
          <w:sz w:val="24"/>
          <w:szCs w:val="24"/>
        </w:rPr>
        <w:t xml:space="preserve"> </w:t>
      </w:r>
      <w:r>
        <w:rPr>
          <w:color w:val="auto"/>
          <w:sz w:val="24"/>
          <w:szCs w:val="24"/>
        </w:rPr>
        <w:t xml:space="preserve">оказание услуг по гарантийному и текущему обслуживанию ранее поставленной продукции поставщиком, при условии, что обязательство заключения договора на гарантийное или послегарантийное обслуживание имеется в действующем договоре</w:t>
      </w:r>
      <w:r>
        <w:rPr>
          <w:color w:val="auto"/>
          <w:sz w:val="24"/>
          <w:szCs w:val="24"/>
        </w:rPr>
        <w:t xml:space="preserve">. Оказание услуг / выполнение работ по обслуживание продукции, являющейся результатом работ, услуг, оказанных заказчику по ранее заключённым договорам, при условии, что обязательство заключения договора на такое обслуживание имеется в действующем договоре;</w:t>
      </w:r>
      <w:bookmarkEnd w:id="42"/>
      <w:r/>
      <w:bookmarkEnd w:id="43"/>
      <w:r/>
      <w:r>
        <w:rPr>
          <w:color w:val="auto"/>
          <w:sz w:val="24"/>
          <w:szCs w:val="24"/>
        </w:rPr>
      </w:r>
    </w:p>
    <w:p>
      <w:pPr>
        <w:pStyle w:val="1245"/>
        <w:numPr>
          <w:ilvl w:val="3"/>
          <w:numId w:val="82"/>
        </w:numPr>
        <w:ind w:left="0" w:firstLine="709"/>
        <w:jc w:val="both"/>
        <w:spacing w:line="240" w:lineRule="auto"/>
        <w:shd w:val="clear" w:color="auto" w:fill="auto"/>
        <w:rPr>
          <w:color w:val="auto"/>
          <w:sz w:val="24"/>
          <w:szCs w:val="24"/>
        </w:rPr>
      </w:pPr>
      <w:r>
        <w:rPr>
          <w:color w:val="auto"/>
          <w:sz w:val="24"/>
          <w:szCs w:val="24"/>
        </w:rPr>
        <w:t xml:space="preserve">оплата услуг оператора ЭТП в случае взимания такой платы;</w:t>
      </w:r>
      <w:r>
        <w:rPr>
          <w:color w:val="auto"/>
          <w:sz w:val="24"/>
          <w:szCs w:val="24"/>
        </w:rPr>
      </w:r>
    </w:p>
    <w:p>
      <w:pPr>
        <w:pStyle w:val="1245"/>
        <w:numPr>
          <w:ilvl w:val="3"/>
          <w:numId w:val="82"/>
        </w:numPr>
        <w:ind w:left="0" w:firstLine="709"/>
        <w:jc w:val="both"/>
        <w:spacing w:line="240" w:lineRule="auto"/>
        <w:shd w:val="clear" w:color="auto" w:fill="auto"/>
        <w:rPr>
          <w:color w:val="auto"/>
          <w:sz w:val="24"/>
          <w:szCs w:val="24"/>
        </w:rPr>
      </w:pPr>
      <w:r/>
      <w:bookmarkStart w:id="44" w:name="bookmark91"/>
      <w:r>
        <w:rPr>
          <w:color w:val="auto"/>
          <w:sz w:val="24"/>
          <w:szCs w:val="24"/>
        </w:rPr>
        <w:t xml:space="preserve">приобретение продукции на условиях публичной оферты контрагента при наличии обоснования нецелесообразности (невозможности) осуществления такой закупки иными способами;</w:t>
      </w:r>
      <w:bookmarkEnd w:id="44"/>
      <w:r/>
      <w:r>
        <w:rPr>
          <w:color w:val="auto"/>
          <w:sz w:val="24"/>
          <w:szCs w:val="24"/>
        </w:rPr>
      </w:r>
    </w:p>
    <w:p>
      <w:pPr>
        <w:pStyle w:val="1245"/>
        <w:ind w:firstLine="740"/>
        <w:jc w:val="both"/>
        <w:spacing w:line="240" w:lineRule="auto"/>
        <w:shd w:val="clear" w:color="auto" w:fill="auto"/>
        <w:rPr>
          <w:color w:val="auto"/>
          <w:sz w:val="24"/>
          <w:szCs w:val="24"/>
        </w:rPr>
      </w:pPr>
      <w:r>
        <w:rPr>
          <w:color w:val="auto"/>
          <w:sz w:val="24"/>
          <w:szCs w:val="24"/>
        </w:rPr>
        <w:t xml:space="preserve">4.3.3.</w:t>
      </w:r>
      <w:r>
        <w:rPr>
          <w:color w:val="auto"/>
          <w:sz w:val="24"/>
          <w:szCs w:val="24"/>
        </w:rPr>
        <w:t xml:space="preserve">9</w:t>
      </w:r>
      <w:r>
        <w:rPr>
          <w:color w:val="auto"/>
          <w:sz w:val="24"/>
          <w:szCs w:val="24"/>
        </w:rPr>
        <w:t xml:space="preserve">.</w:t>
      </w:r>
      <w:r>
        <w:rPr>
          <w:color w:val="auto"/>
          <w:sz w:val="24"/>
          <w:szCs w:val="24"/>
        </w:rPr>
        <w:t xml:space="preserve"> </w:t>
      </w:r>
      <w:r>
        <w:rPr>
          <w:color w:val="auto"/>
          <w:sz w:val="24"/>
          <w:szCs w:val="24"/>
        </w:rPr>
        <w:t xml:space="preserve">поставка товаров российского происхождения (в том числе товаров, поставляемых п</w:t>
      </w:r>
      <w:r>
        <w:rPr>
          <w:color w:val="auto"/>
          <w:sz w:val="24"/>
          <w:szCs w:val="24"/>
        </w:rPr>
        <w:t xml:space="preserve">ри выполнении закупаемых работ, оказании закупаемых услуг), включенных в реестры, предусмотренные пунктом 2 Постановления № 2013 в целях обеспечения выполнения минимальной доли закупок товаров российского происхождения, установленной Постановлением № 2013;</w:t>
      </w:r>
      <w:r>
        <w:rPr>
          <w:color w:val="auto"/>
          <w:sz w:val="24"/>
          <w:szCs w:val="24"/>
        </w:rPr>
      </w:r>
    </w:p>
    <w:p>
      <w:pPr>
        <w:pStyle w:val="1245"/>
        <w:ind w:firstLine="740"/>
        <w:jc w:val="both"/>
        <w:spacing w:line="240" w:lineRule="auto"/>
        <w:shd w:val="clear" w:color="auto" w:fill="auto"/>
        <w:rPr>
          <w:color w:val="auto"/>
          <w:sz w:val="24"/>
          <w:szCs w:val="24"/>
        </w:rPr>
      </w:pPr>
      <w:r>
        <w:rPr>
          <w:color w:val="auto"/>
          <w:sz w:val="24"/>
          <w:szCs w:val="24"/>
        </w:rPr>
        <w:t xml:space="preserve">4.3.3.10.</w:t>
      </w:r>
      <w:r>
        <w:rPr>
          <w:color w:val="auto"/>
          <w:sz w:val="24"/>
          <w:szCs w:val="24"/>
        </w:rPr>
        <w:t xml:space="preserve"> закупка у организации оборонно-промышленного комплекса про</w:t>
      </w:r>
      <w:r>
        <w:rPr>
          <w:color w:val="auto"/>
          <w:sz w:val="24"/>
          <w:szCs w:val="24"/>
        </w:rPr>
        <w:t xml:space="preserve">изводимой ею продукции, не имеющей произведенных в Российской Федерации аналогов, при условии наличия выданного Минпромторгом России заключения об отнесении такой продукции к промышленной продукции, не имеющей произведенных в Российской Федерации аналогов;</w:t>
      </w:r>
      <w:r>
        <w:rPr>
          <w:color w:val="auto"/>
          <w:sz w:val="24"/>
          <w:szCs w:val="24"/>
        </w:rPr>
      </w:r>
    </w:p>
    <w:p>
      <w:pPr>
        <w:pStyle w:val="1245"/>
        <w:ind w:firstLine="740"/>
        <w:jc w:val="both"/>
        <w:spacing w:line="240" w:lineRule="auto"/>
        <w:shd w:val="clear" w:color="auto" w:fill="auto"/>
        <w:rPr>
          <w:color w:val="auto"/>
          <w:sz w:val="24"/>
          <w:szCs w:val="24"/>
        </w:rPr>
      </w:pPr>
      <w:r>
        <w:rPr>
          <w:color w:val="auto"/>
          <w:sz w:val="24"/>
          <w:szCs w:val="24"/>
        </w:rPr>
        <w:t xml:space="preserve">4.3.3.1</w:t>
      </w:r>
      <w:r>
        <w:rPr>
          <w:color w:val="auto"/>
          <w:sz w:val="24"/>
          <w:szCs w:val="24"/>
        </w:rPr>
        <w:t xml:space="preserve">1</w:t>
      </w:r>
      <w:r>
        <w:rPr>
          <w:color w:val="auto"/>
          <w:sz w:val="24"/>
          <w:szCs w:val="24"/>
        </w:rPr>
        <w:t xml:space="preserve">.</w:t>
      </w:r>
      <w:r>
        <w:rPr>
          <w:color w:val="auto"/>
          <w:sz w:val="24"/>
          <w:szCs w:val="24"/>
        </w:rPr>
        <w:t xml:space="preserve"> </w:t>
      </w:r>
      <w:r>
        <w:rPr>
          <w:color w:val="auto"/>
          <w:sz w:val="24"/>
          <w:szCs w:val="24"/>
        </w:rPr>
        <w:t xml:space="preserve">закупка любой продукции при условии введения в отношении такой продукции политических и (или) экономических санкций и (или) мер ограничительного характера, если проведение закупок иными способами является нецелесообразным;</w:t>
      </w:r>
      <w:r>
        <w:rPr>
          <w:color w:val="auto"/>
          <w:sz w:val="24"/>
          <w:szCs w:val="24"/>
        </w:rPr>
      </w:r>
    </w:p>
    <w:p>
      <w:pPr>
        <w:pStyle w:val="1245"/>
        <w:ind w:firstLine="740"/>
        <w:jc w:val="both"/>
        <w:spacing w:line="240" w:lineRule="auto"/>
        <w:shd w:val="clear" w:color="auto" w:fill="auto"/>
        <w:rPr>
          <w:color w:val="auto"/>
          <w:sz w:val="24"/>
          <w:szCs w:val="24"/>
        </w:rPr>
      </w:pPr>
      <w:r>
        <w:rPr>
          <w:color w:val="auto"/>
          <w:sz w:val="24"/>
          <w:szCs w:val="24"/>
        </w:rPr>
        <w:t xml:space="preserve">4.3.3.12</w:t>
      </w:r>
      <w:r>
        <w:rPr>
          <w:color w:val="auto"/>
          <w:sz w:val="24"/>
          <w:szCs w:val="24"/>
        </w:rPr>
        <w:t xml:space="preserve">. оказание услуг по подбору персонала;</w:t>
      </w:r>
      <w:r>
        <w:rPr>
          <w:color w:val="auto"/>
          <w:sz w:val="24"/>
          <w:szCs w:val="24"/>
        </w:rPr>
      </w:r>
    </w:p>
    <w:p>
      <w:pPr>
        <w:pStyle w:val="1245"/>
        <w:ind w:firstLine="740"/>
        <w:jc w:val="both"/>
        <w:spacing w:line="240" w:lineRule="auto"/>
        <w:shd w:val="clear" w:color="auto" w:fill="auto"/>
        <w:rPr>
          <w:color w:val="auto"/>
          <w:sz w:val="24"/>
          <w:szCs w:val="24"/>
        </w:rPr>
      </w:pPr>
      <w:r>
        <w:rPr>
          <w:color w:val="auto"/>
          <w:sz w:val="24"/>
          <w:szCs w:val="24"/>
        </w:rPr>
        <w:t xml:space="preserve">4.3.3.1</w:t>
      </w:r>
      <w:r>
        <w:rPr>
          <w:color w:val="auto"/>
          <w:sz w:val="24"/>
          <w:szCs w:val="24"/>
        </w:rPr>
        <w:t xml:space="preserve">3</w:t>
      </w:r>
      <w:r>
        <w:rPr>
          <w:color w:val="auto"/>
          <w:sz w:val="24"/>
          <w:szCs w:val="24"/>
        </w:rPr>
        <w:t xml:space="preserve">.</w:t>
      </w:r>
      <w:r>
        <w:rPr>
          <w:color w:val="auto"/>
          <w:sz w:val="24"/>
          <w:szCs w:val="24"/>
        </w:rPr>
        <w:t xml:space="preserve"> </w:t>
      </w:r>
      <w:r>
        <w:rPr>
          <w:color w:val="auto"/>
          <w:sz w:val="24"/>
          <w:szCs w:val="24"/>
        </w:rPr>
        <w:t xml:space="preserve">оказание </w:t>
      </w:r>
      <w:r>
        <w:rPr>
          <w:color w:val="auto"/>
          <w:sz w:val="24"/>
          <w:szCs w:val="24"/>
        </w:rPr>
        <w:t xml:space="preserve">услуг, связанных с направлением работника в служебную командировку, при этом к таким услугам относятся обеспечение проезда к месту служебной командировки и обратно (приобретение пассажирских билетов), услуги гостиниц, транспортное об</w:t>
      </w:r>
      <w:bookmarkStart w:id="45" w:name="bookmark93"/>
      <w:r>
        <w:rPr>
          <w:color w:val="auto"/>
          <w:sz w:val="24"/>
          <w:szCs w:val="24"/>
        </w:rPr>
        <w:t xml:space="preserve">служивание, обеспечение питания</w:t>
      </w:r>
      <w:r>
        <w:rPr>
          <w:color w:val="auto"/>
          <w:sz w:val="24"/>
          <w:szCs w:val="24"/>
        </w:rPr>
        <w:t xml:space="preserve">.</w:t>
      </w:r>
      <w:bookmarkEnd w:id="45"/>
      <w:r/>
      <w:r>
        <w:rPr>
          <w:color w:val="auto"/>
          <w:sz w:val="24"/>
          <w:szCs w:val="24"/>
        </w:rPr>
      </w:r>
    </w:p>
    <w:p>
      <w:pPr>
        <w:ind w:firstLine="567"/>
        <w:jc w:val="both"/>
        <w:rPr>
          <w:rFonts w:ascii="Times New Roman" w:hAnsi="Times New Roman" w:eastAsia="Times New Roman" w:cs="Times New Roman"/>
        </w:rPr>
      </w:pPr>
      <w:r>
        <w:rPr>
          <w:rFonts w:ascii="Times New Roman" w:hAnsi="Times New Roman" w:eastAsia="Times New Roman" w:cs="Times New Roman"/>
        </w:rPr>
        <w:t xml:space="preserve">4.3.3.14. осуществляется поставка  товаров,  выполнение  работ,  оказание услуг для нужд  </w:t>
      </w:r>
      <w:r>
        <w:rPr>
          <w:rFonts w:ascii="Times New Roman" w:hAnsi="Times New Roman" w:eastAsia="Times New Roman" w:cs="Times New Roman"/>
        </w:rPr>
        <w:t xml:space="preserve">заказчика  на  сумму,  не  превышающую  600  000  рублей с обязательным внесением данных по закупке в единую информационную систему в сфере закупок (ЕИС);</w:t>
      </w:r>
      <w:r>
        <w:rPr>
          <w:rFonts w:ascii="Times New Roman" w:hAnsi="Times New Roman" w:eastAsia="Times New Roman" w:cs="Times New Roman"/>
        </w:rPr>
      </w:r>
    </w:p>
    <w:p>
      <w:pPr>
        <w:pStyle w:val="1245"/>
        <w:ind w:firstLine="567"/>
        <w:jc w:val="both"/>
        <w:spacing w:line="240" w:lineRule="auto"/>
        <w:shd w:val="clear" w:color="auto" w:fill="auto"/>
        <w:rPr>
          <w:sz w:val="24"/>
          <w:szCs w:val="24"/>
        </w:rPr>
      </w:pPr>
      <w:r>
        <w:rPr>
          <w:sz w:val="24"/>
          <w:szCs w:val="24"/>
        </w:rPr>
        <w:t xml:space="preserve">4.3.3.15 Осуществление профилактики, ремонта и замены полиграфического оборудования, бесперебойная работа которого критически важна для обеспечения уставной деятельности заказчика.</w:t>
      </w:r>
      <w:r>
        <w:rPr>
          <w:sz w:val="24"/>
          <w:szCs w:val="24"/>
        </w:rPr>
      </w:r>
    </w:p>
    <w:p>
      <w:pPr>
        <w:pStyle w:val="1245"/>
        <w:ind w:firstLine="740"/>
        <w:jc w:val="both"/>
        <w:spacing w:line="240" w:lineRule="auto"/>
        <w:shd w:val="clear" w:color="auto" w:fill="auto"/>
        <w:rPr>
          <w:color w:val="auto"/>
          <w:sz w:val="24"/>
          <w:szCs w:val="24"/>
        </w:rPr>
      </w:pPr>
      <w:r>
        <w:rPr>
          <w:color w:val="auto"/>
          <w:sz w:val="24"/>
          <w:szCs w:val="24"/>
        </w:rPr>
      </w:r>
      <w:r>
        <w:rPr>
          <w:color w:val="auto"/>
          <w:sz w:val="24"/>
          <w:szCs w:val="24"/>
        </w:rPr>
      </w:r>
    </w:p>
    <w:p>
      <w:pPr>
        <w:pStyle w:val="1245"/>
        <w:numPr>
          <w:ilvl w:val="0"/>
          <w:numId w:val="82"/>
        </w:numPr>
        <w:spacing w:line="240" w:lineRule="auto"/>
        <w:shd w:val="clear" w:color="auto" w:fill="auto"/>
        <w:rPr>
          <w:b/>
          <w:color w:val="auto"/>
          <w:sz w:val="24"/>
          <w:szCs w:val="24"/>
        </w:rPr>
      </w:pPr>
      <w:r>
        <w:rPr>
          <w:b/>
          <w:color w:val="auto"/>
          <w:sz w:val="24"/>
          <w:szCs w:val="24"/>
        </w:rPr>
        <w:t xml:space="preserve">Разновидности способов закупок</w:t>
      </w:r>
      <w:r>
        <w:rPr>
          <w:b/>
          <w:color w:val="auto"/>
          <w:sz w:val="24"/>
          <w:szCs w:val="24"/>
        </w:rPr>
      </w:r>
    </w:p>
    <w:p>
      <w:pPr>
        <w:pStyle w:val="1245"/>
        <w:numPr>
          <w:ilvl w:val="1"/>
          <w:numId w:val="83"/>
        </w:numPr>
        <w:ind w:left="0" w:firstLine="709"/>
        <w:jc w:val="both"/>
        <w:spacing w:line="240" w:lineRule="auto"/>
        <w:shd w:val="clear" w:color="auto" w:fill="auto"/>
        <w:rPr>
          <w:color w:val="auto"/>
          <w:sz w:val="24"/>
          <w:szCs w:val="24"/>
        </w:rPr>
      </w:pPr>
      <w:r>
        <w:rPr>
          <w:color w:val="auto"/>
          <w:sz w:val="24"/>
          <w:szCs w:val="24"/>
        </w:rPr>
        <w:t xml:space="preserve">Особенности проведения закупки в электронной форме</w:t>
      </w:r>
      <w:r>
        <w:rPr>
          <w:color w:val="auto"/>
          <w:sz w:val="24"/>
          <w:szCs w:val="24"/>
        </w:rPr>
      </w:r>
    </w:p>
    <w:p>
      <w:pPr>
        <w:pStyle w:val="1245"/>
        <w:numPr>
          <w:ilvl w:val="2"/>
          <w:numId w:val="83"/>
        </w:numPr>
        <w:ind w:left="0" w:firstLine="709"/>
        <w:jc w:val="both"/>
        <w:spacing w:line="240" w:lineRule="auto"/>
        <w:shd w:val="clear" w:color="auto" w:fill="auto"/>
        <w:rPr>
          <w:color w:val="auto"/>
          <w:sz w:val="24"/>
          <w:szCs w:val="24"/>
        </w:rPr>
      </w:pPr>
      <w:r/>
      <w:bookmarkStart w:id="46" w:name="bookmark94"/>
      <w:r>
        <w:rPr>
          <w:color w:val="auto"/>
          <w:sz w:val="24"/>
          <w:szCs w:val="24"/>
        </w:rPr>
        <w:t xml:space="preserve">Закупки в электронной форме проводятся в случаях закупки продукции, включенной в перечень, утвержденный Правительством Российской Федерации в соответствии с ч. 4 ст. 3 Закона 223-ФЗ, а также при закупке иной продукции в соответствии с </w:t>
      </w:r>
      <w:r>
        <w:rPr>
          <w:color w:val="auto"/>
          <w:sz w:val="24"/>
          <w:szCs w:val="24"/>
        </w:rPr>
        <w:t xml:space="preserve">Положением</w:t>
      </w:r>
      <w:r>
        <w:rPr>
          <w:color w:val="auto"/>
          <w:sz w:val="24"/>
          <w:szCs w:val="24"/>
        </w:rPr>
        <w:t xml:space="preserve">.</w:t>
      </w:r>
      <w:bookmarkEnd w:id="46"/>
      <w:r/>
      <w:r>
        <w:rPr>
          <w:color w:val="auto"/>
          <w:sz w:val="24"/>
          <w:szCs w:val="24"/>
        </w:rPr>
      </w:r>
    </w:p>
    <w:p>
      <w:pPr>
        <w:pStyle w:val="1245"/>
        <w:numPr>
          <w:ilvl w:val="2"/>
          <w:numId w:val="83"/>
        </w:numPr>
        <w:ind w:left="0" w:firstLine="709"/>
        <w:jc w:val="both"/>
        <w:spacing w:line="240" w:lineRule="auto"/>
        <w:shd w:val="clear" w:color="auto" w:fill="auto"/>
        <w:rPr>
          <w:color w:val="auto"/>
          <w:sz w:val="24"/>
          <w:szCs w:val="24"/>
        </w:rPr>
      </w:pPr>
      <w:r>
        <w:rPr>
          <w:color w:val="auto"/>
          <w:sz w:val="24"/>
          <w:szCs w:val="24"/>
        </w:rPr>
        <w:t xml:space="preserve">Закупки в электронной форме проводятся с использованием ЭТП.</w:t>
      </w:r>
      <w:r>
        <w:rPr>
          <w:color w:val="auto"/>
          <w:sz w:val="24"/>
          <w:szCs w:val="24"/>
        </w:rPr>
      </w:r>
    </w:p>
    <w:p>
      <w:pPr>
        <w:pStyle w:val="1245"/>
        <w:numPr>
          <w:ilvl w:val="2"/>
          <w:numId w:val="83"/>
        </w:numPr>
        <w:ind w:left="0" w:firstLine="709"/>
        <w:jc w:val="both"/>
        <w:spacing w:line="240" w:lineRule="auto"/>
        <w:shd w:val="clear" w:color="auto" w:fill="auto"/>
        <w:rPr>
          <w:color w:val="auto"/>
          <w:sz w:val="24"/>
          <w:szCs w:val="24"/>
        </w:rPr>
      </w:pPr>
      <w:r>
        <w:rPr>
          <w:color w:val="auto"/>
          <w:sz w:val="24"/>
          <w:szCs w:val="24"/>
        </w:rPr>
        <w:t xml:space="preserve">При осуществлении закупки в</w:t>
      </w:r>
      <w:r>
        <w:rPr>
          <w:color w:val="auto"/>
          <w:sz w:val="24"/>
          <w:szCs w:val="24"/>
        </w:rPr>
        <w:t xml:space="preserve"> электронной форме направление участниками такой закупки запросов о даче разъяснений положений извещения и (или) документации о закупке, размещение таких разъяснений, подача участниками закупки заявок на участие в закупке в электронной форме, окончательных</w:t>
      </w:r>
      <w:r>
        <w:rPr>
          <w:color w:val="auto"/>
          <w:sz w:val="24"/>
          <w:szCs w:val="24"/>
        </w:rPr>
        <w:t xml:space="preserve"> п</w:t>
      </w:r>
      <w:r>
        <w:rPr>
          <w:color w:val="auto"/>
          <w:sz w:val="24"/>
          <w:szCs w:val="24"/>
        </w:rPr>
        <w:t xml:space="preserve">редложений, предоставление ЗК доступа к указанным заявкам, сопоставление ценовых предложений, дополнительных ценовых предложений участников закупки, формирование проектов протоколов обеспечиваются оператором ЭТП.</w:t>
      </w:r>
      <w:r>
        <w:rPr>
          <w:color w:val="auto"/>
          <w:sz w:val="24"/>
          <w:szCs w:val="24"/>
        </w:rPr>
      </w:r>
    </w:p>
    <w:p>
      <w:pPr>
        <w:pStyle w:val="1245"/>
        <w:numPr>
          <w:ilvl w:val="2"/>
          <w:numId w:val="83"/>
        </w:numPr>
        <w:ind w:left="0" w:firstLine="709"/>
        <w:jc w:val="both"/>
        <w:spacing w:line="240" w:lineRule="auto"/>
        <w:shd w:val="clear" w:color="auto" w:fill="auto"/>
        <w:rPr>
          <w:color w:val="auto"/>
          <w:sz w:val="24"/>
          <w:szCs w:val="24"/>
        </w:rPr>
      </w:pPr>
      <w:r>
        <w:rPr>
          <w:color w:val="auto"/>
          <w:sz w:val="24"/>
          <w:szCs w:val="24"/>
        </w:rPr>
        <w:t xml:space="preserve">Функционирование ЭТП осуществляется в соответствии с правилами, действующими на ЭТП, и соглашением, заключённым между заказчиком и оператором ЭТП.</w:t>
      </w:r>
      <w:r>
        <w:rPr>
          <w:color w:val="auto"/>
          <w:sz w:val="24"/>
          <w:szCs w:val="24"/>
        </w:rPr>
      </w:r>
    </w:p>
    <w:p>
      <w:pPr>
        <w:pStyle w:val="1245"/>
        <w:numPr>
          <w:ilvl w:val="2"/>
          <w:numId w:val="83"/>
        </w:numPr>
        <w:ind w:left="0" w:firstLine="709"/>
        <w:jc w:val="both"/>
        <w:spacing w:line="240" w:lineRule="auto"/>
        <w:shd w:val="clear" w:color="auto" w:fill="auto"/>
        <w:rPr>
          <w:color w:val="auto"/>
          <w:sz w:val="24"/>
          <w:szCs w:val="24"/>
        </w:rPr>
      </w:pPr>
      <w:r>
        <w:rPr>
          <w:color w:val="auto"/>
          <w:sz w:val="24"/>
          <w:szCs w:val="24"/>
        </w:rPr>
        <w:t xml:space="preserve">Участнику закупки в электронной форме для участия</w:t>
      </w:r>
      <w:r>
        <w:rPr>
          <w:color w:val="auto"/>
          <w:sz w:val="24"/>
          <w:szCs w:val="24"/>
        </w:rPr>
        <w:t xml:space="preserve"> </w:t>
      </w:r>
      <w:r>
        <w:rPr>
          <w:color w:val="auto"/>
          <w:sz w:val="24"/>
          <w:szCs w:val="24"/>
        </w:rPr>
        <w:t xml:space="preserve">в</w:t>
      </w:r>
      <w:r>
        <w:rPr>
          <w:color w:val="auto"/>
          <w:sz w:val="24"/>
          <w:szCs w:val="24"/>
        </w:rPr>
        <w:t xml:space="preserve"> </w:t>
      </w:r>
      <w:r>
        <w:rPr>
          <w:color w:val="auto"/>
          <w:sz w:val="24"/>
          <w:szCs w:val="24"/>
        </w:rPr>
        <w:t xml:space="preserve">такой</w:t>
      </w:r>
      <w:r>
        <w:rPr>
          <w:color w:val="auto"/>
          <w:sz w:val="24"/>
          <w:szCs w:val="24"/>
        </w:rPr>
        <w:t xml:space="preserve"> </w:t>
      </w:r>
      <w:r>
        <w:rPr>
          <w:color w:val="auto"/>
          <w:sz w:val="24"/>
          <w:szCs w:val="24"/>
        </w:rPr>
        <w:t xml:space="preserve">закупке</w:t>
      </w:r>
      <w:r>
        <w:rPr>
          <w:color w:val="auto"/>
          <w:sz w:val="24"/>
          <w:szCs w:val="24"/>
        </w:rPr>
        <w:t xml:space="preserve"> </w:t>
      </w:r>
      <w:r>
        <w:rPr>
          <w:color w:val="auto"/>
          <w:sz w:val="24"/>
          <w:szCs w:val="24"/>
        </w:rPr>
        <w:t xml:space="preserve">необходимо</w:t>
      </w:r>
      <w:r>
        <w:rPr>
          <w:color w:val="auto"/>
          <w:sz w:val="24"/>
          <w:szCs w:val="24"/>
        </w:rPr>
        <w:t xml:space="preserve"> </w:t>
      </w:r>
      <w:r>
        <w:rPr>
          <w:color w:val="auto"/>
          <w:sz w:val="24"/>
          <w:szCs w:val="24"/>
        </w:rPr>
        <w:t xml:space="preserve">получить</w:t>
      </w:r>
      <w:r>
        <w:rPr>
          <w:color w:val="auto"/>
          <w:sz w:val="24"/>
          <w:szCs w:val="24"/>
        </w:rPr>
        <w:t xml:space="preserve"> </w:t>
      </w:r>
      <w:r>
        <w:rPr>
          <w:color w:val="auto"/>
          <w:sz w:val="24"/>
          <w:szCs w:val="24"/>
        </w:rPr>
        <w:t xml:space="preserve">аккредитацию</w:t>
      </w:r>
      <w:r>
        <w:rPr>
          <w:color w:val="auto"/>
          <w:sz w:val="24"/>
          <w:szCs w:val="24"/>
        </w:rPr>
        <w:t xml:space="preserve"> </w:t>
      </w:r>
      <w:r>
        <w:rPr>
          <w:color w:val="auto"/>
          <w:sz w:val="24"/>
          <w:szCs w:val="24"/>
        </w:rPr>
        <w:t xml:space="preserve">на ЭТП в порядке, установленном оператором ЭТП.</w:t>
      </w:r>
      <w:r>
        <w:rPr>
          <w:color w:val="auto"/>
          <w:sz w:val="24"/>
          <w:szCs w:val="24"/>
        </w:rPr>
      </w:r>
    </w:p>
    <w:p>
      <w:pPr>
        <w:pStyle w:val="1245"/>
        <w:numPr>
          <w:ilvl w:val="2"/>
          <w:numId w:val="83"/>
        </w:numPr>
        <w:ind w:left="0" w:firstLine="709"/>
        <w:jc w:val="both"/>
        <w:spacing w:line="240" w:lineRule="auto"/>
        <w:shd w:val="clear" w:color="auto" w:fill="auto"/>
        <w:rPr>
          <w:color w:val="auto"/>
          <w:sz w:val="24"/>
          <w:szCs w:val="24"/>
        </w:rPr>
      </w:pPr>
      <w:r>
        <w:rPr>
          <w:color w:val="auto"/>
          <w:sz w:val="24"/>
          <w:szCs w:val="24"/>
        </w:rPr>
        <w:t xml:space="preserve">Обмен между участником закупки в электронной форме, заказчиком и оператором ЭТП информацией, связанной с получением</w:t>
      </w:r>
      <w:r>
        <w:rPr>
          <w:color w:val="auto"/>
          <w:sz w:val="24"/>
          <w:szCs w:val="24"/>
        </w:rPr>
        <w:t xml:space="preserve"> аккредитации на ЭТП, осуществлением закупки в электронной форме, осуществляется на ЭТП в форме электронных документов, подписанных усиленной квалифицированной подписью в соответствии с Федеральным законом от 06.04.2011 г. № 63-ФЗ «Об электронной подписи».</w:t>
      </w:r>
      <w:r>
        <w:rPr>
          <w:color w:val="auto"/>
          <w:sz w:val="24"/>
          <w:szCs w:val="24"/>
        </w:rPr>
      </w:r>
    </w:p>
    <w:p>
      <w:pPr>
        <w:pStyle w:val="1245"/>
        <w:numPr>
          <w:ilvl w:val="2"/>
          <w:numId w:val="83"/>
        </w:numPr>
        <w:ind w:left="0" w:firstLine="709"/>
        <w:jc w:val="both"/>
        <w:spacing w:line="240" w:lineRule="auto"/>
        <w:shd w:val="clear" w:color="auto" w:fill="auto"/>
        <w:rPr>
          <w:color w:val="auto"/>
          <w:sz w:val="24"/>
          <w:szCs w:val="24"/>
        </w:rPr>
      </w:pPr>
      <w:r>
        <w:rPr>
          <w:color w:val="auto"/>
          <w:sz w:val="24"/>
          <w:szCs w:val="24"/>
        </w:rPr>
        <w:t xml:space="preserve">Участник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подачи заявок на участие в такой закупке, направив об этом уведомление оператору ЭТП.</w:t>
      </w:r>
      <w:r>
        <w:rPr>
          <w:color w:val="auto"/>
          <w:sz w:val="24"/>
          <w:szCs w:val="24"/>
        </w:rPr>
      </w:r>
    </w:p>
    <w:p>
      <w:pPr>
        <w:pStyle w:val="1245"/>
        <w:numPr>
          <w:ilvl w:val="2"/>
          <w:numId w:val="83"/>
        </w:numPr>
        <w:ind w:left="0" w:firstLine="709"/>
        <w:jc w:val="both"/>
        <w:spacing w:line="240" w:lineRule="auto"/>
        <w:shd w:val="clear" w:color="auto" w:fill="auto"/>
        <w:rPr>
          <w:color w:val="auto"/>
          <w:sz w:val="24"/>
          <w:szCs w:val="24"/>
        </w:rPr>
      </w:pPr>
      <w:r>
        <w:rPr>
          <w:color w:val="auto"/>
          <w:sz w:val="24"/>
          <w:szCs w:val="24"/>
        </w:rPr>
        <w:t xml:space="preserve">Для участия в закупке участник должен подать заявку на участие в закупке (предложение, предоставляемое с использованием функционала и в соответствии с регламентом ЭТП, сделанное в электрон</w:t>
      </w:r>
      <w:r>
        <w:rPr>
          <w:color w:val="auto"/>
          <w:sz w:val="24"/>
          <w:szCs w:val="24"/>
        </w:rPr>
        <w:t xml:space="preserve">ной форме с приложением комплекта электронных документов, указанных в извещении и (или) документации о закупке, содержание и оформление которых соответствует требованиям извещения и (или) документации в срок, указанный в извещении об осуществлении закупки.</w:t>
      </w:r>
      <w:r>
        <w:rPr>
          <w:color w:val="auto"/>
          <w:sz w:val="24"/>
          <w:szCs w:val="24"/>
        </w:rPr>
      </w:r>
    </w:p>
    <w:p>
      <w:pPr>
        <w:pStyle w:val="1245"/>
        <w:numPr>
          <w:ilvl w:val="2"/>
          <w:numId w:val="83"/>
        </w:numPr>
        <w:ind w:left="0" w:firstLine="709"/>
        <w:jc w:val="both"/>
        <w:spacing w:line="240" w:lineRule="auto"/>
        <w:shd w:val="clear" w:color="auto" w:fill="auto"/>
        <w:rPr>
          <w:color w:val="auto"/>
          <w:sz w:val="24"/>
          <w:szCs w:val="24"/>
        </w:rPr>
      </w:pPr>
      <w:r>
        <w:rPr>
          <w:color w:val="auto"/>
          <w:sz w:val="24"/>
          <w:szCs w:val="24"/>
        </w:rPr>
        <w:t xml:space="preserve">Цена заявки (ценовое предложение) и иные условия закупки, указанные участниками в электронных формах на ЭТП (посредством программно-аппаратных средств ЭТП), имеют преимущество перед сведениями, указанными в загруженных на ЭТП электронных документах.</w:t>
      </w:r>
      <w:r>
        <w:rPr>
          <w:color w:val="auto"/>
          <w:sz w:val="24"/>
          <w:szCs w:val="24"/>
        </w:rPr>
      </w:r>
    </w:p>
    <w:p>
      <w:pPr>
        <w:pStyle w:val="1245"/>
        <w:numPr>
          <w:ilvl w:val="2"/>
          <w:numId w:val="83"/>
        </w:numPr>
        <w:ind w:left="0" w:firstLine="709"/>
        <w:jc w:val="both"/>
        <w:spacing w:line="240" w:lineRule="auto"/>
        <w:shd w:val="clear" w:color="auto" w:fill="auto"/>
        <w:rPr>
          <w:color w:val="auto"/>
          <w:sz w:val="24"/>
          <w:szCs w:val="24"/>
        </w:rPr>
      </w:pPr>
      <w:r/>
      <w:bookmarkStart w:id="47" w:name="bookmark95"/>
      <w:r>
        <w:rPr>
          <w:color w:val="auto"/>
          <w:sz w:val="24"/>
          <w:szCs w:val="24"/>
        </w:rPr>
        <w:t xml:space="preserve">Особенности осуществления конкурентных и неконкурентных закупок в электронной форме, участниками которых могут быть только субъекты малого и среднего предпринимательства, указаны в разделе</w:t>
      </w:r>
      <w:hyperlink w:tooltip="Current Document" w:anchor="bookmark262" w:history="1">
        <w:r>
          <w:rPr>
            <w:color w:val="auto"/>
            <w:sz w:val="24"/>
            <w:szCs w:val="24"/>
          </w:rPr>
          <w:t xml:space="preserve"> 11.</w:t>
        </w:r>
        <w:bookmarkEnd w:id="47"/>
      </w:hyperlink>
      <w:r/>
      <w:r>
        <w:rPr>
          <w:color w:val="auto"/>
          <w:sz w:val="24"/>
          <w:szCs w:val="24"/>
        </w:rPr>
      </w:r>
    </w:p>
    <w:p>
      <w:pPr>
        <w:pStyle w:val="1245"/>
        <w:numPr>
          <w:ilvl w:val="1"/>
          <w:numId w:val="83"/>
        </w:numPr>
        <w:ind w:left="0" w:firstLine="710"/>
        <w:jc w:val="both"/>
        <w:spacing w:line="240" w:lineRule="auto"/>
        <w:shd w:val="clear" w:color="auto" w:fill="auto"/>
        <w:rPr>
          <w:color w:val="auto"/>
          <w:sz w:val="24"/>
          <w:szCs w:val="24"/>
        </w:rPr>
      </w:pPr>
      <w:r>
        <w:rPr>
          <w:color w:val="auto"/>
          <w:sz w:val="24"/>
          <w:szCs w:val="24"/>
        </w:rPr>
        <w:t xml:space="preserve">Особенности проведения закупок с возможностью подачи альтернативных предложений </w:t>
      </w:r>
      <w:r>
        <w:rPr>
          <w:color w:val="auto"/>
          <w:sz w:val="24"/>
          <w:szCs w:val="24"/>
        </w:rPr>
      </w:r>
    </w:p>
    <w:p>
      <w:pPr>
        <w:pStyle w:val="1245"/>
        <w:ind w:firstLine="710"/>
        <w:jc w:val="both"/>
        <w:spacing w:line="240" w:lineRule="auto"/>
        <w:shd w:val="clear" w:color="auto" w:fill="auto"/>
        <w:rPr>
          <w:color w:val="auto"/>
          <w:sz w:val="24"/>
          <w:szCs w:val="24"/>
        </w:rPr>
      </w:pPr>
      <w:r>
        <w:rPr>
          <w:color w:val="auto"/>
          <w:sz w:val="24"/>
          <w:szCs w:val="24"/>
        </w:rPr>
        <w:t xml:space="preserve">5.2.1. </w:t>
      </w:r>
      <w:r>
        <w:rPr>
          <w:color w:val="auto"/>
          <w:sz w:val="24"/>
          <w:szCs w:val="24"/>
        </w:rPr>
        <w:t xml:space="preserve">Способы закупки, при проведении которых заказчик вправе предусмотреть подачу альтернативных предложений, указаны в п. 4.1.2.  5.</w:t>
      </w:r>
      <w:r>
        <w:rPr>
          <w:color w:val="auto"/>
          <w:sz w:val="24"/>
          <w:szCs w:val="24"/>
        </w:rPr>
        <w:t xml:space="preserve">2</w:t>
      </w:r>
      <w:r>
        <w:rPr>
          <w:color w:val="auto"/>
          <w:sz w:val="24"/>
          <w:szCs w:val="24"/>
        </w:rPr>
        <w:t xml:space="preserve">.2.</w:t>
      </w:r>
      <w:r>
        <w:rPr>
          <w:color w:val="auto"/>
          <w:sz w:val="24"/>
          <w:szCs w:val="24"/>
        </w:rPr>
      </w:r>
    </w:p>
    <w:p>
      <w:pPr>
        <w:pStyle w:val="1245"/>
        <w:numPr>
          <w:ilvl w:val="2"/>
          <w:numId w:val="84"/>
        </w:numPr>
        <w:ind w:left="0" w:firstLine="709"/>
        <w:jc w:val="both"/>
        <w:spacing w:line="240" w:lineRule="auto"/>
        <w:shd w:val="clear" w:color="auto" w:fill="auto"/>
        <w:rPr>
          <w:color w:val="auto"/>
          <w:sz w:val="24"/>
          <w:szCs w:val="24"/>
        </w:rPr>
      </w:pPr>
      <w:r>
        <w:rPr>
          <w:color w:val="auto"/>
          <w:sz w:val="24"/>
          <w:szCs w:val="24"/>
        </w:rPr>
        <w:t xml:space="preserve"> Альтернативные предложения допускаются только в отношении установленных требований к продукции и (или) условиям договора. При этом</w:t>
      </w:r>
      <w:r>
        <w:rPr>
          <w:color w:val="auto"/>
          <w:sz w:val="24"/>
          <w:szCs w:val="24"/>
        </w:rPr>
        <w:t xml:space="preserve">,</w:t>
      </w:r>
      <w:r>
        <w:rPr>
          <w:color w:val="auto"/>
          <w:sz w:val="24"/>
          <w:szCs w:val="24"/>
        </w:rPr>
        <w:t xml:space="preserve"> в извещении и (или) в документации должно быть четко указано, в отношении каких требований к продукции и (или) условиям договора допускается подача аль</w:t>
      </w:r>
      <w:r>
        <w:rPr>
          <w:color w:val="auto"/>
          <w:sz w:val="24"/>
          <w:szCs w:val="24"/>
        </w:rPr>
        <w:t xml:space="preserve">тернативных предложений.</w:t>
      </w:r>
      <w:r>
        <w:rPr>
          <w:color w:val="auto"/>
          <w:sz w:val="24"/>
          <w:szCs w:val="24"/>
        </w:rPr>
      </w:r>
    </w:p>
    <w:p>
      <w:pPr>
        <w:pStyle w:val="1245"/>
        <w:numPr>
          <w:ilvl w:val="2"/>
          <w:numId w:val="84"/>
        </w:numPr>
        <w:ind w:left="0" w:firstLine="709"/>
        <w:jc w:val="both"/>
        <w:spacing w:line="240" w:lineRule="auto"/>
        <w:shd w:val="clear" w:color="auto" w:fill="auto"/>
        <w:rPr>
          <w:color w:val="auto"/>
          <w:sz w:val="24"/>
          <w:szCs w:val="24"/>
        </w:rPr>
      </w:pPr>
      <w:r>
        <w:rPr>
          <w:color w:val="auto"/>
          <w:sz w:val="24"/>
          <w:szCs w:val="24"/>
        </w:rPr>
        <w:t xml:space="preserve">Отсутствие в документации о закупке условия о возможности подачи альтернативных предложений означает, что подача альтернативных пре</w:t>
      </w:r>
      <w:r>
        <w:rPr>
          <w:color w:val="auto"/>
          <w:sz w:val="24"/>
          <w:szCs w:val="24"/>
        </w:rPr>
        <w:t xml:space="preserve">дложений не </w:t>
      </w:r>
      <w:r>
        <w:rPr>
          <w:color w:val="auto"/>
          <w:sz w:val="24"/>
          <w:szCs w:val="24"/>
        </w:rPr>
        <w:t xml:space="preserve">допускается. 5.2.4.</w:t>
      </w:r>
      <w:r>
        <w:rPr>
          <w:color w:val="auto"/>
          <w:sz w:val="24"/>
          <w:szCs w:val="24"/>
        </w:rPr>
      </w:r>
    </w:p>
    <w:p>
      <w:pPr>
        <w:pStyle w:val="1245"/>
        <w:numPr>
          <w:ilvl w:val="2"/>
          <w:numId w:val="84"/>
        </w:numPr>
        <w:ind w:left="0" w:firstLine="709"/>
        <w:jc w:val="both"/>
        <w:spacing w:line="240" w:lineRule="auto"/>
        <w:shd w:val="clear" w:color="auto" w:fill="auto"/>
        <w:rPr>
          <w:color w:val="auto"/>
          <w:sz w:val="24"/>
          <w:szCs w:val="24"/>
        </w:rPr>
      </w:pPr>
      <w:r>
        <w:rPr>
          <w:color w:val="auto"/>
          <w:sz w:val="24"/>
          <w:szCs w:val="24"/>
        </w:rPr>
        <w:t xml:space="preserve">При установлении</w:t>
      </w:r>
      <w:r>
        <w:rPr>
          <w:color w:val="auto"/>
          <w:sz w:val="24"/>
          <w:szCs w:val="24"/>
        </w:rPr>
        <w:t xml:space="preserve"> в извещении и (или) документации о закупке возможности подачи альтернативных предложений в отношении какого-либо требования к продукции и (или) условию договора в извещении и (или) документации о закупке предусматривается соответствующий критерий оценки. </w:t>
      </w:r>
      <w:r>
        <w:rPr>
          <w:color w:val="auto"/>
          <w:sz w:val="24"/>
          <w:szCs w:val="24"/>
        </w:rPr>
      </w:r>
    </w:p>
    <w:p>
      <w:pPr>
        <w:pStyle w:val="1245"/>
        <w:numPr>
          <w:ilvl w:val="2"/>
          <w:numId w:val="84"/>
        </w:numPr>
        <w:ind w:left="0" w:firstLine="709"/>
        <w:jc w:val="both"/>
        <w:spacing w:line="240" w:lineRule="auto"/>
        <w:shd w:val="clear" w:color="auto" w:fill="auto"/>
        <w:rPr>
          <w:color w:val="auto"/>
          <w:sz w:val="24"/>
          <w:szCs w:val="24"/>
        </w:rPr>
      </w:pPr>
      <w:r>
        <w:rPr>
          <w:color w:val="auto"/>
          <w:sz w:val="24"/>
          <w:szCs w:val="24"/>
        </w:rPr>
        <w:t xml:space="preserve"> Заказчик вправе ограничить количество альтернативных предложений, подаваемых одним участником. </w:t>
      </w:r>
      <w:r>
        <w:rPr>
          <w:color w:val="auto"/>
          <w:sz w:val="24"/>
          <w:szCs w:val="24"/>
        </w:rPr>
      </w:r>
    </w:p>
    <w:p>
      <w:pPr>
        <w:pStyle w:val="1245"/>
        <w:numPr>
          <w:ilvl w:val="2"/>
          <w:numId w:val="84"/>
        </w:numPr>
        <w:ind w:left="0" w:firstLine="709"/>
        <w:jc w:val="both"/>
        <w:spacing w:line="240" w:lineRule="auto"/>
        <w:shd w:val="clear" w:color="auto" w:fill="auto"/>
        <w:rPr>
          <w:color w:val="auto"/>
          <w:sz w:val="24"/>
          <w:szCs w:val="24"/>
        </w:rPr>
      </w:pPr>
      <w:r>
        <w:rPr>
          <w:color w:val="auto"/>
          <w:sz w:val="24"/>
          <w:szCs w:val="24"/>
        </w:rPr>
        <w:t xml:space="preserve"> Извещение и (или) до</w:t>
      </w:r>
      <w:r>
        <w:rPr>
          <w:color w:val="auto"/>
          <w:sz w:val="24"/>
          <w:szCs w:val="24"/>
        </w:rPr>
        <w:t xml:space="preserve">кументация о закупке должны явно предусматривать право участника подать альтернативные предложения, а также должна включать правила подготовки и подачи альтернативных предложений, в том числе обязанность участника явно их обособить в составе своей заявки. </w:t>
      </w:r>
      <w:r>
        <w:rPr>
          <w:color w:val="auto"/>
          <w:sz w:val="24"/>
          <w:szCs w:val="24"/>
        </w:rPr>
      </w:r>
    </w:p>
    <w:p>
      <w:pPr>
        <w:pStyle w:val="1245"/>
        <w:numPr>
          <w:ilvl w:val="2"/>
          <w:numId w:val="84"/>
        </w:numPr>
        <w:ind w:left="0" w:firstLine="709"/>
        <w:jc w:val="both"/>
        <w:spacing w:line="240" w:lineRule="auto"/>
        <w:shd w:val="clear" w:color="auto" w:fill="auto"/>
        <w:rPr>
          <w:color w:val="auto"/>
          <w:sz w:val="24"/>
          <w:szCs w:val="24"/>
        </w:rPr>
      </w:pPr>
      <w:r>
        <w:rPr>
          <w:color w:val="auto"/>
          <w:sz w:val="24"/>
          <w:szCs w:val="24"/>
        </w:rPr>
        <w:t xml:space="preserve"> Нормы </w:t>
      </w:r>
      <w:r>
        <w:rPr>
          <w:color w:val="auto"/>
          <w:sz w:val="24"/>
          <w:szCs w:val="24"/>
        </w:rPr>
        <w:t xml:space="preserve">Положения</w:t>
      </w:r>
      <w:r>
        <w:rPr>
          <w:color w:val="auto"/>
          <w:sz w:val="24"/>
          <w:szCs w:val="24"/>
        </w:rPr>
        <w:t xml:space="preserve"> о праве участника подать только одну заявку не распространяется на альтернативные предложения. </w:t>
      </w:r>
      <w:r>
        <w:rPr>
          <w:color w:val="auto"/>
          <w:sz w:val="24"/>
          <w:szCs w:val="24"/>
        </w:rPr>
      </w:r>
    </w:p>
    <w:p>
      <w:pPr>
        <w:pStyle w:val="1245"/>
        <w:numPr>
          <w:ilvl w:val="2"/>
          <w:numId w:val="84"/>
        </w:numPr>
        <w:ind w:left="0" w:firstLine="709"/>
        <w:jc w:val="both"/>
        <w:spacing w:line="240" w:lineRule="auto"/>
        <w:shd w:val="clear" w:color="auto" w:fill="auto"/>
        <w:rPr>
          <w:color w:val="auto"/>
          <w:sz w:val="24"/>
          <w:szCs w:val="24"/>
        </w:rPr>
      </w:pPr>
      <w:r>
        <w:rPr>
          <w:color w:val="auto"/>
          <w:sz w:val="24"/>
          <w:szCs w:val="24"/>
        </w:rPr>
        <w:t xml:space="preserve">Альтернативные предложения принимаются только при наличии основного предложения; при </w:t>
      </w:r>
      <w:r>
        <w:rPr>
          <w:color w:val="auto"/>
          <w:sz w:val="24"/>
          <w:szCs w:val="24"/>
        </w:rPr>
        <w:t xml:space="preserve">этом основным должно быть предложение, в наибольшей степени удовлетворяющее требованиям и условиям, указанным в извещении и (или) документации о закупке. Если заявка участника закупки содержит только одно предложение, такое предложение считается основным. </w:t>
      </w:r>
      <w:r>
        <w:rPr>
          <w:color w:val="auto"/>
          <w:sz w:val="24"/>
          <w:szCs w:val="24"/>
        </w:rPr>
      </w:r>
    </w:p>
    <w:p>
      <w:pPr>
        <w:pStyle w:val="1245"/>
        <w:numPr>
          <w:ilvl w:val="2"/>
          <w:numId w:val="84"/>
        </w:numPr>
        <w:ind w:left="0" w:firstLine="709"/>
        <w:jc w:val="both"/>
        <w:spacing w:line="240" w:lineRule="auto"/>
        <w:shd w:val="clear" w:color="auto" w:fill="auto"/>
        <w:rPr>
          <w:color w:val="auto"/>
          <w:sz w:val="24"/>
          <w:szCs w:val="24"/>
        </w:rPr>
      </w:pPr>
      <w:r>
        <w:rPr>
          <w:color w:val="auto"/>
          <w:sz w:val="24"/>
          <w:szCs w:val="24"/>
        </w:rPr>
        <w:t xml:space="preserve">При рассмотрении заявок основное и альтернативн</w:t>
      </w:r>
      <w:r>
        <w:rPr>
          <w:color w:val="auto"/>
          <w:sz w:val="24"/>
          <w:szCs w:val="24"/>
        </w:rPr>
        <w:t xml:space="preserve">ые предложения рассматриваются раздельно. При этом в протоколе, формируемом по итогам проведения закупки, должна содержаться информация о результатах рассмотрения каждого альтернативного предложения (приняты они к дальнейшему рассмотрению либо отклонены). </w:t>
      </w:r>
      <w:r>
        <w:rPr>
          <w:color w:val="auto"/>
          <w:sz w:val="24"/>
          <w:szCs w:val="24"/>
        </w:rPr>
      </w:r>
    </w:p>
    <w:p>
      <w:pPr>
        <w:pStyle w:val="1245"/>
        <w:numPr>
          <w:ilvl w:val="2"/>
          <w:numId w:val="84"/>
        </w:numPr>
        <w:ind w:left="0" w:firstLine="709"/>
        <w:jc w:val="both"/>
        <w:spacing w:line="240" w:lineRule="auto"/>
        <w:shd w:val="clear" w:color="auto" w:fill="auto"/>
        <w:rPr>
          <w:color w:val="auto"/>
          <w:sz w:val="24"/>
          <w:szCs w:val="24"/>
        </w:rPr>
      </w:pPr>
      <w:r>
        <w:rPr>
          <w:color w:val="auto"/>
          <w:sz w:val="24"/>
          <w:szCs w:val="24"/>
        </w:rPr>
        <w:t xml:space="preserve"> По результату рассмотрения заявок участник допускается к участию в закупке, если хотя бы одно из его предложений (основное или альтернативное) признано соответствующим требованиям, установленным в извещении и (или) документации о закупке.  </w:t>
      </w:r>
      <w:r>
        <w:rPr>
          <w:color w:val="auto"/>
          <w:sz w:val="24"/>
          <w:szCs w:val="24"/>
        </w:rPr>
      </w:r>
    </w:p>
    <w:p>
      <w:pPr>
        <w:pStyle w:val="1245"/>
        <w:numPr>
          <w:ilvl w:val="2"/>
          <w:numId w:val="84"/>
        </w:numPr>
        <w:ind w:left="0" w:firstLine="709"/>
        <w:jc w:val="both"/>
        <w:spacing w:line="240" w:lineRule="auto"/>
        <w:shd w:val="clear" w:color="auto" w:fill="auto"/>
        <w:rPr>
          <w:color w:val="auto"/>
          <w:sz w:val="24"/>
          <w:szCs w:val="24"/>
        </w:rPr>
      </w:pPr>
      <w:r>
        <w:rPr>
          <w:color w:val="auto"/>
          <w:sz w:val="24"/>
          <w:szCs w:val="24"/>
        </w:rPr>
        <w:t xml:space="preserve">Основания для допуска (отклонения) основного и альтернативных предложений не должны различаться. Если какое-либо альтернативное предложение участника отличается от основного или д</w:t>
      </w:r>
      <w:r>
        <w:rPr>
          <w:color w:val="auto"/>
          <w:sz w:val="24"/>
          <w:szCs w:val="24"/>
        </w:rPr>
        <w:t xml:space="preserve">ругого альтернативного только ценой (и при этом соответствует требованиям, установленным в извещении и (или) документации о закупке), то заказчик принимает к рассмотрению предложение участника с меньшей ценой, иные предложения этого участника отклоняются. </w:t>
      </w:r>
      <w:r>
        <w:rPr>
          <w:color w:val="auto"/>
          <w:sz w:val="24"/>
          <w:szCs w:val="24"/>
        </w:rPr>
      </w:r>
    </w:p>
    <w:p>
      <w:pPr>
        <w:pStyle w:val="1245"/>
        <w:numPr>
          <w:ilvl w:val="2"/>
          <w:numId w:val="84"/>
        </w:numPr>
        <w:ind w:left="0" w:firstLine="709"/>
        <w:jc w:val="both"/>
        <w:spacing w:line="240" w:lineRule="auto"/>
        <w:shd w:val="clear" w:color="auto" w:fill="auto"/>
        <w:rPr>
          <w:color w:val="auto"/>
          <w:sz w:val="24"/>
          <w:szCs w:val="24"/>
        </w:rPr>
      </w:pPr>
      <w:r>
        <w:rPr>
          <w:color w:val="auto"/>
          <w:sz w:val="24"/>
          <w:szCs w:val="24"/>
        </w:rPr>
        <w:t xml:space="preserve">При оценке и сопоставлении заявок и при выборе победителя альтернативные предложения рассматриваются наравне с основным. Альтернативные предло</w:t>
      </w:r>
      <w:r>
        <w:rPr>
          <w:color w:val="auto"/>
          <w:sz w:val="24"/>
          <w:szCs w:val="24"/>
        </w:rPr>
        <w:t xml:space="preserve">жения участвуют в ранжировании независимо от основного предложения, при этом участник получает несколько мест при ранжировании сообразно количеству неотклоненных предложений. Одинаковые параметры основного и альтернативных предложений оцениваются одинаково</w:t>
      </w:r>
      <w:r>
        <w:rPr>
          <w:color w:val="auto"/>
          <w:sz w:val="24"/>
          <w:szCs w:val="24"/>
        </w:rPr>
      </w:r>
    </w:p>
    <w:p>
      <w:pPr>
        <w:pStyle w:val="1245"/>
        <w:numPr>
          <w:ilvl w:val="2"/>
          <w:numId w:val="84"/>
        </w:numPr>
        <w:ind w:left="0" w:firstLine="709"/>
        <w:jc w:val="both"/>
        <w:spacing w:line="240" w:lineRule="auto"/>
        <w:shd w:val="clear" w:color="auto" w:fill="auto"/>
        <w:rPr>
          <w:color w:val="auto"/>
          <w:sz w:val="24"/>
          <w:szCs w:val="24"/>
        </w:rPr>
      </w:pPr>
      <w:r>
        <w:rPr>
          <w:color w:val="auto"/>
          <w:sz w:val="24"/>
          <w:szCs w:val="24"/>
        </w:rPr>
        <w:t xml:space="preserve">При проведении переторжки (если проводится) участник вправе подавать улучшенные предложения, как в отношении основного, так и альтернативных предложений. </w:t>
      </w:r>
      <w:r>
        <w:rPr>
          <w:color w:val="auto"/>
          <w:sz w:val="24"/>
          <w:szCs w:val="24"/>
        </w:rPr>
      </w:r>
    </w:p>
    <w:p>
      <w:pPr>
        <w:pStyle w:val="1245"/>
        <w:numPr>
          <w:ilvl w:val="2"/>
          <w:numId w:val="84"/>
        </w:numPr>
        <w:ind w:left="0" w:firstLine="709"/>
        <w:jc w:val="both"/>
        <w:spacing w:line="240" w:lineRule="auto"/>
        <w:shd w:val="clear" w:color="auto" w:fill="auto"/>
        <w:rPr>
          <w:color w:val="auto"/>
          <w:sz w:val="24"/>
          <w:szCs w:val="24"/>
        </w:rPr>
      </w:pPr>
      <w:r>
        <w:rPr>
          <w:color w:val="auto"/>
          <w:sz w:val="24"/>
          <w:szCs w:val="24"/>
        </w:rPr>
        <w:t xml:space="preserve">Заказчик вправе выбрать альтернативное предложение в качестве наилучшего в соответствии с критериями и порядком, установленными в документации о закупке. </w:t>
      </w:r>
      <w:r>
        <w:rPr>
          <w:color w:val="auto"/>
          <w:sz w:val="24"/>
          <w:szCs w:val="24"/>
        </w:rPr>
      </w:r>
    </w:p>
    <w:p>
      <w:pPr>
        <w:pStyle w:val="1245"/>
        <w:numPr>
          <w:ilvl w:val="2"/>
          <w:numId w:val="84"/>
        </w:numPr>
        <w:ind w:left="0" w:firstLine="709"/>
        <w:jc w:val="both"/>
        <w:spacing w:line="240" w:lineRule="auto"/>
        <w:shd w:val="clear" w:color="auto" w:fill="auto"/>
        <w:rPr>
          <w:color w:val="auto"/>
          <w:sz w:val="24"/>
          <w:szCs w:val="24"/>
        </w:rPr>
      </w:pPr>
      <w:r>
        <w:rPr>
          <w:color w:val="auto"/>
          <w:sz w:val="24"/>
          <w:szCs w:val="24"/>
        </w:rPr>
        <w:t xml:space="preserve">Если участник, подавший альтернативное предложение, уклоняется от заключения договора, заказчик отклоняет все предложения такого участника (основное и альтернативные).</w:t>
      </w:r>
      <w:r>
        <w:rPr>
          <w:color w:val="auto"/>
          <w:sz w:val="24"/>
          <w:szCs w:val="24"/>
        </w:rPr>
      </w:r>
    </w:p>
    <w:p>
      <w:pPr>
        <w:pStyle w:val="1245"/>
        <w:numPr>
          <w:ilvl w:val="1"/>
          <w:numId w:val="84"/>
        </w:numPr>
        <w:ind w:left="0" w:firstLine="709"/>
        <w:jc w:val="both"/>
        <w:spacing w:line="240" w:lineRule="auto"/>
        <w:shd w:val="clear" w:color="auto" w:fill="auto"/>
        <w:rPr>
          <w:color w:val="auto"/>
          <w:sz w:val="24"/>
          <w:szCs w:val="24"/>
        </w:rPr>
      </w:pPr>
      <w:r>
        <w:rPr>
          <w:color w:val="auto"/>
          <w:sz w:val="24"/>
          <w:szCs w:val="24"/>
        </w:rPr>
        <w:t xml:space="preserve">Особенности проведения закупок, предусматривающих выбор нескольких победителей </w:t>
      </w:r>
      <w:r>
        <w:rPr>
          <w:color w:val="auto"/>
          <w:sz w:val="24"/>
          <w:szCs w:val="24"/>
        </w:rPr>
      </w:r>
    </w:p>
    <w:p>
      <w:pPr>
        <w:pStyle w:val="1245"/>
        <w:numPr>
          <w:ilvl w:val="2"/>
          <w:numId w:val="85"/>
        </w:numPr>
        <w:ind w:left="0" w:firstLine="709"/>
        <w:jc w:val="both"/>
        <w:spacing w:line="240" w:lineRule="auto"/>
        <w:shd w:val="clear" w:color="auto" w:fill="auto"/>
        <w:rPr>
          <w:color w:val="auto"/>
          <w:sz w:val="24"/>
          <w:szCs w:val="24"/>
        </w:rPr>
      </w:pPr>
      <w:r>
        <w:rPr>
          <w:color w:val="auto"/>
          <w:sz w:val="24"/>
          <w:szCs w:val="24"/>
        </w:rPr>
        <w:t xml:space="preserve">Способы закупки, при проведении которых заказчик вправе предусмотреть выбор нескольких победителей, указаны в п. 4.1.2. </w:t>
      </w:r>
      <w:r>
        <w:rPr>
          <w:color w:val="auto"/>
          <w:sz w:val="24"/>
          <w:szCs w:val="24"/>
        </w:rPr>
      </w:r>
    </w:p>
    <w:p>
      <w:pPr>
        <w:pStyle w:val="1245"/>
        <w:numPr>
          <w:ilvl w:val="2"/>
          <w:numId w:val="85"/>
        </w:numPr>
        <w:ind w:left="0" w:firstLine="709"/>
        <w:jc w:val="both"/>
        <w:spacing w:line="240" w:lineRule="auto"/>
        <w:shd w:val="clear" w:color="auto" w:fill="auto"/>
        <w:rPr>
          <w:color w:val="auto"/>
          <w:sz w:val="24"/>
          <w:szCs w:val="24"/>
        </w:rPr>
      </w:pPr>
      <w:r>
        <w:rPr>
          <w:color w:val="auto"/>
          <w:sz w:val="24"/>
          <w:szCs w:val="24"/>
        </w:rPr>
        <w:t xml:space="preserve">З</w:t>
      </w:r>
      <w:r>
        <w:rPr>
          <w:color w:val="auto"/>
          <w:sz w:val="24"/>
          <w:szCs w:val="24"/>
        </w:rPr>
        <w:t xml:space="preserve">аказчик в извещении и (или) в документации о закупке вправе предусмотреть возможность выбора нескольких победителей по одному лоту путём применения одного из следующих механизмов:</w:t>
      </w:r>
      <w:r>
        <w:rPr>
          <w:color w:val="auto"/>
          <w:sz w:val="24"/>
          <w:szCs w:val="24"/>
        </w:rPr>
      </w:r>
    </w:p>
    <w:p>
      <w:pPr>
        <w:pStyle w:val="1245"/>
        <w:numPr>
          <w:ilvl w:val="3"/>
          <w:numId w:val="85"/>
        </w:numPr>
        <w:ind w:left="0" w:firstLine="709"/>
        <w:jc w:val="both"/>
        <w:spacing w:line="240" w:lineRule="auto"/>
        <w:shd w:val="clear" w:color="auto" w:fill="auto"/>
        <w:rPr>
          <w:color w:val="auto"/>
          <w:sz w:val="24"/>
          <w:szCs w:val="24"/>
        </w:rPr>
      </w:pPr>
      <w:r>
        <w:rPr>
          <w:color w:val="auto"/>
          <w:sz w:val="24"/>
          <w:szCs w:val="24"/>
        </w:rPr>
        <w:t xml:space="preserve">Выбор нескольких победителей с целью распределения общего объёма потребности заказчика между ними при заключении договоров с такими победителями. </w:t>
      </w:r>
      <w:r>
        <w:rPr>
          <w:color w:val="auto"/>
          <w:sz w:val="24"/>
          <w:szCs w:val="24"/>
        </w:rPr>
      </w:r>
    </w:p>
    <w:p>
      <w:pPr>
        <w:pStyle w:val="1245"/>
        <w:numPr>
          <w:ilvl w:val="3"/>
          <w:numId w:val="85"/>
        </w:numPr>
        <w:ind w:left="0" w:firstLine="709"/>
        <w:jc w:val="both"/>
        <w:spacing w:line="240" w:lineRule="auto"/>
        <w:shd w:val="clear" w:color="auto" w:fill="auto"/>
        <w:rPr>
          <w:color w:val="auto"/>
          <w:sz w:val="24"/>
          <w:szCs w:val="24"/>
        </w:rPr>
      </w:pPr>
      <w:r>
        <w:rPr>
          <w:color w:val="auto"/>
          <w:sz w:val="24"/>
          <w:szCs w:val="24"/>
        </w:rPr>
        <w:t xml:space="preserve">Выбор нескольких победителей с целью заключения договора с каждым из победителей и распределением фактического объёма поставок продукции в ходе исполнения </w:t>
      </w:r>
      <w:r>
        <w:rPr>
          <w:color w:val="auto"/>
          <w:sz w:val="24"/>
          <w:szCs w:val="24"/>
        </w:rPr>
        <w:t xml:space="preserve">договора.</w:t>
      </w:r>
      <w:r>
        <w:rPr>
          <w:color w:val="auto"/>
          <w:sz w:val="24"/>
          <w:szCs w:val="24"/>
        </w:rPr>
      </w:r>
    </w:p>
    <w:p>
      <w:pPr>
        <w:pStyle w:val="1245"/>
        <w:numPr>
          <w:ilvl w:val="2"/>
          <w:numId w:val="85"/>
        </w:numPr>
        <w:ind w:left="0" w:firstLine="709"/>
        <w:jc w:val="both"/>
        <w:spacing w:line="240" w:lineRule="auto"/>
        <w:shd w:val="clear" w:color="auto" w:fill="auto"/>
        <w:rPr>
          <w:color w:val="auto"/>
          <w:sz w:val="24"/>
          <w:szCs w:val="24"/>
        </w:rPr>
      </w:pPr>
      <w:r>
        <w:rPr>
          <w:color w:val="auto"/>
          <w:sz w:val="24"/>
          <w:szCs w:val="24"/>
        </w:rPr>
        <w:t xml:space="preserve">В случае проведения закупки с целью распределения по частям общего объёма потребности заказчика между победителями в извещении и (или) документации о закупке должны быть установлены:</w:t>
      </w:r>
      <w:r>
        <w:rPr>
          <w:color w:val="auto"/>
          <w:sz w:val="24"/>
          <w:szCs w:val="24"/>
        </w:rPr>
      </w:r>
    </w:p>
    <w:p>
      <w:pPr>
        <w:pStyle w:val="1245"/>
        <w:numPr>
          <w:ilvl w:val="3"/>
          <w:numId w:val="85"/>
        </w:numPr>
        <w:ind w:left="0" w:firstLine="709"/>
        <w:jc w:val="both"/>
        <w:spacing w:line="240" w:lineRule="auto"/>
        <w:shd w:val="clear" w:color="auto" w:fill="auto"/>
        <w:rPr>
          <w:color w:val="auto"/>
          <w:sz w:val="24"/>
          <w:szCs w:val="24"/>
        </w:rPr>
      </w:pPr>
      <w:r>
        <w:rPr>
          <w:color w:val="auto"/>
          <w:sz w:val="24"/>
          <w:szCs w:val="24"/>
        </w:rPr>
        <w:t xml:space="preserve">делимость предмета закупки и возможность подачи заявки, как на весь объем, так и на его часть;</w:t>
      </w:r>
      <w:r>
        <w:rPr>
          <w:color w:val="auto"/>
          <w:sz w:val="24"/>
          <w:szCs w:val="24"/>
        </w:rPr>
      </w:r>
    </w:p>
    <w:p>
      <w:pPr>
        <w:pStyle w:val="1245"/>
        <w:numPr>
          <w:ilvl w:val="3"/>
          <w:numId w:val="85"/>
        </w:numPr>
        <w:ind w:left="0" w:firstLine="709"/>
        <w:jc w:val="both"/>
        <w:spacing w:line="240" w:lineRule="auto"/>
        <w:shd w:val="clear" w:color="auto" w:fill="auto"/>
        <w:rPr>
          <w:color w:val="auto"/>
          <w:sz w:val="24"/>
          <w:szCs w:val="24"/>
        </w:rPr>
      </w:pPr>
      <w:r>
        <w:rPr>
          <w:color w:val="auto"/>
          <w:sz w:val="24"/>
          <w:szCs w:val="24"/>
        </w:rPr>
        <w:t xml:space="preserve"> порядок определения победителей;</w:t>
      </w:r>
      <w:r>
        <w:rPr>
          <w:color w:val="auto"/>
          <w:sz w:val="24"/>
          <w:szCs w:val="24"/>
        </w:rPr>
      </w:r>
    </w:p>
    <w:p>
      <w:pPr>
        <w:pStyle w:val="1245"/>
        <w:numPr>
          <w:ilvl w:val="3"/>
          <w:numId w:val="85"/>
        </w:numPr>
        <w:ind w:left="0" w:firstLine="709"/>
        <w:jc w:val="both"/>
        <w:spacing w:line="240" w:lineRule="auto"/>
        <w:shd w:val="clear" w:color="auto" w:fill="auto"/>
        <w:rPr>
          <w:color w:val="auto"/>
          <w:sz w:val="24"/>
          <w:szCs w:val="24"/>
        </w:rPr>
      </w:pPr>
      <w:r>
        <w:rPr>
          <w:color w:val="auto"/>
          <w:sz w:val="24"/>
          <w:szCs w:val="24"/>
        </w:rPr>
        <w:t xml:space="preserve">условия заключения договоров с победителями, в том числе порядок определения и условия распределения, закупаемого объёма продукции (в натуральном иди денежном выражении) среди победителей по итогам закупки.  </w:t>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5.3.4. В случае проведения закупки с целью заключения договора с каждым из победителей и распределением фактического объёма поставок продукции в ходе исполнения договора в извещении и (или) документации о закупке должны быть установлены:</w:t>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5.3.4.1. порядок определения победителей;</w:t>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5.3.4.2. порядок определения и условия распределения фактического объёма поставок продукции в ходе исполнения договоров, заключенных с победителем;</w:t>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5.3.4.3. отсутствие обязанности у заказчика произвести полную выборку продукции, указанную в договоре, заключаемом с каждым победителем;</w:t>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5.3.4.4. 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исполнения обязательств ненадлежащим образом. </w:t>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5.3.5. При проведении закупок, предусматривающих выбор не</w:t>
      </w:r>
      <w:r>
        <w:rPr>
          <w:color w:val="auto"/>
          <w:sz w:val="24"/>
          <w:szCs w:val="24"/>
        </w:rPr>
        <w:t xml:space="preserve">скольких победителей, с использованием любого механизма распределения закупаемого объема продукции (п. 5.3.2) заказчик вправе предусмотреть в извещении и (или) документации о закупке количество победителей, с которыми заказчик планирует заключить договоры.</w:t>
      </w:r>
      <w:r>
        <w:rPr>
          <w:color w:val="auto"/>
          <w:sz w:val="24"/>
          <w:szCs w:val="24"/>
        </w:rPr>
      </w:r>
    </w:p>
    <w:p>
      <w:pPr>
        <w:pStyle w:val="1242"/>
        <w:numPr>
          <w:ilvl w:val="0"/>
          <w:numId w:val="85"/>
        </w:numPr>
        <w:ind w:left="0" w:firstLine="709"/>
        <w:spacing w:line="240" w:lineRule="auto"/>
        <w:shd w:val="clear" w:color="auto" w:fill="auto"/>
        <w:rPr>
          <w:b/>
          <w:color w:val="auto"/>
          <w:sz w:val="24"/>
          <w:szCs w:val="24"/>
        </w:rPr>
      </w:pPr>
      <w:r/>
      <w:bookmarkStart w:id="48" w:name="bookmark123"/>
      <w:r>
        <w:rPr>
          <w:b/>
          <w:color w:val="auto"/>
          <w:sz w:val="24"/>
          <w:szCs w:val="24"/>
        </w:rPr>
        <w:t xml:space="preserve">Дополнительные этапы и процедуры закупки</w:t>
      </w:r>
      <w:bookmarkEnd w:id="48"/>
      <w:r/>
      <w:r>
        <w:rPr>
          <w:b/>
          <w:color w:val="auto"/>
          <w:sz w:val="24"/>
          <w:szCs w:val="24"/>
        </w:rPr>
      </w:r>
    </w:p>
    <w:p>
      <w:pPr>
        <w:pStyle w:val="1242"/>
        <w:ind w:left="90" w:firstLine="619"/>
        <w:jc w:val="both"/>
        <w:spacing w:line="240" w:lineRule="auto"/>
        <w:shd w:val="clear" w:color="auto" w:fill="auto"/>
        <w:rPr>
          <w:color w:val="auto"/>
          <w:sz w:val="24"/>
          <w:szCs w:val="24"/>
        </w:rPr>
      </w:pPr>
      <w:r/>
      <w:bookmarkStart w:id="49" w:name="bookmark128"/>
      <w:r>
        <w:rPr>
          <w:color w:val="auto"/>
          <w:sz w:val="24"/>
          <w:szCs w:val="24"/>
        </w:rPr>
        <w:t xml:space="preserve">6.1. </w:t>
      </w:r>
      <w:r>
        <w:rPr>
          <w:color w:val="auto"/>
          <w:sz w:val="24"/>
          <w:szCs w:val="24"/>
        </w:rPr>
        <w:t xml:space="preserve">Переторжка</w:t>
      </w:r>
      <w:bookmarkEnd w:id="49"/>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6.1.1. </w:t>
      </w:r>
      <w:r>
        <w:rPr>
          <w:color w:val="auto"/>
          <w:sz w:val="24"/>
          <w:szCs w:val="24"/>
        </w:rPr>
        <w:t xml:space="preserve">Способы закупки, в рамках которых допускается проведение переторжки, указаны в п.</w:t>
      </w:r>
      <w:hyperlink w:tooltip="Current Document" w:anchor="bookmark66" w:history="1">
        <w:r>
          <w:rPr>
            <w:color w:val="auto"/>
            <w:sz w:val="24"/>
            <w:szCs w:val="24"/>
          </w:rPr>
          <w:t xml:space="preserve"> 4.2.1.</w:t>
        </w:r>
      </w:hyperlink>
      <w:r/>
      <w:r>
        <w:rPr>
          <w:color w:val="auto"/>
          <w:sz w:val="24"/>
          <w:szCs w:val="24"/>
        </w:rPr>
      </w:r>
    </w:p>
    <w:p>
      <w:pPr>
        <w:pStyle w:val="1245"/>
        <w:numPr>
          <w:ilvl w:val="2"/>
          <w:numId w:val="106"/>
        </w:numPr>
        <w:ind w:left="0" w:firstLine="709"/>
        <w:jc w:val="both"/>
        <w:spacing w:line="240" w:lineRule="auto"/>
        <w:shd w:val="clear" w:color="auto" w:fill="auto"/>
        <w:rPr>
          <w:color w:val="auto"/>
          <w:sz w:val="24"/>
          <w:szCs w:val="24"/>
        </w:rPr>
      </w:pPr>
      <w:r>
        <w:rPr>
          <w:color w:val="auto"/>
          <w:sz w:val="24"/>
          <w:szCs w:val="24"/>
        </w:rPr>
        <w:t xml:space="preserve">Проведение переторжки не применяется при проведении закупок, участниками которых являются только субъекты МСП.</w:t>
      </w:r>
      <w:r>
        <w:rPr>
          <w:color w:val="auto"/>
          <w:sz w:val="24"/>
          <w:szCs w:val="24"/>
        </w:rPr>
      </w:r>
    </w:p>
    <w:p>
      <w:pPr>
        <w:pStyle w:val="1245"/>
        <w:numPr>
          <w:ilvl w:val="2"/>
          <w:numId w:val="106"/>
        </w:numPr>
        <w:ind w:left="0" w:firstLine="709"/>
        <w:jc w:val="both"/>
        <w:spacing w:line="240" w:lineRule="auto"/>
        <w:shd w:val="clear" w:color="auto" w:fill="auto"/>
        <w:rPr>
          <w:color w:val="auto"/>
          <w:sz w:val="24"/>
          <w:szCs w:val="24"/>
        </w:rPr>
      </w:pPr>
      <w:r>
        <w:rPr>
          <w:color w:val="auto"/>
          <w:sz w:val="24"/>
          <w:szCs w:val="24"/>
        </w:rPr>
        <w:t xml:space="preserve">Переторжка проводится по решению ЗК в случае, если это предусмотрено извещением и (или) докумен</w:t>
      </w:r>
      <w:r>
        <w:rPr>
          <w:color w:val="auto"/>
          <w:sz w:val="24"/>
          <w:szCs w:val="24"/>
        </w:rPr>
        <w:t xml:space="preserve">тацией о закупке и только в отношении параметров, по которым возможность проведения переторжки предусмотрена в извещении и (или) документации о закупке. ЗК вправе принять решение о проведении переторжки по одному, по нескольким или по всем таким критериям.</w:t>
      </w:r>
      <w:r>
        <w:rPr>
          <w:color w:val="auto"/>
          <w:sz w:val="24"/>
          <w:szCs w:val="24"/>
        </w:rPr>
      </w:r>
    </w:p>
    <w:p>
      <w:pPr>
        <w:pStyle w:val="1245"/>
        <w:numPr>
          <w:ilvl w:val="2"/>
          <w:numId w:val="106"/>
        </w:numPr>
        <w:ind w:left="0" w:firstLine="709"/>
        <w:jc w:val="both"/>
        <w:spacing w:line="240" w:lineRule="auto"/>
        <w:shd w:val="clear" w:color="auto" w:fill="auto"/>
        <w:rPr>
          <w:color w:val="auto"/>
          <w:sz w:val="24"/>
          <w:szCs w:val="24"/>
        </w:rPr>
      </w:pPr>
      <w:r>
        <w:rPr>
          <w:color w:val="auto"/>
          <w:sz w:val="24"/>
          <w:szCs w:val="24"/>
        </w:rPr>
        <w:t xml:space="preserve">Решен</w:t>
      </w:r>
      <w:r>
        <w:rPr>
          <w:color w:val="auto"/>
          <w:sz w:val="24"/>
          <w:szCs w:val="24"/>
        </w:rPr>
        <w:t xml:space="preserve">ие о проведении переторжки оформляется протоколом, в котором должны быть указаны срок проведения переторжки, форма ее проведения, параметры, по которым она проводится (снижение первоначальной цены заявки или подача дополнительного предложения с целью улучш</w:t>
      </w:r>
      <w:r>
        <w:rPr>
          <w:color w:val="auto"/>
          <w:sz w:val="24"/>
          <w:szCs w:val="24"/>
        </w:rPr>
        <w:t xml:space="preserve">ения иных положений заявки, которые подлежат оценке в соответствии с критериями, предусмотренными в извещении и (или) документации о закупке), а также, при необходимости, сведения об изменении даты подведения итогов закупки и порядка предоставления заявок.</w:t>
      </w:r>
      <w:r>
        <w:rPr>
          <w:color w:val="auto"/>
          <w:sz w:val="24"/>
          <w:szCs w:val="24"/>
        </w:rPr>
      </w:r>
    </w:p>
    <w:p>
      <w:pPr>
        <w:pStyle w:val="1245"/>
        <w:numPr>
          <w:ilvl w:val="2"/>
          <w:numId w:val="106"/>
        </w:numPr>
        <w:ind w:left="0" w:firstLine="709"/>
        <w:jc w:val="both"/>
        <w:spacing w:line="240" w:lineRule="auto"/>
        <w:shd w:val="clear" w:color="auto" w:fill="auto"/>
        <w:rPr>
          <w:color w:val="auto"/>
          <w:sz w:val="24"/>
          <w:szCs w:val="24"/>
        </w:rPr>
      </w:pPr>
      <w:r>
        <w:rPr>
          <w:color w:val="auto"/>
          <w:sz w:val="24"/>
          <w:szCs w:val="24"/>
        </w:rPr>
        <w:t xml:space="preserve">Переторжка может быть проведена только после рассмотрения и оценки заявок участников до подведения итогов закупки.</w:t>
      </w:r>
      <w:r>
        <w:rPr>
          <w:color w:val="auto"/>
          <w:sz w:val="24"/>
          <w:szCs w:val="24"/>
        </w:rPr>
      </w:r>
    </w:p>
    <w:p>
      <w:pPr>
        <w:pStyle w:val="1245"/>
        <w:numPr>
          <w:ilvl w:val="2"/>
          <w:numId w:val="106"/>
        </w:numPr>
        <w:ind w:left="0" w:firstLine="709"/>
        <w:jc w:val="both"/>
        <w:spacing w:line="240" w:lineRule="auto"/>
        <w:shd w:val="clear" w:color="auto" w:fill="auto"/>
        <w:rPr>
          <w:color w:val="auto"/>
          <w:sz w:val="24"/>
          <w:szCs w:val="24"/>
        </w:rPr>
      </w:pPr>
      <w:r>
        <w:rPr>
          <w:color w:val="auto"/>
          <w:sz w:val="24"/>
          <w:szCs w:val="24"/>
        </w:rPr>
        <w:t xml:space="preserve">Переторжка может проводи</w:t>
      </w:r>
      <w:r>
        <w:rPr>
          <w:color w:val="auto"/>
          <w:sz w:val="24"/>
          <w:szCs w:val="24"/>
        </w:rPr>
        <w:t xml:space="preserve">ться в режиме реального времени или в заочной форме (формы проведения переторжки). При проведении закупки в электронной форме переторжка может проводиться в режиме реального времени (при снижении первоначальной цены заявки) или в заочной форме (при подаче </w:t>
      </w:r>
      <w:r>
        <w:rPr>
          <w:color w:val="auto"/>
          <w:sz w:val="24"/>
          <w:szCs w:val="24"/>
        </w:rPr>
        <w:t xml:space="preserve">дополнительного предложения с целью улучшения конкретных неценовых положений, при условии сохранения остальных положений заявки). При проведении закупки в неэлектронной форме (с подачей заявок в бумажной форме) переторжка проводится только в заочной форме.</w:t>
      </w:r>
      <w:r>
        <w:rPr>
          <w:color w:val="auto"/>
          <w:sz w:val="24"/>
          <w:szCs w:val="24"/>
        </w:rPr>
      </w:r>
    </w:p>
    <w:p>
      <w:pPr>
        <w:pStyle w:val="1245"/>
        <w:numPr>
          <w:ilvl w:val="2"/>
          <w:numId w:val="106"/>
        </w:numPr>
        <w:ind w:left="0" w:firstLine="709"/>
        <w:jc w:val="both"/>
        <w:spacing w:line="240" w:lineRule="auto"/>
        <w:shd w:val="clear" w:color="auto" w:fill="auto"/>
        <w:rPr>
          <w:color w:val="auto"/>
          <w:sz w:val="24"/>
          <w:szCs w:val="24"/>
        </w:rPr>
      </w:pPr>
      <w:r>
        <w:rPr>
          <w:color w:val="auto"/>
          <w:sz w:val="24"/>
          <w:szCs w:val="24"/>
        </w:rPr>
        <w:t xml:space="preserve">Количество переторжек не ограничено.</w:t>
      </w:r>
      <w:r>
        <w:rPr>
          <w:color w:val="auto"/>
          <w:sz w:val="24"/>
          <w:szCs w:val="24"/>
        </w:rPr>
      </w:r>
    </w:p>
    <w:p>
      <w:pPr>
        <w:pStyle w:val="1245"/>
        <w:numPr>
          <w:ilvl w:val="2"/>
          <w:numId w:val="106"/>
        </w:numPr>
        <w:ind w:left="0" w:firstLine="709"/>
        <w:jc w:val="both"/>
        <w:spacing w:line="240" w:lineRule="auto"/>
        <w:shd w:val="clear" w:color="auto" w:fill="auto"/>
        <w:rPr>
          <w:color w:val="auto"/>
          <w:sz w:val="24"/>
          <w:szCs w:val="24"/>
        </w:rPr>
      </w:pPr>
      <w:r>
        <w:rPr>
          <w:color w:val="auto"/>
          <w:sz w:val="24"/>
          <w:szCs w:val="24"/>
        </w:rPr>
        <w:t xml:space="preserve">К участию в переторжке в обязательном порядке приглашаются все участники, заявки которых не отклонены на этапе рассмотрения.</w:t>
      </w:r>
      <w:r>
        <w:rPr>
          <w:color w:val="auto"/>
          <w:sz w:val="24"/>
          <w:szCs w:val="24"/>
        </w:rPr>
      </w:r>
    </w:p>
    <w:p>
      <w:pPr>
        <w:pStyle w:val="1245"/>
        <w:numPr>
          <w:ilvl w:val="2"/>
          <w:numId w:val="106"/>
        </w:numPr>
        <w:ind w:left="0" w:firstLine="709"/>
        <w:jc w:val="both"/>
        <w:spacing w:line="240" w:lineRule="auto"/>
        <w:shd w:val="clear" w:color="auto" w:fill="auto"/>
        <w:rPr>
          <w:color w:val="auto"/>
          <w:sz w:val="24"/>
          <w:szCs w:val="24"/>
        </w:rPr>
      </w:pPr>
      <w:r>
        <w:rPr>
          <w:color w:val="auto"/>
          <w:sz w:val="24"/>
          <w:szCs w:val="24"/>
        </w:rPr>
        <w:t xml:space="preserve">Участники закупки, приглашенные на переторжку, вправе не участвовать в ней, тогда их заявки остаются действующими с первоначально указанными условиями.</w:t>
      </w:r>
      <w:r>
        <w:rPr>
          <w:color w:val="auto"/>
          <w:sz w:val="24"/>
          <w:szCs w:val="24"/>
        </w:rPr>
      </w:r>
    </w:p>
    <w:p>
      <w:pPr>
        <w:pStyle w:val="1245"/>
        <w:numPr>
          <w:ilvl w:val="2"/>
          <w:numId w:val="106"/>
        </w:numPr>
        <w:ind w:left="0" w:firstLine="709"/>
        <w:jc w:val="both"/>
        <w:spacing w:line="240" w:lineRule="auto"/>
        <w:shd w:val="clear" w:color="auto" w:fill="auto"/>
        <w:rPr>
          <w:color w:val="auto"/>
          <w:sz w:val="24"/>
          <w:szCs w:val="24"/>
        </w:rPr>
      </w:pPr>
      <w:r>
        <w:rPr>
          <w:color w:val="auto"/>
          <w:sz w:val="24"/>
          <w:szCs w:val="24"/>
        </w:rPr>
        <w:t xml:space="preserve">Участники закупки предоставляют улучшенные сведения первоначальных заявок только по тем критериям, которые определены в протоколе основного этапа закупки (рассмотрения и оценки заявок).</w:t>
      </w:r>
      <w:r>
        <w:rPr>
          <w:color w:val="auto"/>
          <w:sz w:val="24"/>
          <w:szCs w:val="24"/>
        </w:rPr>
      </w:r>
    </w:p>
    <w:p>
      <w:pPr>
        <w:pStyle w:val="1245"/>
        <w:numPr>
          <w:ilvl w:val="2"/>
          <w:numId w:val="106"/>
        </w:numPr>
        <w:ind w:left="0" w:firstLine="709"/>
        <w:jc w:val="both"/>
        <w:spacing w:line="240" w:lineRule="auto"/>
        <w:shd w:val="clear" w:color="auto" w:fill="auto"/>
        <w:rPr>
          <w:color w:val="auto"/>
          <w:sz w:val="24"/>
          <w:szCs w:val="24"/>
        </w:rPr>
      </w:pPr>
      <w:r>
        <w:rPr>
          <w:color w:val="auto"/>
          <w:sz w:val="24"/>
          <w:szCs w:val="24"/>
        </w:rPr>
        <w:t xml:space="preserve">Заявленное</w:t>
      </w:r>
      <w:r>
        <w:rPr>
          <w:color w:val="auto"/>
          <w:sz w:val="24"/>
          <w:szCs w:val="24"/>
        </w:rPr>
        <w:t xml:space="preserve"> в ходе проведения переторжки предложение Участника, содержащее измененные условия заявки, не рассматривается, участник считается не участвовавшим в переторжке, и его первоначальное предложение, указанное в заявке, остается действующим в следующих случаях:</w:t>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а)</w:t>
      </w:r>
      <w:r>
        <w:rPr>
          <w:color w:val="auto"/>
          <w:sz w:val="24"/>
          <w:szCs w:val="24"/>
        </w:rPr>
        <w:tab/>
        <w:t xml:space="preserve">предложение Участника содержит условия, ухудшающие первоначальные условия, указанные в заявке;</w:t>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б)</w:t>
      </w:r>
      <w:r>
        <w:rPr>
          <w:color w:val="auto"/>
          <w:sz w:val="24"/>
          <w:szCs w:val="24"/>
        </w:rPr>
        <w:tab/>
        <w:t xml:space="preserve">выявлены су</w:t>
      </w:r>
      <w:r>
        <w:rPr>
          <w:color w:val="auto"/>
          <w:sz w:val="24"/>
          <w:szCs w:val="24"/>
        </w:rPr>
        <w:t xml:space="preserve">щественные нарушения в оформлении предложения (в том числе: в предложении содержится нескольких вариантов изменения первоначальных предложений, указанных в заявке; содержатся изменения первоначальных предложений, не предусмотренные параметрами переторжки);</w:t>
      </w:r>
      <w:r>
        <w:rPr>
          <w:color w:val="auto"/>
          <w:sz w:val="24"/>
          <w:szCs w:val="24"/>
        </w:rPr>
      </w:r>
    </w:p>
    <w:p>
      <w:pPr>
        <w:pStyle w:val="1245"/>
        <w:numPr>
          <w:ilvl w:val="2"/>
          <w:numId w:val="106"/>
        </w:numPr>
        <w:ind w:left="0" w:firstLine="709"/>
        <w:jc w:val="both"/>
        <w:spacing w:line="240" w:lineRule="auto"/>
        <w:shd w:val="clear" w:color="auto" w:fill="auto"/>
        <w:rPr>
          <w:color w:val="auto"/>
          <w:sz w:val="24"/>
          <w:szCs w:val="24"/>
        </w:rPr>
      </w:pPr>
      <w:r>
        <w:rPr>
          <w:color w:val="auto"/>
          <w:sz w:val="24"/>
          <w:szCs w:val="24"/>
        </w:rPr>
        <w:t xml:space="preserve">Н</w:t>
      </w:r>
      <w:r>
        <w:rPr>
          <w:color w:val="auto"/>
          <w:sz w:val="24"/>
          <w:szCs w:val="24"/>
        </w:rPr>
        <w:t xml:space="preserve">арушен порядок предоставления предложения.</w:t>
      </w:r>
      <w:r>
        <w:rPr>
          <w:color w:val="auto"/>
          <w:sz w:val="24"/>
          <w:szCs w:val="24"/>
        </w:rPr>
      </w:r>
    </w:p>
    <w:p>
      <w:pPr>
        <w:pStyle w:val="1245"/>
        <w:numPr>
          <w:ilvl w:val="2"/>
          <w:numId w:val="106"/>
        </w:numPr>
        <w:ind w:left="0" w:firstLine="709"/>
        <w:jc w:val="both"/>
        <w:spacing w:line="240" w:lineRule="auto"/>
        <w:shd w:val="clear" w:color="auto" w:fill="auto"/>
        <w:rPr>
          <w:color w:val="auto"/>
          <w:sz w:val="24"/>
          <w:szCs w:val="24"/>
        </w:rPr>
      </w:pPr>
      <w:r>
        <w:rPr>
          <w:color w:val="auto"/>
          <w:sz w:val="24"/>
          <w:szCs w:val="24"/>
        </w:rPr>
        <w:t xml:space="preserve">При проведении переторжки на ЭТП участники, приглашенные на переторжку и </w:t>
      </w:r>
      <w:r>
        <w:rPr>
          <w:color w:val="auto"/>
          <w:sz w:val="24"/>
          <w:szCs w:val="24"/>
        </w:rPr>
        <w:t xml:space="preserve">изъявившие желание участвовать в ней, к установленному сроку предоставляют в порядке, предусмотренном регламентом ЭТП, сведения / документы, определяющие измененные условия заявки. Участник вправе отозвать предложение с новыми условиями в любое время до ок</w:t>
      </w:r>
      <w:r>
        <w:rPr>
          <w:color w:val="auto"/>
          <w:sz w:val="24"/>
          <w:szCs w:val="24"/>
        </w:rPr>
        <w:t xml:space="preserve">ончания переторжки. При проведении переторжки на ЭТП в режиме реального времени каждый участник вправе предоставить более чем одно предложение по улучшению первоначальных сведений заявки, если иное не установлено в извещении и (или) документации о закупке.</w:t>
      </w:r>
      <w:r>
        <w:rPr>
          <w:color w:val="auto"/>
          <w:sz w:val="24"/>
          <w:szCs w:val="24"/>
        </w:rPr>
      </w:r>
    </w:p>
    <w:p>
      <w:pPr>
        <w:pStyle w:val="1245"/>
        <w:numPr>
          <w:ilvl w:val="2"/>
          <w:numId w:val="106"/>
        </w:numPr>
        <w:ind w:left="0" w:firstLine="709"/>
        <w:jc w:val="both"/>
        <w:spacing w:line="240" w:lineRule="auto"/>
        <w:shd w:val="clear" w:color="auto" w:fill="auto"/>
        <w:rPr>
          <w:color w:val="auto"/>
          <w:sz w:val="24"/>
          <w:szCs w:val="24"/>
        </w:rPr>
      </w:pPr>
      <w:r>
        <w:rPr>
          <w:color w:val="auto"/>
          <w:sz w:val="24"/>
          <w:szCs w:val="24"/>
        </w:rPr>
        <w:t xml:space="preserve">При предоставлении предложений с изменёнными условиями первоначальной заявки на бумажном носителе (при проведении закупки не в электронной форме) Участники, приглашенные на переторжку и и</w:t>
      </w:r>
      <w:r>
        <w:rPr>
          <w:color w:val="auto"/>
          <w:sz w:val="24"/>
          <w:szCs w:val="24"/>
        </w:rPr>
        <w:t xml:space="preserve">зъявившие желание участвовать в ней, предоставляют такие предложения в порядке, предусмотренном для предоставления первоначальных заявок, указанном в извещении и (или) документации о закупке, если иной порядок не указан в протоколе о проведении переторжки.</w:t>
      </w:r>
      <w:r>
        <w:rPr>
          <w:color w:val="auto"/>
          <w:sz w:val="24"/>
          <w:szCs w:val="24"/>
        </w:rPr>
      </w:r>
    </w:p>
    <w:p>
      <w:pPr>
        <w:pStyle w:val="1245"/>
        <w:numPr>
          <w:ilvl w:val="2"/>
          <w:numId w:val="106"/>
        </w:numPr>
        <w:ind w:left="0" w:firstLine="709"/>
        <w:jc w:val="both"/>
        <w:spacing w:line="240" w:lineRule="auto"/>
        <w:shd w:val="clear" w:color="auto" w:fill="auto"/>
        <w:rPr>
          <w:color w:val="auto"/>
          <w:sz w:val="24"/>
          <w:szCs w:val="24"/>
        </w:rPr>
      </w:pPr>
      <w:r>
        <w:rPr>
          <w:color w:val="auto"/>
          <w:sz w:val="24"/>
          <w:szCs w:val="24"/>
        </w:rPr>
        <w:t xml:space="preserve">После проведения переторжки ЗК в порядке и в соответствии с критериями оценки и сопоставления заявок, указанными в извещении и (или) документации о закупке, проводит повторную ранжировку, оценку и сопоставление з</w:t>
      </w:r>
      <w:r>
        <w:rPr>
          <w:color w:val="auto"/>
          <w:sz w:val="24"/>
          <w:szCs w:val="24"/>
        </w:rPr>
        <w:t xml:space="preserve">аявок участников, присваивает заявкам порядковые номера и определяет победителя закупки (если не принято решение о проведении повторной переторжки). Решение оформляется протоколом подведения итогов переторжки (итоговый протокол) в порядке, предусмотренном </w:t>
      </w:r>
      <w:r>
        <w:rPr>
          <w:color w:val="auto"/>
          <w:sz w:val="24"/>
          <w:szCs w:val="24"/>
        </w:rPr>
        <w:t xml:space="preserve">Положением</w:t>
      </w:r>
      <w:r>
        <w:rPr>
          <w:color w:val="auto"/>
          <w:sz w:val="24"/>
          <w:szCs w:val="24"/>
        </w:rPr>
        <w:t xml:space="preserve">.</w:t>
      </w:r>
      <w:r>
        <w:rPr>
          <w:color w:val="auto"/>
          <w:sz w:val="24"/>
          <w:szCs w:val="24"/>
        </w:rPr>
      </w:r>
    </w:p>
    <w:p>
      <w:pPr>
        <w:pStyle w:val="1245"/>
        <w:numPr>
          <w:ilvl w:val="2"/>
          <w:numId w:val="106"/>
        </w:numPr>
        <w:ind w:left="0" w:firstLine="709"/>
        <w:jc w:val="both"/>
        <w:spacing w:line="240" w:lineRule="auto"/>
        <w:shd w:val="clear" w:color="auto" w:fill="auto"/>
        <w:rPr>
          <w:color w:val="auto"/>
          <w:sz w:val="24"/>
          <w:szCs w:val="24"/>
        </w:rPr>
      </w:pPr>
      <w:r>
        <w:rPr>
          <w:color w:val="auto"/>
          <w:sz w:val="24"/>
          <w:szCs w:val="24"/>
        </w:rPr>
        <w:t xml:space="preserve">Участники закупки, участвовавшие в переторжке и предоставившие измененное предложение, о</w:t>
      </w:r>
      <w:r>
        <w:rPr>
          <w:color w:val="auto"/>
          <w:sz w:val="24"/>
          <w:szCs w:val="24"/>
        </w:rPr>
        <w:t xml:space="preserve">бязаны дополнительно представить по запросу Заказчика откорректированные с учетом предложений, поданных в ходе переторжки, документы, в том числе в части цены, предложенной на переторжке, о чем необходимо указать в извещении и (или) документации о закупке.</w:t>
      </w:r>
      <w:r>
        <w:rPr>
          <w:color w:val="auto"/>
          <w:sz w:val="24"/>
          <w:szCs w:val="24"/>
        </w:rPr>
      </w:r>
    </w:p>
    <w:p>
      <w:pPr>
        <w:pStyle w:val="1245"/>
        <w:numPr>
          <w:ilvl w:val="2"/>
          <w:numId w:val="106"/>
        </w:numPr>
        <w:ind w:left="0" w:firstLine="709"/>
        <w:jc w:val="both"/>
        <w:spacing w:line="240" w:lineRule="auto"/>
        <w:shd w:val="clear" w:color="auto" w:fill="auto"/>
        <w:rPr>
          <w:color w:val="auto"/>
          <w:sz w:val="24"/>
          <w:szCs w:val="24"/>
        </w:rPr>
      </w:pPr>
      <w:r/>
      <w:bookmarkStart w:id="50" w:name="bookmark129"/>
      <w:r/>
      <w:bookmarkStart w:id="51" w:name="bookmark130"/>
      <w:r>
        <w:rPr>
          <w:color w:val="auto"/>
          <w:sz w:val="24"/>
          <w:szCs w:val="24"/>
        </w:rPr>
        <w:t xml:space="preserve">В случае непредоставления откорректированных документов (или) предоставления откорректированных документов в части цены договора, не соо</w:t>
      </w:r>
      <w:r>
        <w:rPr>
          <w:color w:val="auto"/>
          <w:sz w:val="24"/>
          <w:szCs w:val="24"/>
        </w:rPr>
        <w:t xml:space="preserve">тветствующей цене, предложенной на переторжке, Заказчик снижает цену договора (цену единиц(ы) продукции, этапа поставки продукции), указанную в первоначальной заявке победителя пропорционально снижению общей цены договора, представленной в ходе переторжки.</w:t>
      </w:r>
      <w:bookmarkEnd w:id="50"/>
      <w:r/>
      <w:bookmarkEnd w:id="51"/>
      <w:r/>
      <w:r>
        <w:rPr>
          <w:color w:val="auto"/>
          <w:sz w:val="24"/>
          <w:szCs w:val="24"/>
        </w:rPr>
      </w:r>
    </w:p>
    <w:p>
      <w:pPr>
        <w:pStyle w:val="1242"/>
        <w:numPr>
          <w:ilvl w:val="0"/>
          <w:numId w:val="106"/>
        </w:numPr>
        <w:spacing w:line="240" w:lineRule="auto"/>
        <w:shd w:val="clear" w:color="auto" w:fill="auto"/>
        <w:tabs>
          <w:tab w:val="left" w:pos="4238" w:leader="none"/>
        </w:tabs>
        <w:rPr>
          <w:b/>
          <w:color w:val="auto"/>
          <w:sz w:val="24"/>
          <w:szCs w:val="24"/>
        </w:rPr>
      </w:pPr>
      <w:r/>
      <w:bookmarkStart w:id="52" w:name="bookmark131"/>
      <w:r>
        <w:rPr>
          <w:b/>
          <w:color w:val="auto"/>
          <w:sz w:val="24"/>
          <w:szCs w:val="24"/>
        </w:rPr>
        <w:t xml:space="preserve">Планирование</w:t>
      </w:r>
      <w:bookmarkEnd w:id="52"/>
      <w:r/>
      <w:r>
        <w:rPr>
          <w:b/>
          <w:color w:val="auto"/>
          <w:sz w:val="24"/>
          <w:szCs w:val="24"/>
        </w:rPr>
      </w:r>
    </w:p>
    <w:p>
      <w:pPr>
        <w:pStyle w:val="1245"/>
        <w:numPr>
          <w:ilvl w:val="1"/>
          <w:numId w:val="86"/>
        </w:numPr>
        <w:ind w:left="0" w:firstLine="709"/>
        <w:jc w:val="both"/>
        <w:spacing w:line="240" w:lineRule="auto"/>
        <w:shd w:val="clear" w:color="auto" w:fill="auto"/>
        <w:rPr>
          <w:color w:val="auto"/>
          <w:sz w:val="24"/>
          <w:szCs w:val="24"/>
        </w:rPr>
      </w:pPr>
      <w:r>
        <w:rPr>
          <w:color w:val="auto"/>
          <w:sz w:val="24"/>
          <w:szCs w:val="24"/>
        </w:rPr>
        <w:t xml:space="preserve">Общие положения</w:t>
      </w:r>
      <w:r>
        <w:rPr>
          <w:color w:val="auto"/>
          <w:sz w:val="24"/>
          <w:szCs w:val="24"/>
        </w:rPr>
      </w:r>
    </w:p>
    <w:p>
      <w:pPr>
        <w:pStyle w:val="1245"/>
        <w:numPr>
          <w:ilvl w:val="2"/>
          <w:numId w:val="86"/>
        </w:numPr>
        <w:ind w:left="0" w:firstLine="709"/>
        <w:jc w:val="both"/>
        <w:spacing w:line="240" w:lineRule="auto"/>
        <w:shd w:val="clear" w:color="auto" w:fill="auto"/>
        <w:rPr>
          <w:color w:val="auto"/>
          <w:sz w:val="24"/>
          <w:szCs w:val="24"/>
        </w:rPr>
      </w:pPr>
      <w:r>
        <w:rPr>
          <w:color w:val="auto"/>
          <w:sz w:val="24"/>
          <w:szCs w:val="24"/>
        </w:rPr>
        <w:t xml:space="preserve">Планирование закупок осуществляется посредством формирования, утверждения и ведения:</w:t>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плана закупки продукции;</w:t>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плана закупки инновационной продукции, высокотехнологичной продукции, </w:t>
      </w:r>
      <w:r>
        <w:rPr>
          <w:color w:val="auto"/>
          <w:sz w:val="24"/>
          <w:szCs w:val="24"/>
        </w:rPr>
        <w:t xml:space="preserve">лекарственных средств.</w:t>
      </w:r>
      <w:r>
        <w:rPr>
          <w:color w:val="auto"/>
          <w:sz w:val="24"/>
          <w:szCs w:val="24"/>
        </w:rPr>
      </w:r>
    </w:p>
    <w:p>
      <w:pPr>
        <w:pStyle w:val="1245"/>
        <w:numPr>
          <w:ilvl w:val="2"/>
          <w:numId w:val="86"/>
        </w:numPr>
        <w:ind w:left="0" w:firstLine="709"/>
        <w:jc w:val="both"/>
        <w:spacing w:line="240" w:lineRule="auto"/>
        <w:shd w:val="clear" w:color="auto" w:fill="auto"/>
        <w:rPr>
          <w:color w:val="auto"/>
          <w:sz w:val="24"/>
          <w:szCs w:val="24"/>
        </w:rPr>
      </w:pPr>
      <w:r>
        <w:rPr>
          <w:color w:val="auto"/>
          <w:sz w:val="24"/>
          <w:szCs w:val="24"/>
        </w:rPr>
        <w:t xml:space="preserve">Договоры на поставку продукции заключаются заказчиком по результатам конкурентных и неконкурентных закупок</w:t>
      </w:r>
      <w:r>
        <w:rPr>
          <w:color w:val="auto"/>
          <w:sz w:val="24"/>
          <w:szCs w:val="24"/>
        </w:rPr>
        <w:t xml:space="preserve">, осуществляемых в соответствии с планом закупки (если сведения о таких закупках в обязательном порядке подлежат включению в план закупки в соответствии с действующим законодательством Российской Федерации), официально размещенным в порядке, указанном в п.</w:t>
      </w:r>
      <w:hyperlink w:tooltip="Current Document" w:anchor="bookmark31" w:history="1">
        <w:r>
          <w:rPr>
            <w:color w:val="auto"/>
            <w:sz w:val="24"/>
            <w:szCs w:val="24"/>
          </w:rPr>
          <w:t xml:space="preserve"> 2.1.2,</w:t>
        </w:r>
      </w:hyperlink>
      <w:r>
        <w:rPr>
          <w:color w:val="auto"/>
          <w:sz w:val="24"/>
          <w:szCs w:val="24"/>
        </w:rPr>
        <w:t xml:space="preserve">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w:t>
      </w:r>
      <w:r>
        <w:rPr>
          <w:color w:val="auto"/>
          <w:sz w:val="24"/>
          <w:szCs w:val="24"/>
        </w:rPr>
        <w:t xml:space="preserve"> </w:t>
      </w:r>
      <w:r>
        <w:rPr>
          <w:color w:val="auto"/>
          <w:sz w:val="24"/>
          <w:szCs w:val="24"/>
        </w:rPr>
        <w:t xml:space="preserve">вмешательства, а также для предотвращения угрозы возникновения указанных ситуаций.</w:t>
      </w:r>
      <w:r>
        <w:rPr>
          <w:color w:val="auto"/>
          <w:sz w:val="24"/>
          <w:szCs w:val="24"/>
        </w:rPr>
      </w:r>
    </w:p>
    <w:p>
      <w:pPr>
        <w:pStyle w:val="1242"/>
        <w:numPr>
          <w:ilvl w:val="1"/>
          <w:numId w:val="86"/>
        </w:numPr>
        <w:ind w:left="0" w:firstLine="709"/>
        <w:jc w:val="both"/>
        <w:spacing w:line="240" w:lineRule="auto"/>
        <w:shd w:val="clear" w:color="auto" w:fill="auto"/>
        <w:tabs>
          <w:tab w:val="left" w:pos="1281" w:leader="none"/>
        </w:tabs>
        <w:rPr>
          <w:color w:val="auto"/>
          <w:sz w:val="24"/>
          <w:szCs w:val="24"/>
        </w:rPr>
      </w:pPr>
      <w:r/>
      <w:bookmarkStart w:id="53" w:name="bookmark133"/>
      <w:r>
        <w:rPr>
          <w:color w:val="auto"/>
          <w:sz w:val="24"/>
          <w:szCs w:val="24"/>
        </w:rPr>
        <w:t xml:space="preserve">Порядок формирования плана закупки</w:t>
      </w:r>
      <w:bookmarkEnd w:id="53"/>
      <w:r/>
      <w:r>
        <w:rPr>
          <w:color w:val="auto"/>
          <w:sz w:val="24"/>
          <w:szCs w:val="24"/>
        </w:rPr>
      </w:r>
    </w:p>
    <w:p>
      <w:pPr>
        <w:pStyle w:val="1245"/>
        <w:numPr>
          <w:ilvl w:val="2"/>
          <w:numId w:val="86"/>
        </w:numPr>
        <w:ind w:left="0" w:firstLine="709"/>
        <w:jc w:val="both"/>
        <w:spacing w:line="240" w:lineRule="auto"/>
        <w:shd w:val="clear" w:color="auto" w:fill="auto"/>
        <w:rPr>
          <w:color w:val="auto"/>
          <w:sz w:val="24"/>
          <w:szCs w:val="24"/>
        </w:rPr>
      </w:pPr>
      <w:r>
        <w:rPr>
          <w:color w:val="auto"/>
          <w:sz w:val="24"/>
          <w:szCs w:val="24"/>
        </w:rPr>
        <w:t xml:space="preserve">Порядок формирования плана закупки, плана закупки инновационной продукции, высокотехнологичной продукции, лекарственных средств определяется в соответствии с требованиями законодательства Российской Федерации, </w:t>
      </w:r>
      <w:r>
        <w:rPr>
          <w:color w:val="auto"/>
          <w:sz w:val="24"/>
          <w:szCs w:val="24"/>
        </w:rPr>
        <w:t xml:space="preserve">Положением</w:t>
      </w:r>
      <w:r>
        <w:rPr>
          <w:color w:val="auto"/>
          <w:sz w:val="24"/>
          <w:szCs w:val="24"/>
        </w:rPr>
        <w:t xml:space="preserve">, ЛНА заказчика, в том числе с учетом сроков проведения закупок исходя из требуемой даты поставки продукции.</w:t>
      </w:r>
      <w:r>
        <w:rPr>
          <w:color w:val="auto"/>
          <w:sz w:val="24"/>
          <w:szCs w:val="24"/>
        </w:rPr>
      </w:r>
    </w:p>
    <w:p>
      <w:pPr>
        <w:pStyle w:val="1245"/>
        <w:numPr>
          <w:ilvl w:val="2"/>
          <w:numId w:val="86"/>
        </w:numPr>
        <w:ind w:left="0" w:firstLine="709"/>
        <w:jc w:val="both"/>
        <w:spacing w:line="240" w:lineRule="auto"/>
        <w:shd w:val="clear" w:color="auto" w:fill="auto"/>
        <w:rPr>
          <w:color w:val="auto"/>
          <w:sz w:val="24"/>
          <w:szCs w:val="24"/>
        </w:rPr>
      </w:pPr>
      <w:r>
        <w:rPr>
          <w:color w:val="auto"/>
          <w:sz w:val="24"/>
          <w:szCs w:val="24"/>
        </w:rPr>
        <w:t xml:space="preserve">В план закупки включаются сведения о закупке продукции, необходимой для удовлетворения потребностей заказчика.</w:t>
      </w:r>
      <w:r>
        <w:rPr>
          <w:color w:val="auto"/>
          <w:sz w:val="24"/>
          <w:szCs w:val="24"/>
        </w:rPr>
      </w:r>
    </w:p>
    <w:p>
      <w:pPr>
        <w:pStyle w:val="1245"/>
        <w:numPr>
          <w:ilvl w:val="2"/>
          <w:numId w:val="86"/>
        </w:numPr>
        <w:ind w:left="0" w:firstLine="709"/>
        <w:jc w:val="both"/>
        <w:spacing w:line="240" w:lineRule="auto"/>
        <w:shd w:val="clear" w:color="auto" w:fill="auto"/>
        <w:rPr>
          <w:color w:val="auto"/>
          <w:sz w:val="24"/>
          <w:szCs w:val="24"/>
        </w:rPr>
      </w:pPr>
      <w:r>
        <w:rPr>
          <w:color w:val="auto"/>
          <w:sz w:val="24"/>
          <w:szCs w:val="24"/>
        </w:rPr>
        <w:t xml:space="preserve">В план закупки не</w:t>
      </w:r>
      <w:r>
        <w:rPr>
          <w:color w:val="auto"/>
          <w:sz w:val="24"/>
          <w:szCs w:val="24"/>
        </w:rPr>
        <w:t xml:space="preserve"> включается информация о закупках продукции, сведения о которой не подлежат размещению в ЕИС в соответствии с ч. 15 ст. 4 Закона 223-ФЗ, за исключением случаев, установленных Правительством Российской Федерации в соответствии с ч. 2, 3 ст. 4 Закона 223-ФЗ.</w:t>
      </w:r>
      <w:r>
        <w:rPr>
          <w:color w:val="auto"/>
          <w:sz w:val="24"/>
          <w:szCs w:val="24"/>
        </w:rPr>
      </w:r>
    </w:p>
    <w:p>
      <w:pPr>
        <w:pStyle w:val="1245"/>
        <w:numPr>
          <w:ilvl w:val="2"/>
          <w:numId w:val="86"/>
        </w:numPr>
        <w:ind w:left="0" w:firstLine="709"/>
        <w:jc w:val="both"/>
        <w:spacing w:line="240" w:lineRule="auto"/>
        <w:shd w:val="clear" w:color="auto" w:fill="auto"/>
        <w:rPr>
          <w:color w:val="auto"/>
          <w:sz w:val="24"/>
          <w:szCs w:val="24"/>
        </w:rPr>
      </w:pPr>
      <w:r/>
      <w:bookmarkStart w:id="54" w:name="bookmark134"/>
      <w:r>
        <w:rPr>
          <w:color w:val="auto"/>
          <w:sz w:val="24"/>
          <w:szCs w:val="24"/>
        </w:rPr>
        <w:t xml:space="preserve">В план закупки не включается информация о закупках продукции, указанной в п.</w:t>
      </w:r>
      <w:hyperlink w:tooltip="Current Document" w:anchor="bookmark42" w:history="1">
        <w:r>
          <w:rPr>
            <w:color w:val="auto"/>
            <w:sz w:val="24"/>
            <w:szCs w:val="24"/>
          </w:rPr>
          <w:t xml:space="preserve"> 2.1.10.</w:t>
        </w:r>
        <w:bookmarkEnd w:id="54"/>
      </w:hyperlink>
      <w:r/>
      <w:r>
        <w:rPr>
          <w:color w:val="auto"/>
          <w:sz w:val="24"/>
          <w:szCs w:val="24"/>
        </w:rPr>
      </w:r>
    </w:p>
    <w:p>
      <w:pPr>
        <w:pStyle w:val="1245"/>
        <w:numPr>
          <w:ilvl w:val="1"/>
          <w:numId w:val="86"/>
        </w:numPr>
        <w:ind w:left="0" w:firstLine="709"/>
        <w:jc w:val="both"/>
        <w:spacing w:line="240" w:lineRule="auto"/>
        <w:shd w:val="clear" w:color="auto" w:fill="auto"/>
        <w:rPr>
          <w:color w:val="auto"/>
          <w:sz w:val="24"/>
          <w:szCs w:val="24"/>
        </w:rPr>
      </w:pPr>
      <w:r>
        <w:rPr>
          <w:color w:val="auto"/>
          <w:sz w:val="24"/>
          <w:szCs w:val="24"/>
        </w:rPr>
        <w:t xml:space="preserve">Планы закупок подлежит изменению при необходимости в случаях:</w:t>
      </w:r>
      <w:r>
        <w:rPr>
          <w:color w:val="auto"/>
          <w:sz w:val="24"/>
          <w:szCs w:val="24"/>
        </w:rPr>
      </w:r>
    </w:p>
    <w:p>
      <w:pPr>
        <w:pStyle w:val="1245"/>
        <w:numPr>
          <w:ilvl w:val="2"/>
          <w:numId w:val="86"/>
        </w:numPr>
        <w:ind w:left="0" w:firstLine="709"/>
        <w:jc w:val="both"/>
        <w:spacing w:line="240" w:lineRule="auto"/>
        <w:shd w:val="clear" w:color="auto" w:fill="auto"/>
        <w:rPr>
          <w:color w:val="auto"/>
          <w:sz w:val="24"/>
          <w:szCs w:val="24"/>
        </w:rPr>
      </w:pPr>
      <w:r>
        <w:rPr>
          <w:color w:val="auto"/>
          <w:sz w:val="24"/>
          <w:szCs w:val="24"/>
        </w:rPr>
        <w:t xml:space="preserve">изменение потребности в товарах (работах, услугах), в том числе сроков их приобретения, способа осуществления закупки и срока исполнения договора;</w:t>
      </w:r>
      <w:r>
        <w:rPr>
          <w:color w:val="auto"/>
          <w:sz w:val="24"/>
          <w:szCs w:val="24"/>
        </w:rPr>
      </w:r>
    </w:p>
    <w:p>
      <w:pPr>
        <w:pStyle w:val="1245"/>
        <w:numPr>
          <w:ilvl w:val="2"/>
          <w:numId w:val="86"/>
        </w:numPr>
        <w:ind w:left="0" w:firstLine="709"/>
        <w:jc w:val="both"/>
        <w:spacing w:line="240" w:lineRule="auto"/>
        <w:shd w:val="clear" w:color="auto" w:fill="auto"/>
        <w:rPr>
          <w:color w:val="auto"/>
          <w:sz w:val="24"/>
          <w:szCs w:val="24"/>
        </w:rPr>
      </w:pPr>
      <w:r>
        <w:rPr>
          <w:color w:val="auto"/>
          <w:sz w:val="24"/>
          <w:szCs w:val="24"/>
        </w:rPr>
        <w:t xml:space="preserve">изменение более чем на 10% стоимости планируемых к приобретению товаров (работ, услуг), выявленного в результате подготовки к процедуре проведения конкретной закупки</w:t>
      </w:r>
      <w:r>
        <w:rPr>
          <w:color w:val="auto"/>
          <w:sz w:val="24"/>
          <w:szCs w:val="24"/>
        </w:rPr>
        <w:t xml:space="preserve">;</w:t>
      </w:r>
      <w:r>
        <w:rPr>
          <w:color w:val="auto"/>
          <w:sz w:val="24"/>
          <w:szCs w:val="24"/>
        </w:rPr>
      </w:r>
    </w:p>
    <w:p>
      <w:pPr>
        <w:pStyle w:val="1245"/>
        <w:numPr>
          <w:ilvl w:val="2"/>
          <w:numId w:val="86"/>
        </w:numPr>
        <w:ind w:left="0" w:firstLine="709"/>
        <w:jc w:val="both"/>
        <w:spacing w:line="240" w:lineRule="auto"/>
        <w:shd w:val="clear" w:color="auto" w:fill="auto"/>
        <w:rPr>
          <w:color w:val="auto"/>
          <w:sz w:val="24"/>
          <w:szCs w:val="24"/>
        </w:rPr>
      </w:pPr>
      <w:r>
        <w:rPr>
          <w:color w:val="auto"/>
          <w:sz w:val="24"/>
          <w:szCs w:val="24"/>
        </w:rPr>
        <w:t xml:space="preserve">в иных случаях, (срочная потребность в возникновении закупки или закупка</w:t>
      </w:r>
      <w:r>
        <w:rPr>
          <w:color w:val="auto"/>
          <w:sz w:val="24"/>
          <w:szCs w:val="24"/>
        </w:rPr>
        <w:t xml:space="preserve">,</w:t>
      </w:r>
      <w:r>
        <w:rPr>
          <w:color w:val="auto"/>
          <w:sz w:val="24"/>
          <w:szCs w:val="24"/>
        </w:rPr>
        <w:t xml:space="preserve"> которую невозможно было спланировать)</w:t>
      </w:r>
      <w:r>
        <w:rPr>
          <w:color w:val="auto"/>
          <w:sz w:val="24"/>
          <w:szCs w:val="24"/>
        </w:rPr>
      </w:r>
    </w:p>
    <w:p>
      <w:pPr>
        <w:pStyle w:val="1245"/>
        <w:numPr>
          <w:ilvl w:val="0"/>
          <w:numId w:val="86"/>
        </w:numPr>
        <w:spacing w:line="240" w:lineRule="auto"/>
        <w:shd w:val="clear" w:color="auto" w:fill="auto"/>
        <w:tabs>
          <w:tab w:val="left" w:pos="3138" w:leader="none"/>
        </w:tabs>
        <w:rPr>
          <w:b/>
          <w:color w:val="auto"/>
          <w:sz w:val="24"/>
          <w:szCs w:val="24"/>
        </w:rPr>
      </w:pPr>
      <w:r>
        <w:rPr>
          <w:b/>
          <w:color w:val="auto"/>
          <w:sz w:val="24"/>
          <w:szCs w:val="24"/>
        </w:rPr>
        <w:t xml:space="preserve">Подготовка к проведению закупок</w:t>
      </w:r>
      <w:r>
        <w:rPr>
          <w:b/>
          <w:color w:val="auto"/>
          <w:sz w:val="24"/>
          <w:szCs w:val="24"/>
        </w:rPr>
      </w:r>
    </w:p>
    <w:p>
      <w:pPr>
        <w:pStyle w:val="1245"/>
        <w:numPr>
          <w:ilvl w:val="1"/>
          <w:numId w:val="86"/>
        </w:numPr>
        <w:ind w:left="0" w:firstLine="709"/>
        <w:jc w:val="both"/>
        <w:spacing w:line="240" w:lineRule="auto"/>
        <w:shd w:val="clear" w:color="auto" w:fill="auto"/>
        <w:rPr>
          <w:color w:val="auto"/>
          <w:sz w:val="24"/>
          <w:szCs w:val="24"/>
        </w:rPr>
      </w:pPr>
      <w:r>
        <w:rPr>
          <w:color w:val="auto"/>
          <w:sz w:val="24"/>
          <w:szCs w:val="24"/>
        </w:rPr>
        <w:t xml:space="preserve">Общие положения</w:t>
      </w:r>
      <w:r>
        <w:rPr>
          <w:color w:val="auto"/>
          <w:sz w:val="24"/>
          <w:szCs w:val="24"/>
        </w:rPr>
      </w:r>
    </w:p>
    <w:p>
      <w:pPr>
        <w:pStyle w:val="1245"/>
        <w:numPr>
          <w:ilvl w:val="2"/>
          <w:numId w:val="86"/>
        </w:numPr>
        <w:ind w:left="0" w:firstLine="709"/>
        <w:jc w:val="both"/>
        <w:spacing w:line="240" w:lineRule="auto"/>
        <w:shd w:val="clear" w:color="auto" w:fill="auto"/>
        <w:rPr>
          <w:color w:val="auto"/>
          <w:sz w:val="24"/>
          <w:szCs w:val="24"/>
        </w:rPr>
      </w:pPr>
      <w:r/>
      <w:bookmarkStart w:id="55" w:name="bookmark135"/>
      <w:r/>
      <w:bookmarkStart w:id="56" w:name="bookmark136"/>
      <w:r>
        <w:rPr>
          <w:color w:val="auto"/>
          <w:sz w:val="24"/>
          <w:szCs w:val="24"/>
        </w:rPr>
        <w:t xml:space="preserve">Подготовка к проведению закупки представляет собой процесс установления условий, требований и ограничений, необходимых для проведения закупки, которые включают в себя:</w:t>
      </w:r>
      <w:bookmarkEnd w:id="55"/>
      <w:r/>
      <w:bookmarkEnd w:id="56"/>
      <w:r/>
      <w:r>
        <w:rPr>
          <w:color w:val="auto"/>
          <w:sz w:val="24"/>
          <w:szCs w:val="24"/>
        </w:rPr>
      </w:r>
    </w:p>
    <w:p>
      <w:pPr>
        <w:pStyle w:val="1245"/>
        <w:numPr>
          <w:ilvl w:val="3"/>
          <w:numId w:val="86"/>
        </w:numPr>
        <w:ind w:left="0" w:firstLine="709"/>
        <w:jc w:val="both"/>
        <w:spacing w:line="240" w:lineRule="auto"/>
        <w:shd w:val="clear" w:color="auto" w:fill="auto"/>
        <w:rPr>
          <w:color w:val="auto"/>
          <w:sz w:val="24"/>
          <w:szCs w:val="24"/>
        </w:rPr>
      </w:pPr>
      <w:r>
        <w:rPr>
          <w:color w:val="auto"/>
          <w:sz w:val="24"/>
          <w:szCs w:val="24"/>
        </w:rPr>
        <w:t xml:space="preserve">порядок определения и обоснования начал</w:t>
      </w:r>
      <w:r>
        <w:rPr>
          <w:color w:val="auto"/>
          <w:sz w:val="24"/>
          <w:szCs w:val="24"/>
        </w:rPr>
        <w:t xml:space="preserve">ьной (максимальной) цены договора, цены договора, заключаемого с единственным поставщиком (исполнителем, подрядчиком), включая определение формулы цены, устанавливающей правила расчета сумм, подлежащих уплате заказчиком поставщику (исполнителю, подрядчику)</w:t>
      </w:r>
      <w:r>
        <w:rPr>
          <w:color w:val="auto"/>
          <w:sz w:val="24"/>
          <w:szCs w:val="24"/>
        </w:rPr>
        <w:t xml:space="preserve"> </w:t>
      </w:r>
      <w:r>
        <w:rPr>
          <w:color w:val="auto"/>
          <w:sz w:val="24"/>
          <w:szCs w:val="24"/>
        </w:rPr>
        <w:t xml:space="preserve">в ходе исполнения договора, определения и обоснования цены единиц(ы) продукции </w:t>
      </w:r>
      <w:hyperlink w:tooltip="Current Document" w:anchor="bookmark366" w:history="1">
        <w:r>
          <w:rPr>
            <w:rStyle w:val="1180"/>
            <w:color w:val="auto"/>
            <w:sz w:val="24"/>
            <w:szCs w:val="24"/>
          </w:rPr>
          <w:t xml:space="preserve">(Приложение № 3)</w:t>
        </w:r>
      </w:hyperlink>
      <w:r>
        <w:rPr>
          <w:color w:val="auto"/>
          <w:sz w:val="24"/>
          <w:szCs w:val="24"/>
        </w:rPr>
        <w:t xml:space="preserve">;</w:t>
      </w:r>
      <w:r>
        <w:rPr>
          <w:color w:val="auto"/>
          <w:sz w:val="24"/>
          <w:szCs w:val="24"/>
        </w:rPr>
      </w:r>
    </w:p>
    <w:p>
      <w:pPr>
        <w:pStyle w:val="1245"/>
        <w:numPr>
          <w:ilvl w:val="3"/>
          <w:numId w:val="86"/>
        </w:numPr>
        <w:ind w:left="0" w:firstLine="709"/>
        <w:jc w:val="both"/>
        <w:spacing w:line="240" w:lineRule="auto"/>
        <w:shd w:val="clear" w:color="auto" w:fill="auto"/>
        <w:rPr>
          <w:color w:val="auto"/>
          <w:sz w:val="24"/>
          <w:szCs w:val="24"/>
        </w:rPr>
      </w:pPr>
      <w:r>
        <w:rPr>
          <w:color w:val="auto"/>
          <w:sz w:val="24"/>
          <w:szCs w:val="24"/>
        </w:rPr>
        <w:t xml:space="preserve">требования к закупаемой продукции (подраздел</w:t>
      </w:r>
      <w:hyperlink w:tooltip="Current Document" w:anchor="bookmark137" w:history="1">
        <w:r>
          <w:rPr>
            <w:color w:val="auto"/>
            <w:sz w:val="24"/>
            <w:szCs w:val="24"/>
          </w:rPr>
          <w:t xml:space="preserve"> 8.2)</w:t>
        </w:r>
      </w:hyperlink>
      <w:r>
        <w:rPr>
          <w:color w:val="auto"/>
          <w:sz w:val="24"/>
          <w:szCs w:val="24"/>
        </w:rPr>
        <w:t xml:space="preserve">;</w:t>
      </w:r>
      <w:r>
        <w:rPr>
          <w:color w:val="auto"/>
          <w:sz w:val="24"/>
          <w:szCs w:val="24"/>
        </w:rPr>
      </w:r>
    </w:p>
    <w:p>
      <w:pPr>
        <w:pStyle w:val="1245"/>
        <w:numPr>
          <w:ilvl w:val="3"/>
          <w:numId w:val="86"/>
        </w:numPr>
        <w:ind w:left="0" w:firstLine="709"/>
        <w:jc w:val="both"/>
        <w:spacing w:line="240" w:lineRule="auto"/>
        <w:shd w:val="clear" w:color="auto" w:fill="auto"/>
        <w:rPr>
          <w:color w:val="auto"/>
          <w:sz w:val="24"/>
          <w:szCs w:val="24"/>
        </w:rPr>
      </w:pPr>
      <w:r>
        <w:rPr>
          <w:color w:val="auto"/>
          <w:sz w:val="24"/>
          <w:szCs w:val="24"/>
        </w:rPr>
        <w:t xml:space="preserve">требования к участникам закупки (подраздел</w:t>
      </w:r>
      <w:hyperlink w:tooltip="Current Document" w:anchor="bookmark140" w:history="1">
        <w:r>
          <w:rPr>
            <w:color w:val="auto"/>
            <w:sz w:val="24"/>
            <w:szCs w:val="24"/>
          </w:rPr>
          <w:t xml:space="preserve"> 8.3)</w:t>
        </w:r>
      </w:hyperlink>
      <w:r>
        <w:rPr>
          <w:color w:val="auto"/>
          <w:sz w:val="24"/>
          <w:szCs w:val="24"/>
        </w:rPr>
        <w:t xml:space="preserve">;</w:t>
      </w:r>
      <w:r>
        <w:rPr>
          <w:color w:val="auto"/>
          <w:sz w:val="24"/>
          <w:szCs w:val="24"/>
        </w:rPr>
      </w:r>
    </w:p>
    <w:p>
      <w:pPr>
        <w:pStyle w:val="1245"/>
        <w:numPr>
          <w:ilvl w:val="3"/>
          <w:numId w:val="86"/>
        </w:numPr>
        <w:ind w:left="0" w:firstLine="709"/>
        <w:jc w:val="both"/>
        <w:spacing w:line="240" w:lineRule="auto"/>
        <w:shd w:val="clear" w:color="auto" w:fill="auto"/>
        <w:rPr>
          <w:color w:val="auto"/>
          <w:sz w:val="24"/>
          <w:szCs w:val="24"/>
        </w:rPr>
      </w:pPr>
      <w:r>
        <w:rPr>
          <w:color w:val="auto"/>
          <w:sz w:val="24"/>
          <w:szCs w:val="24"/>
        </w:rPr>
        <w:t xml:space="preserve">требования к заявкам участников закупки (подраздел</w:t>
      </w:r>
      <w:hyperlink w:tooltip="Current Document" w:anchor="bookmark145" w:history="1">
        <w:r>
          <w:rPr>
            <w:color w:val="auto"/>
            <w:sz w:val="24"/>
            <w:szCs w:val="24"/>
          </w:rPr>
          <w:t xml:space="preserve"> 8.4)</w:t>
        </w:r>
      </w:hyperlink>
      <w:r>
        <w:rPr>
          <w:color w:val="auto"/>
          <w:sz w:val="24"/>
          <w:szCs w:val="24"/>
        </w:rPr>
        <w:t xml:space="preserve">;</w:t>
      </w:r>
      <w:r>
        <w:rPr>
          <w:color w:val="auto"/>
          <w:sz w:val="24"/>
          <w:szCs w:val="24"/>
        </w:rPr>
      </w:r>
    </w:p>
    <w:p>
      <w:pPr>
        <w:pStyle w:val="1245"/>
        <w:numPr>
          <w:ilvl w:val="3"/>
          <w:numId w:val="86"/>
        </w:numPr>
        <w:ind w:left="0" w:firstLine="709"/>
        <w:jc w:val="both"/>
        <w:spacing w:line="240" w:lineRule="auto"/>
        <w:shd w:val="clear" w:color="auto" w:fill="auto"/>
        <w:rPr>
          <w:color w:val="auto"/>
          <w:sz w:val="24"/>
          <w:szCs w:val="24"/>
        </w:rPr>
      </w:pPr>
      <w:r>
        <w:rPr>
          <w:color w:val="auto"/>
          <w:sz w:val="24"/>
          <w:szCs w:val="24"/>
        </w:rPr>
        <w:t xml:space="preserve">требования в части обеспечения интересов заказчика в ходе проведения закупок (подраздел</w:t>
      </w:r>
      <w:hyperlink w:tooltip="Current Document" w:anchor="bookmark150" w:history="1">
        <w:r>
          <w:rPr>
            <w:color w:val="auto"/>
            <w:sz w:val="24"/>
            <w:szCs w:val="24"/>
          </w:rPr>
          <w:t xml:space="preserve"> 8.5)</w:t>
        </w:r>
      </w:hyperlink>
      <w:r>
        <w:rPr>
          <w:color w:val="auto"/>
          <w:sz w:val="24"/>
          <w:szCs w:val="24"/>
        </w:rPr>
        <w:t xml:space="preserve">;</w:t>
      </w:r>
      <w:r>
        <w:rPr>
          <w:color w:val="auto"/>
          <w:sz w:val="24"/>
          <w:szCs w:val="24"/>
        </w:rPr>
      </w:r>
    </w:p>
    <w:p>
      <w:pPr>
        <w:pStyle w:val="1245"/>
        <w:numPr>
          <w:ilvl w:val="3"/>
          <w:numId w:val="86"/>
        </w:numPr>
        <w:ind w:left="0" w:firstLine="709"/>
        <w:jc w:val="both"/>
        <w:spacing w:line="240" w:lineRule="auto"/>
        <w:shd w:val="clear" w:color="auto" w:fill="auto"/>
        <w:rPr>
          <w:color w:val="auto"/>
          <w:sz w:val="24"/>
          <w:szCs w:val="24"/>
        </w:rPr>
      </w:pPr>
      <w:r>
        <w:rPr>
          <w:color w:val="auto"/>
          <w:sz w:val="24"/>
          <w:szCs w:val="24"/>
        </w:rPr>
        <w:t xml:space="preserve">методика оценки и сопоставления заявок участников (подраздел</w:t>
      </w:r>
      <w:hyperlink w:tooltip="Current Document" w:anchor="bookmark160" w:history="1">
        <w:r>
          <w:rPr>
            <w:color w:val="auto"/>
            <w:sz w:val="24"/>
            <w:szCs w:val="24"/>
          </w:rPr>
          <w:t xml:space="preserve"> 8.6)</w:t>
        </w:r>
      </w:hyperlink>
      <w:r>
        <w:rPr>
          <w:color w:val="auto"/>
          <w:sz w:val="24"/>
          <w:szCs w:val="24"/>
        </w:rPr>
        <w:t xml:space="preserve">;</w:t>
      </w:r>
      <w:r>
        <w:rPr>
          <w:color w:val="auto"/>
          <w:sz w:val="24"/>
          <w:szCs w:val="24"/>
        </w:rPr>
      </w:r>
    </w:p>
    <w:p>
      <w:pPr>
        <w:pStyle w:val="1245"/>
        <w:numPr>
          <w:ilvl w:val="3"/>
          <w:numId w:val="86"/>
        </w:numPr>
        <w:ind w:left="0" w:firstLine="709"/>
        <w:jc w:val="both"/>
        <w:spacing w:line="240" w:lineRule="auto"/>
        <w:shd w:val="clear" w:color="auto" w:fill="auto"/>
        <w:rPr>
          <w:color w:val="auto"/>
          <w:sz w:val="24"/>
          <w:szCs w:val="24"/>
        </w:rPr>
      </w:pPr>
      <w:r>
        <w:rPr>
          <w:color w:val="auto"/>
          <w:sz w:val="24"/>
          <w:szCs w:val="24"/>
        </w:rPr>
        <w:t xml:space="preserve">требования к извещению о закупке, документации о закупке (подраздел</w:t>
      </w:r>
      <w:r>
        <w:rPr>
          <w:color w:val="auto"/>
          <w:sz w:val="24"/>
          <w:szCs w:val="24"/>
        </w:rPr>
        <w:t xml:space="preserve"> </w:t>
      </w:r>
      <w:hyperlink w:tooltip="Current Document" w:anchor="bookmark165" w:history="1">
        <w:bookmarkStart w:id="57" w:name="bookmark137"/>
        <w:r>
          <w:rPr>
            <w:color w:val="auto"/>
            <w:sz w:val="24"/>
            <w:szCs w:val="24"/>
          </w:rPr>
          <w:t xml:space="preserve">8.7)</w:t>
        </w:r>
      </w:hyperlink>
      <w:r>
        <w:rPr>
          <w:color w:val="auto"/>
          <w:sz w:val="24"/>
          <w:szCs w:val="24"/>
        </w:rPr>
        <w:t xml:space="preserve">.</w:t>
      </w:r>
      <w:bookmarkEnd w:id="57"/>
      <w:r/>
      <w:r>
        <w:rPr>
          <w:color w:val="auto"/>
          <w:sz w:val="24"/>
          <w:szCs w:val="24"/>
        </w:rPr>
      </w:r>
    </w:p>
    <w:p>
      <w:pPr>
        <w:pStyle w:val="1242"/>
        <w:numPr>
          <w:ilvl w:val="1"/>
          <w:numId w:val="86"/>
        </w:numPr>
        <w:ind w:left="0" w:firstLine="709"/>
        <w:jc w:val="both"/>
        <w:spacing w:line="240" w:lineRule="auto"/>
        <w:shd w:val="clear" w:color="auto" w:fill="auto"/>
        <w:rPr>
          <w:color w:val="auto"/>
          <w:sz w:val="24"/>
          <w:szCs w:val="24"/>
        </w:rPr>
      </w:pPr>
      <w:r/>
      <w:bookmarkStart w:id="58" w:name="bookmark138"/>
      <w:r>
        <w:rPr>
          <w:color w:val="auto"/>
          <w:sz w:val="24"/>
          <w:szCs w:val="24"/>
        </w:rPr>
        <w:t xml:space="preserve">Требования к закупаемой продукции</w:t>
      </w:r>
      <w:bookmarkEnd w:id="58"/>
      <w:r/>
      <w:r>
        <w:rPr>
          <w:color w:val="auto"/>
          <w:sz w:val="24"/>
          <w:szCs w:val="24"/>
        </w:rPr>
      </w:r>
    </w:p>
    <w:p>
      <w:pPr>
        <w:pStyle w:val="1245"/>
        <w:numPr>
          <w:ilvl w:val="2"/>
          <w:numId w:val="86"/>
        </w:numPr>
        <w:ind w:left="0" w:firstLine="709"/>
        <w:jc w:val="both"/>
        <w:spacing w:line="240" w:lineRule="auto"/>
        <w:shd w:val="clear" w:color="auto" w:fill="auto"/>
        <w:rPr>
          <w:color w:val="auto"/>
          <w:sz w:val="24"/>
          <w:szCs w:val="24"/>
        </w:rPr>
      </w:pPr>
      <w:r>
        <w:rPr>
          <w:color w:val="auto"/>
          <w:sz w:val="24"/>
          <w:szCs w:val="24"/>
        </w:rPr>
        <w:t xml:space="preserve">Требования к продукции представляют собой показатели, характеристики,</w:t>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свойства продукции, имеющие практическую ценность для заказчика в рамках удовлетворения существующей потребности, и могут включать в себя технические, функциональные(потребительские),</w:t>
      </w:r>
      <w:r>
        <w:rPr>
          <w:color w:val="auto"/>
          <w:sz w:val="24"/>
          <w:szCs w:val="24"/>
        </w:rPr>
        <w:t xml:space="preserve"> </w:t>
      </w:r>
      <w:r>
        <w:rPr>
          <w:color w:val="auto"/>
          <w:sz w:val="24"/>
          <w:szCs w:val="24"/>
        </w:rPr>
        <w:t xml:space="preserve">качественные,</w:t>
      </w:r>
      <w:r>
        <w:rPr>
          <w:color w:val="auto"/>
          <w:sz w:val="24"/>
          <w:szCs w:val="24"/>
        </w:rPr>
        <w:t xml:space="preserve"> </w:t>
      </w:r>
      <w:r>
        <w:rPr>
          <w:color w:val="auto"/>
          <w:sz w:val="24"/>
          <w:szCs w:val="24"/>
        </w:rPr>
        <w:t xml:space="preserve">количественные,</w:t>
      </w:r>
      <w:r>
        <w:rPr>
          <w:color w:val="auto"/>
          <w:sz w:val="24"/>
          <w:szCs w:val="24"/>
        </w:rPr>
        <w:t xml:space="preserve"> </w:t>
      </w:r>
      <w:r>
        <w:rPr>
          <w:color w:val="auto"/>
          <w:sz w:val="24"/>
          <w:szCs w:val="24"/>
        </w:rPr>
        <w:t xml:space="preserve">эксплуатационные и иные характеристики продукции.</w:t>
      </w:r>
      <w:r>
        <w:rPr>
          <w:color w:val="auto"/>
          <w:sz w:val="24"/>
          <w:szCs w:val="24"/>
        </w:rPr>
      </w:r>
    </w:p>
    <w:p>
      <w:pPr>
        <w:pStyle w:val="1245"/>
        <w:numPr>
          <w:ilvl w:val="2"/>
          <w:numId w:val="86"/>
        </w:numPr>
        <w:ind w:left="0" w:firstLine="709"/>
        <w:jc w:val="both"/>
        <w:spacing w:line="240" w:lineRule="auto"/>
        <w:shd w:val="clear" w:color="auto" w:fill="auto"/>
        <w:rPr>
          <w:color w:val="auto"/>
          <w:sz w:val="24"/>
          <w:szCs w:val="24"/>
        </w:rPr>
      </w:pPr>
      <w:r>
        <w:rPr>
          <w:color w:val="auto"/>
          <w:sz w:val="24"/>
          <w:szCs w:val="24"/>
        </w:rPr>
        <w:t xml:space="preserve">При формировании требований к закупаемой продукции должны соблюдаться следующие общие правила:</w:t>
      </w:r>
      <w:r>
        <w:rPr>
          <w:color w:val="auto"/>
          <w:sz w:val="24"/>
          <w:szCs w:val="24"/>
        </w:rPr>
      </w:r>
    </w:p>
    <w:p>
      <w:pPr>
        <w:pStyle w:val="1245"/>
        <w:numPr>
          <w:ilvl w:val="3"/>
          <w:numId w:val="86"/>
        </w:numPr>
        <w:ind w:left="0" w:firstLine="709"/>
        <w:jc w:val="both"/>
        <w:spacing w:line="240" w:lineRule="auto"/>
        <w:shd w:val="clear" w:color="auto" w:fill="auto"/>
        <w:rPr>
          <w:color w:val="auto"/>
          <w:sz w:val="24"/>
          <w:szCs w:val="24"/>
        </w:rPr>
      </w:pPr>
      <w:r>
        <w:rPr>
          <w:color w:val="auto"/>
          <w:sz w:val="24"/>
          <w:szCs w:val="24"/>
        </w:rPr>
        <w:t xml:space="preserve">устанавливаемые требования к продукции должны быть понятными и полными, обеспечивать чёткое и однозначное изложение требований к качеству и иным показателям продукции.</w:t>
      </w:r>
      <w:r>
        <w:rPr>
          <w:color w:val="auto"/>
          <w:sz w:val="24"/>
          <w:szCs w:val="24"/>
        </w:rPr>
      </w:r>
    </w:p>
    <w:p>
      <w:pPr>
        <w:pStyle w:val="1245"/>
        <w:numPr>
          <w:ilvl w:val="3"/>
          <w:numId w:val="86"/>
        </w:numPr>
        <w:ind w:left="0" w:firstLine="709"/>
        <w:jc w:val="both"/>
        <w:spacing w:line="240" w:lineRule="auto"/>
        <w:shd w:val="clear" w:color="auto" w:fill="auto"/>
        <w:rPr>
          <w:color w:val="auto"/>
          <w:sz w:val="24"/>
          <w:szCs w:val="24"/>
        </w:rPr>
      </w:pPr>
      <w:r>
        <w:rPr>
          <w:color w:val="auto"/>
          <w:sz w:val="24"/>
          <w:szCs w:val="24"/>
        </w:rPr>
        <w:t xml:space="preserve">должны учитываться действующие на момент закупки требования, предъявляемые законодательством Российской Федерации к соответствующей продукции;</w:t>
      </w:r>
      <w:r>
        <w:rPr>
          <w:color w:val="auto"/>
          <w:sz w:val="24"/>
          <w:szCs w:val="24"/>
        </w:rPr>
      </w:r>
    </w:p>
    <w:p>
      <w:pPr>
        <w:pStyle w:val="1245"/>
        <w:numPr>
          <w:ilvl w:val="3"/>
          <w:numId w:val="86"/>
        </w:numPr>
        <w:ind w:left="0" w:firstLine="709"/>
        <w:jc w:val="both"/>
        <w:spacing w:line="240" w:lineRule="auto"/>
        <w:shd w:val="clear" w:color="auto" w:fill="auto"/>
        <w:rPr>
          <w:color w:val="auto"/>
          <w:sz w:val="24"/>
          <w:szCs w:val="24"/>
        </w:rPr>
      </w:pPr>
      <w:r>
        <w:rPr>
          <w:color w:val="auto"/>
          <w:sz w:val="24"/>
          <w:szCs w:val="24"/>
        </w:rPr>
        <w:t xml:space="preserve">требования к закупаемой продукции должны быть ориентированы на приобретение качественной продукции, имеющей необходимые заказчику потребительские свойства и технические характеристики;</w:t>
      </w:r>
      <w:r>
        <w:rPr>
          <w:color w:val="auto"/>
          <w:sz w:val="24"/>
          <w:szCs w:val="24"/>
        </w:rPr>
      </w:r>
    </w:p>
    <w:p>
      <w:pPr>
        <w:pStyle w:val="1245"/>
        <w:numPr>
          <w:ilvl w:val="3"/>
          <w:numId w:val="86"/>
        </w:numPr>
        <w:ind w:left="0" w:firstLine="709"/>
        <w:jc w:val="both"/>
        <w:spacing w:line="240" w:lineRule="auto"/>
        <w:shd w:val="clear" w:color="auto" w:fill="auto"/>
        <w:rPr>
          <w:color w:val="auto"/>
          <w:sz w:val="24"/>
          <w:szCs w:val="24"/>
        </w:rPr>
      </w:pPr>
      <w:r>
        <w:rPr>
          <w:color w:val="auto"/>
          <w:sz w:val="24"/>
          <w:szCs w:val="24"/>
        </w:rPr>
        <w:t xml:space="preserve">должны учитываться приоритеты и преференции, предусмотренные разделом 3 (в том числе при закупке соответствующей продукции);</w:t>
      </w:r>
      <w:r>
        <w:rPr>
          <w:color w:val="auto"/>
          <w:sz w:val="24"/>
          <w:szCs w:val="24"/>
        </w:rPr>
      </w:r>
    </w:p>
    <w:p>
      <w:pPr>
        <w:pStyle w:val="1245"/>
        <w:numPr>
          <w:ilvl w:val="3"/>
          <w:numId w:val="86"/>
        </w:numPr>
        <w:ind w:left="0" w:firstLine="709"/>
        <w:jc w:val="both"/>
        <w:spacing w:line="240" w:lineRule="auto"/>
        <w:shd w:val="clear" w:color="auto" w:fill="auto"/>
        <w:rPr>
          <w:color w:val="auto"/>
          <w:sz w:val="24"/>
          <w:szCs w:val="24"/>
        </w:rPr>
      </w:pPr>
      <w:r>
        <w:rPr>
          <w:color w:val="auto"/>
          <w:sz w:val="24"/>
          <w:szCs w:val="24"/>
        </w:rPr>
        <w:t xml:space="preserve">требования к закупаемой продукции должны, по возможности, обеспечивать представление участниками закупки предложений о поставке инновационной, высокотехнологической продукции и энергосберегающих технологий;</w:t>
      </w:r>
      <w:r>
        <w:rPr>
          <w:color w:val="auto"/>
          <w:sz w:val="24"/>
          <w:szCs w:val="24"/>
        </w:rPr>
      </w:r>
    </w:p>
    <w:p>
      <w:pPr>
        <w:pStyle w:val="1245"/>
        <w:numPr>
          <w:ilvl w:val="3"/>
          <w:numId w:val="86"/>
        </w:numPr>
        <w:ind w:left="0" w:firstLine="709"/>
        <w:jc w:val="both"/>
        <w:spacing w:line="240" w:lineRule="auto"/>
        <w:shd w:val="clear" w:color="auto" w:fill="auto"/>
        <w:rPr>
          <w:color w:val="auto"/>
          <w:sz w:val="24"/>
          <w:szCs w:val="24"/>
        </w:rPr>
      </w:pPr>
      <w:r/>
      <w:bookmarkStart w:id="59" w:name="bookmark139"/>
      <w:r>
        <w:rPr>
          <w:color w:val="auto"/>
          <w:sz w:val="24"/>
          <w:szCs w:val="24"/>
        </w:rPr>
        <w:t xml:space="preserve">запрещается устанавливать требования и условия, необоснованно ограничивающие конкуренцию среди участников закупки и не позволяющие добиться максимальной эффективности закупки.</w:t>
      </w:r>
      <w:bookmarkEnd w:id="59"/>
      <w:r/>
      <w:r>
        <w:rPr>
          <w:color w:val="auto"/>
          <w:sz w:val="24"/>
          <w:szCs w:val="24"/>
        </w:rPr>
      </w:r>
    </w:p>
    <w:p>
      <w:pPr>
        <w:pStyle w:val="1245"/>
        <w:numPr>
          <w:ilvl w:val="2"/>
          <w:numId w:val="86"/>
        </w:numPr>
        <w:ind w:left="0" w:firstLine="709"/>
        <w:jc w:val="both"/>
        <w:spacing w:line="240" w:lineRule="auto"/>
        <w:shd w:val="clear" w:color="auto" w:fill="auto"/>
        <w:rPr>
          <w:color w:val="auto"/>
          <w:sz w:val="24"/>
          <w:szCs w:val="24"/>
        </w:rPr>
      </w:pPr>
      <w:r>
        <w:rPr>
          <w:color w:val="auto"/>
          <w:sz w:val="24"/>
          <w:szCs w:val="24"/>
        </w:rPr>
        <w:t xml:space="preserve">При проведении конкурентных закупок в извещении и (или) документации о закупке предмет закупки описывается в соответствии со следующими требованиями:</w:t>
      </w:r>
      <w:r>
        <w:rPr>
          <w:color w:val="auto"/>
          <w:sz w:val="24"/>
          <w:szCs w:val="24"/>
        </w:rPr>
      </w:r>
    </w:p>
    <w:p>
      <w:pPr>
        <w:pStyle w:val="1245"/>
        <w:numPr>
          <w:ilvl w:val="3"/>
          <w:numId w:val="86"/>
        </w:numPr>
        <w:ind w:left="0" w:firstLine="709"/>
        <w:jc w:val="both"/>
        <w:spacing w:line="240" w:lineRule="auto"/>
        <w:shd w:val="clear" w:color="auto" w:fill="auto"/>
        <w:rPr>
          <w:color w:val="auto"/>
          <w:sz w:val="24"/>
          <w:szCs w:val="24"/>
        </w:rPr>
      </w:pPr>
      <w:r>
        <w:rPr>
          <w:color w:val="auto"/>
          <w:sz w:val="24"/>
          <w:szCs w:val="24"/>
        </w:rPr>
        <w:t xml:space="preserve">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r>
        <w:rPr>
          <w:color w:val="auto"/>
          <w:sz w:val="24"/>
          <w:szCs w:val="24"/>
        </w:rPr>
      </w:r>
    </w:p>
    <w:p>
      <w:pPr>
        <w:pStyle w:val="1245"/>
        <w:numPr>
          <w:ilvl w:val="3"/>
          <w:numId w:val="86"/>
        </w:numPr>
        <w:ind w:left="0" w:firstLine="709"/>
        <w:jc w:val="both"/>
        <w:spacing w:line="240" w:lineRule="auto"/>
        <w:shd w:val="clear" w:color="auto" w:fill="auto"/>
        <w:rPr>
          <w:color w:val="auto"/>
          <w:sz w:val="24"/>
          <w:szCs w:val="24"/>
        </w:rPr>
      </w:pPr>
      <w:r>
        <w:rPr>
          <w:color w:val="auto"/>
          <w:sz w:val="24"/>
          <w:szCs w:val="24"/>
        </w:rPr>
        <w:t xml:space="preserve">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w:t>
      </w:r>
      <w:r>
        <w:rPr>
          <w:color w:val="auto"/>
          <w:sz w:val="24"/>
          <w:szCs w:val="24"/>
        </w:rPr>
        <w:t xml:space="preserve">гам при условии, что такие требования влекут за собой необоснованное ограничение количества участников закупки, а исключением случаев, если не имеется другого способа, обеспечивающего более точное и четкое описание указанных характеристик предмета закупки;</w:t>
      </w:r>
      <w:r>
        <w:rPr>
          <w:color w:val="auto"/>
          <w:sz w:val="24"/>
          <w:szCs w:val="24"/>
        </w:rPr>
      </w:r>
    </w:p>
    <w:p>
      <w:pPr>
        <w:pStyle w:val="1245"/>
        <w:numPr>
          <w:ilvl w:val="3"/>
          <w:numId w:val="86"/>
        </w:numPr>
        <w:ind w:left="0" w:firstLine="709"/>
        <w:jc w:val="both"/>
        <w:spacing w:line="240" w:lineRule="auto"/>
        <w:shd w:val="clear" w:color="auto" w:fill="auto"/>
        <w:rPr>
          <w:color w:val="auto"/>
          <w:sz w:val="24"/>
          <w:szCs w:val="24"/>
        </w:rPr>
      </w:pPr>
      <w:r>
        <w:rPr>
          <w:color w:val="auto"/>
          <w:sz w:val="24"/>
          <w:szCs w:val="24"/>
        </w:rPr>
        <w:t xml:space="preserve">в случае использования в описании предмета закупки указания на товарный знак используются слова «(или эквивалент)», за исключением случаев:</w:t>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а)</w:t>
      </w:r>
      <w:r>
        <w:rPr>
          <w:color w:val="auto"/>
          <w:sz w:val="24"/>
          <w:szCs w:val="24"/>
        </w:rPr>
        <w:tab/>
        <w:t xml:space="preserve">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б)</w:t>
      </w:r>
      <w:r>
        <w:rPr>
          <w:color w:val="auto"/>
          <w:sz w:val="24"/>
          <w:szCs w:val="24"/>
        </w:rPr>
        <w:tab/>
        <w:t xml:space="preserve">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в)</w:t>
      </w:r>
      <w:r>
        <w:rPr>
          <w:color w:val="auto"/>
          <w:sz w:val="24"/>
          <w:szCs w:val="24"/>
        </w:rPr>
        <w:tab/>
        <w:t xml:space="preserve">закупок товаров, необходимых для исполнения государственного или муниципального контракта;</w:t>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г)</w:t>
      </w:r>
      <w:r>
        <w:rPr>
          <w:color w:val="auto"/>
          <w:sz w:val="24"/>
          <w:szCs w:val="24"/>
        </w:rPr>
        <w:tab/>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w:t>
      </w:r>
      <w:r>
        <w:rPr>
          <w:color w:val="auto"/>
          <w:sz w:val="24"/>
          <w:szCs w:val="24"/>
        </w:rPr>
        <w:t xml:space="preserve">но условиями международных договоров Российской Федерации или условиями договоров, заключенных заказчиком иными юридическими лицами, в том числе иностранными юридическими лицами, и необходимо для исполнения заказчиком своих обязательств по таким договорам.</w:t>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д)</w:t>
      </w:r>
      <w:r>
        <w:rPr>
          <w:sz w:val="24"/>
          <w:szCs w:val="24"/>
        </w:rPr>
        <w:t xml:space="preserve"> </w:t>
      </w:r>
      <w:r>
        <w:rPr>
          <w:color w:val="auto"/>
          <w:sz w:val="24"/>
          <w:szCs w:val="24"/>
        </w:rPr>
        <w:t xml:space="preserve">информация о запрете или об ограничении закупок товаров (в том числе поставляемых при выполнении за</w:t>
      </w:r>
      <w:r>
        <w:rPr>
          <w:color w:val="auto"/>
          <w:sz w:val="24"/>
          <w:szCs w:val="24"/>
        </w:rPr>
        <w:t xml:space="preserve">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w:t>
      </w:r>
      <w:r>
        <w:rPr>
          <w:color w:val="auto"/>
          <w:sz w:val="24"/>
          <w:szCs w:val="24"/>
        </w:rPr>
        <w:t xml:space="preserve">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223-ФЗ в </w:t>
      </w:r>
      <w:r>
        <w:rPr>
          <w:color w:val="auto"/>
          <w:sz w:val="24"/>
          <w:szCs w:val="24"/>
        </w:rPr>
        <w:t xml:space="preserve">отношении товара, работы, услуги, являющихся предметом закупки</w:t>
      </w:r>
      <w:r>
        <w:rPr>
          <w:color w:val="auto"/>
          <w:sz w:val="24"/>
          <w:szCs w:val="24"/>
        </w:rPr>
      </w:r>
    </w:p>
    <w:p>
      <w:pPr>
        <w:pStyle w:val="1245"/>
        <w:ind w:firstLine="760"/>
        <w:jc w:val="both"/>
        <w:spacing w:line="240" w:lineRule="auto"/>
        <w:shd w:val="clear" w:color="auto" w:fill="auto"/>
        <w:rPr>
          <w:color w:val="auto"/>
          <w:sz w:val="24"/>
          <w:szCs w:val="24"/>
        </w:rPr>
      </w:pPr>
      <w:r>
        <w:rPr>
          <w:color w:val="auto"/>
          <w:sz w:val="24"/>
          <w:szCs w:val="24"/>
        </w:rPr>
        <w:t xml:space="preserve">8.2.4. При проведении неконкурентных состязательных закупок в извещении и документации о закупке предмет закупки описывается в соответствии со следующими требованиями:</w:t>
      </w:r>
      <w:r>
        <w:rPr>
          <w:color w:val="auto"/>
          <w:sz w:val="24"/>
          <w:szCs w:val="24"/>
        </w:rPr>
      </w:r>
    </w:p>
    <w:p>
      <w:pPr>
        <w:pStyle w:val="1245"/>
        <w:numPr>
          <w:ilvl w:val="3"/>
          <w:numId w:val="87"/>
        </w:numPr>
        <w:ind w:left="0" w:firstLine="709"/>
        <w:jc w:val="both"/>
        <w:spacing w:line="240" w:lineRule="auto"/>
        <w:shd w:val="clear" w:color="auto" w:fill="auto"/>
        <w:rPr>
          <w:color w:val="auto"/>
          <w:sz w:val="24"/>
          <w:szCs w:val="24"/>
        </w:rPr>
      </w:pPr>
      <w:r>
        <w:rPr>
          <w:color w:val="auto"/>
          <w:sz w:val="24"/>
          <w:szCs w:val="24"/>
        </w:rPr>
        <w:t xml:space="preserve">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r>
        <w:rPr>
          <w:color w:val="auto"/>
          <w:sz w:val="24"/>
          <w:szCs w:val="24"/>
        </w:rPr>
      </w:r>
    </w:p>
    <w:p>
      <w:pPr>
        <w:pStyle w:val="1245"/>
        <w:numPr>
          <w:ilvl w:val="3"/>
          <w:numId w:val="87"/>
        </w:numPr>
        <w:ind w:left="0" w:firstLine="709"/>
        <w:jc w:val="both"/>
        <w:spacing w:line="240" w:lineRule="auto"/>
        <w:shd w:val="clear" w:color="auto" w:fill="auto"/>
        <w:rPr>
          <w:color w:val="auto"/>
          <w:sz w:val="24"/>
          <w:szCs w:val="24"/>
        </w:rPr>
      </w:pPr>
      <w:r>
        <w:rPr>
          <w:color w:val="auto"/>
          <w:sz w:val="24"/>
          <w:szCs w:val="24"/>
        </w:rPr>
        <w:t xml:space="preserve">в описание предмета закупки могут включаться требования или ука</w:t>
      </w:r>
      <w:r>
        <w:rPr>
          <w:color w:val="auto"/>
          <w:sz w:val="24"/>
          <w:szCs w:val="24"/>
        </w:rPr>
        <w:t xml:space="preserve">зания в отношении товарных знаков, знаков обслуживания, фирменных наименований, патентов, полезных моделей, промышленных образцов, наименования страны происхождения товара, требования к товарам, информации, работам, услугам (без указания «или эквивалент»);</w:t>
      </w:r>
      <w:r>
        <w:rPr>
          <w:color w:val="auto"/>
          <w:sz w:val="24"/>
          <w:szCs w:val="24"/>
        </w:rPr>
      </w:r>
    </w:p>
    <w:p>
      <w:pPr>
        <w:pStyle w:val="1245"/>
        <w:numPr>
          <w:ilvl w:val="3"/>
          <w:numId w:val="87"/>
        </w:numPr>
        <w:ind w:left="0" w:firstLine="709"/>
        <w:jc w:val="both"/>
        <w:spacing w:line="240" w:lineRule="auto"/>
        <w:shd w:val="clear" w:color="auto" w:fill="auto"/>
        <w:rPr>
          <w:color w:val="auto"/>
          <w:sz w:val="24"/>
          <w:szCs w:val="24"/>
        </w:rPr>
      </w:pPr>
      <w:r>
        <w:rPr>
          <w:color w:val="auto"/>
          <w:sz w:val="24"/>
          <w:szCs w:val="24"/>
        </w:rPr>
        <w:t xml:space="preserve">в описание предмета закупки могут включаться требования о наличии сведений о продукции в следующих реестрах:</w:t>
      </w:r>
      <w:r>
        <w:rPr>
          <w:color w:val="auto"/>
          <w:sz w:val="24"/>
          <w:szCs w:val="24"/>
        </w:rPr>
      </w:r>
    </w:p>
    <w:p>
      <w:pPr>
        <w:pStyle w:val="1245"/>
        <w:ind w:firstLine="760"/>
        <w:jc w:val="both"/>
        <w:spacing w:line="240" w:lineRule="auto"/>
        <w:shd w:val="clear" w:color="auto" w:fill="auto"/>
        <w:rPr>
          <w:color w:val="auto"/>
          <w:sz w:val="24"/>
          <w:szCs w:val="24"/>
        </w:rPr>
      </w:pPr>
      <w:r>
        <w:rPr>
          <w:color w:val="auto"/>
          <w:sz w:val="24"/>
          <w:szCs w:val="24"/>
        </w:rPr>
        <w:t xml:space="preserve">а)</w:t>
      </w:r>
      <w:r>
        <w:rPr>
          <w:color w:val="auto"/>
          <w:sz w:val="24"/>
          <w:szCs w:val="24"/>
        </w:rPr>
        <w:tab/>
        <w:t xml:space="preserve">в едином реестре российских прогр</w:t>
      </w:r>
      <w:r>
        <w:rPr>
          <w:color w:val="auto"/>
          <w:sz w:val="24"/>
          <w:szCs w:val="24"/>
        </w:rPr>
        <w:t xml:space="preserve">амм для электронных вычислительных машин и баз данных, созданном в соответствии со статьей 12.1 Федерального закона от 27 июля 2006 года № 149-ФЗ «Об информации, информационных технологиях и о защите информации (для закупки программ для ЭВМ и баз данных)»;</w:t>
      </w:r>
      <w:r>
        <w:rPr>
          <w:color w:val="auto"/>
          <w:sz w:val="24"/>
          <w:szCs w:val="24"/>
        </w:rPr>
      </w:r>
    </w:p>
    <w:p>
      <w:pPr>
        <w:pStyle w:val="1245"/>
        <w:ind w:firstLine="760"/>
        <w:jc w:val="both"/>
        <w:spacing w:line="240" w:lineRule="auto"/>
        <w:shd w:val="clear" w:color="auto" w:fill="auto"/>
        <w:rPr>
          <w:color w:val="auto"/>
          <w:sz w:val="24"/>
          <w:szCs w:val="24"/>
        </w:rPr>
      </w:pPr>
      <w:r>
        <w:rPr>
          <w:color w:val="auto"/>
          <w:sz w:val="24"/>
          <w:szCs w:val="24"/>
        </w:rPr>
        <w:t xml:space="preserve">б)</w:t>
      </w:r>
      <w:r>
        <w:rPr>
          <w:color w:val="auto"/>
          <w:sz w:val="24"/>
          <w:szCs w:val="24"/>
        </w:rPr>
        <w:tab/>
        <w:t xml:space="preserve">в реестре промышленной продукции, произведенной, произведенной на территории государства - члена Евразийского экономического союза, за ис</w:t>
      </w:r>
      <w:r>
        <w:rPr>
          <w:color w:val="auto"/>
          <w:sz w:val="24"/>
          <w:szCs w:val="24"/>
        </w:rPr>
        <w:t xml:space="preserve">ключением Российской Федерации, предусмотренном постановлением Правительства Российской Федерации от 30 апреля 2020 г. № 616 «Об установлении запрета на допуск промышленных товаров, происходящих из иностранных государств, для целей осуществления закупок дл</w:t>
      </w:r>
      <w:r>
        <w:rPr>
          <w:color w:val="auto"/>
          <w:sz w:val="24"/>
          <w:szCs w:val="24"/>
        </w:rPr>
        <w:t xml:space="preserve">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r>
        <w:rPr>
          <w:color w:val="auto"/>
          <w:sz w:val="24"/>
          <w:szCs w:val="24"/>
        </w:rPr>
      </w:r>
    </w:p>
    <w:p>
      <w:pPr>
        <w:pStyle w:val="1245"/>
        <w:ind w:firstLine="760"/>
        <w:jc w:val="both"/>
        <w:spacing w:line="240" w:lineRule="auto"/>
        <w:shd w:val="clear" w:color="auto" w:fill="auto"/>
        <w:tabs>
          <w:tab w:val="left" w:pos="1282" w:leader="none"/>
        </w:tabs>
        <w:rPr>
          <w:color w:val="auto"/>
          <w:sz w:val="24"/>
          <w:szCs w:val="24"/>
        </w:rPr>
      </w:pPr>
      <w:r>
        <w:rPr>
          <w:color w:val="auto"/>
          <w:sz w:val="24"/>
          <w:szCs w:val="24"/>
        </w:rPr>
        <w:t xml:space="preserve">в)</w:t>
      </w:r>
      <w:r>
        <w:rPr>
          <w:color w:val="auto"/>
          <w:sz w:val="24"/>
          <w:szCs w:val="24"/>
        </w:rPr>
        <w:tab/>
        <w:t xml:space="preserve">в едином реестре российской радиоэлектронной продукции, предусмотренном постановлением Правительства Российской Федерации от 10 июля 2019 г. № 878 «О мерах стимулирования производства радиоэлектронной продукции</w:t>
      </w:r>
      <w:r>
        <w:rPr>
          <w:color w:val="auto"/>
          <w:sz w:val="24"/>
          <w:szCs w:val="24"/>
        </w:rPr>
        <w:t xml:space="preserve"> н</w:t>
      </w:r>
      <w:r>
        <w:rPr>
          <w:color w:val="auto"/>
          <w:sz w:val="24"/>
          <w:szCs w:val="24"/>
        </w:rPr>
        <w:t xml:space="preserve">а территории Российской Федерации при осуществлении закупок то</w:t>
      </w:r>
      <w:r>
        <w:rPr>
          <w:color w:val="auto"/>
          <w:sz w:val="24"/>
          <w:szCs w:val="24"/>
        </w:rPr>
        <w:t xml:space="preserve">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8.2.5. </w:t>
      </w:r>
      <w:r>
        <w:rPr>
          <w:color w:val="auto"/>
          <w:sz w:val="24"/>
          <w:szCs w:val="24"/>
        </w:rPr>
        <w:t xml:space="preserve">При проведении аккредитационного отбора в извещении и документации о закупке в качестве предмета закупки указывается наименование закупаемой продукции, сведения о номенклатуре / видах продукции (при необходимости).</w:t>
      </w:r>
      <w:r>
        <w:rPr>
          <w:color w:val="auto"/>
          <w:sz w:val="24"/>
          <w:szCs w:val="24"/>
        </w:rPr>
      </w:r>
    </w:p>
    <w:p>
      <w:pPr>
        <w:pStyle w:val="1245"/>
        <w:numPr>
          <w:ilvl w:val="2"/>
          <w:numId w:val="87"/>
        </w:numPr>
        <w:ind w:left="0" w:firstLine="709"/>
        <w:jc w:val="both"/>
        <w:spacing w:line="240" w:lineRule="auto"/>
        <w:shd w:val="clear" w:color="auto" w:fill="auto"/>
        <w:rPr>
          <w:color w:val="auto"/>
          <w:sz w:val="24"/>
          <w:szCs w:val="24"/>
        </w:rPr>
      </w:pPr>
      <w:r/>
      <w:bookmarkStart w:id="60" w:name="bookmark140"/>
      <w:r>
        <w:rPr>
          <w:color w:val="auto"/>
          <w:sz w:val="24"/>
          <w:szCs w:val="24"/>
        </w:rPr>
        <w:t xml:space="preserve">Не допускается предъявлять к закупаемой продукции, а также к условиям исполнения договора требования, которые не указаны в извещении и (или) документации о закупке</w:t>
      </w:r>
      <w:r>
        <w:rPr>
          <w:color w:val="auto"/>
          <w:sz w:val="24"/>
          <w:szCs w:val="24"/>
        </w:rPr>
        <w:t xml:space="preserve">. Требования, предъявляемые к закупаемой продукции, а также к условиям исполнения договора, установленные в извещении и (или) документации о закупке, применяются в равной степени к предлагаемой участниками закупки продукции, к условиям исполнения договора.</w:t>
      </w:r>
      <w:bookmarkEnd w:id="60"/>
      <w:r/>
      <w:r>
        <w:rPr>
          <w:color w:val="auto"/>
          <w:sz w:val="24"/>
          <w:szCs w:val="24"/>
        </w:rPr>
      </w:r>
    </w:p>
    <w:p>
      <w:pPr>
        <w:pStyle w:val="1242"/>
        <w:numPr>
          <w:ilvl w:val="1"/>
          <w:numId w:val="87"/>
        </w:numPr>
        <w:ind w:left="0" w:firstLine="709"/>
        <w:jc w:val="both"/>
        <w:spacing w:line="240" w:lineRule="auto"/>
        <w:shd w:val="clear" w:color="auto" w:fill="auto"/>
        <w:rPr>
          <w:color w:val="auto"/>
          <w:sz w:val="24"/>
          <w:szCs w:val="24"/>
        </w:rPr>
      </w:pPr>
      <w:r/>
      <w:bookmarkStart w:id="61" w:name="bookmark141"/>
      <w:r>
        <w:rPr>
          <w:color w:val="auto"/>
          <w:sz w:val="24"/>
          <w:szCs w:val="24"/>
        </w:rPr>
        <w:t xml:space="preserve">Требования к участникам закупки</w:t>
      </w:r>
      <w:bookmarkEnd w:id="61"/>
      <w:r/>
      <w:r>
        <w:rPr>
          <w:color w:val="auto"/>
          <w:sz w:val="24"/>
          <w:szCs w:val="24"/>
        </w:rPr>
      </w:r>
    </w:p>
    <w:p>
      <w:pPr>
        <w:pStyle w:val="1245"/>
        <w:numPr>
          <w:ilvl w:val="2"/>
          <w:numId w:val="88"/>
        </w:numPr>
        <w:ind w:left="0" w:firstLine="709"/>
        <w:jc w:val="both"/>
        <w:spacing w:line="240" w:lineRule="auto"/>
        <w:shd w:val="clear" w:color="auto" w:fill="auto"/>
        <w:rPr>
          <w:color w:val="auto"/>
          <w:sz w:val="24"/>
          <w:szCs w:val="24"/>
        </w:rPr>
      </w:pPr>
      <w:r>
        <w:rPr>
          <w:color w:val="auto"/>
          <w:sz w:val="24"/>
          <w:szCs w:val="24"/>
        </w:rPr>
        <w:t xml:space="preserve">Участником закупки может быть любое юридическое лицо или несколько юридических лиц, выступающих на сторо</w:t>
      </w:r>
      <w:r>
        <w:rPr>
          <w:color w:val="auto"/>
          <w:sz w:val="24"/>
          <w:szCs w:val="24"/>
        </w:rPr>
        <w:t xml:space="preserve">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w:t>
      </w:r>
      <w:r>
        <w:rPr>
          <w:color w:val="auto"/>
          <w:sz w:val="24"/>
          <w:szCs w:val="24"/>
        </w:rPr>
        <w:t xml:space="preserve">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 и (или) документации о закупке, разработанным в соответствии с </w:t>
      </w:r>
      <w:r>
        <w:rPr>
          <w:color w:val="auto"/>
          <w:sz w:val="24"/>
          <w:szCs w:val="24"/>
        </w:rPr>
        <w:t xml:space="preserve">Положением</w:t>
      </w:r>
      <w:r>
        <w:rPr>
          <w:color w:val="auto"/>
          <w:sz w:val="24"/>
          <w:szCs w:val="24"/>
        </w:rPr>
        <w:t xml:space="preserve">.</w:t>
      </w:r>
      <w:r>
        <w:rPr>
          <w:color w:val="auto"/>
          <w:sz w:val="24"/>
          <w:szCs w:val="24"/>
        </w:rPr>
      </w:r>
    </w:p>
    <w:p>
      <w:pPr>
        <w:pStyle w:val="1245"/>
        <w:numPr>
          <w:ilvl w:val="2"/>
          <w:numId w:val="88"/>
        </w:numPr>
        <w:ind w:left="0" w:firstLine="709"/>
        <w:jc w:val="both"/>
        <w:spacing w:line="240" w:lineRule="auto"/>
        <w:shd w:val="clear" w:color="auto" w:fill="auto"/>
        <w:rPr>
          <w:color w:val="auto"/>
          <w:sz w:val="24"/>
          <w:szCs w:val="24"/>
        </w:rPr>
      </w:pPr>
      <w:r>
        <w:rPr>
          <w:color w:val="auto"/>
          <w:sz w:val="24"/>
          <w:szCs w:val="24"/>
        </w:rPr>
        <w:t xml:space="preserve">Участник закупки на дату подачи заявки должен соответствовать следующим общим (обязательным) требованиям:</w:t>
      </w:r>
      <w:r>
        <w:rPr>
          <w:color w:val="auto"/>
          <w:sz w:val="24"/>
          <w:szCs w:val="24"/>
        </w:rPr>
      </w:r>
    </w:p>
    <w:p>
      <w:pPr>
        <w:pStyle w:val="1245"/>
        <w:numPr>
          <w:ilvl w:val="3"/>
          <w:numId w:val="88"/>
        </w:numPr>
        <w:ind w:left="0" w:firstLine="709"/>
        <w:jc w:val="both"/>
        <w:spacing w:line="240" w:lineRule="auto"/>
        <w:shd w:val="clear" w:color="auto" w:fill="auto"/>
        <w:rPr>
          <w:color w:val="auto"/>
          <w:sz w:val="24"/>
          <w:szCs w:val="24"/>
        </w:rPr>
      </w:pPr>
      <w:r>
        <w:rPr>
          <w:color w:val="auto"/>
          <w:sz w:val="24"/>
          <w:szCs w:val="24"/>
        </w:rPr>
        <w:t xml:space="preserve">Участник закупки должен обладать гражданской правоспособностью в полном объеме для заключения и исполнения договора по результатам закупки:</w:t>
      </w:r>
      <w:r>
        <w:rPr>
          <w:color w:val="auto"/>
          <w:sz w:val="24"/>
          <w:szCs w:val="24"/>
        </w:rPr>
      </w:r>
    </w:p>
    <w:p>
      <w:pPr>
        <w:pStyle w:val="1245"/>
        <w:ind w:firstLine="760"/>
        <w:jc w:val="both"/>
        <w:spacing w:line="240" w:lineRule="auto"/>
        <w:shd w:val="clear" w:color="auto" w:fill="auto"/>
        <w:rPr>
          <w:color w:val="auto"/>
          <w:sz w:val="24"/>
          <w:szCs w:val="24"/>
        </w:rPr>
      </w:pPr>
      <w:r>
        <w:rPr>
          <w:color w:val="auto"/>
          <w:sz w:val="24"/>
          <w:szCs w:val="24"/>
        </w:rPr>
        <w:t xml:space="preserve">а)</w:t>
      </w:r>
      <w:r>
        <w:rPr>
          <w:color w:val="auto"/>
          <w:sz w:val="24"/>
          <w:szCs w:val="24"/>
        </w:rPr>
        <w:tab/>
        <w:t xml:space="preserve">должен быть зарегистрирован в порядке, установленном применимым</w:t>
      </w:r>
      <w:r>
        <w:rPr>
          <w:color w:val="auto"/>
          <w:sz w:val="24"/>
          <w:szCs w:val="24"/>
        </w:rPr>
        <w:t xml:space="preserve"> </w:t>
      </w:r>
      <w:r>
        <w:rPr>
          <w:color w:val="auto"/>
          <w:sz w:val="24"/>
          <w:szCs w:val="24"/>
        </w:rPr>
        <w:t xml:space="preserve">законодательством: законодательством Российской Федерации (для российских юридических</w:t>
      </w:r>
      <w:r>
        <w:rPr>
          <w:color w:val="auto"/>
          <w:sz w:val="24"/>
          <w:szCs w:val="24"/>
        </w:rPr>
        <w:t xml:space="preserve"> </w:t>
      </w:r>
      <w:r>
        <w:rPr>
          <w:color w:val="auto"/>
          <w:sz w:val="24"/>
          <w:szCs w:val="24"/>
        </w:rPr>
        <w:t xml:space="preserve">лиц,</w:t>
      </w:r>
      <w:r>
        <w:rPr>
          <w:color w:val="auto"/>
          <w:sz w:val="24"/>
          <w:szCs w:val="24"/>
        </w:rPr>
        <w:t xml:space="preserve"> </w:t>
      </w:r>
      <w:r>
        <w:rPr>
          <w:color w:val="auto"/>
          <w:sz w:val="24"/>
          <w:szCs w:val="24"/>
        </w:rPr>
        <w:t xml:space="preserve">индивидуальных</w:t>
      </w:r>
      <w:r>
        <w:rPr>
          <w:color w:val="auto"/>
          <w:sz w:val="24"/>
          <w:szCs w:val="24"/>
        </w:rPr>
        <w:t xml:space="preserve"> </w:t>
      </w:r>
      <w:r>
        <w:rPr>
          <w:color w:val="auto"/>
          <w:sz w:val="24"/>
          <w:szCs w:val="24"/>
        </w:rPr>
        <w:t xml:space="preserve">предпринимателей),</w:t>
      </w:r>
      <w:r>
        <w:rPr>
          <w:color w:val="auto"/>
          <w:sz w:val="24"/>
          <w:szCs w:val="24"/>
        </w:rPr>
        <w:t xml:space="preserve"> </w:t>
      </w:r>
      <w:r>
        <w:rPr>
          <w:color w:val="auto"/>
          <w:sz w:val="24"/>
          <w:szCs w:val="24"/>
        </w:rPr>
        <w:t xml:space="preserve">или законодательством государства по месту нахождения (для иностранных участников) в случае участия в закупке иностранного юридического лица;</w:t>
      </w:r>
      <w:r>
        <w:rPr>
          <w:color w:val="auto"/>
          <w:sz w:val="24"/>
          <w:szCs w:val="24"/>
        </w:rPr>
      </w:r>
    </w:p>
    <w:p>
      <w:pPr>
        <w:pStyle w:val="1245"/>
        <w:ind w:firstLine="760"/>
        <w:jc w:val="both"/>
        <w:spacing w:line="240" w:lineRule="auto"/>
        <w:shd w:val="clear" w:color="auto" w:fill="auto"/>
        <w:rPr>
          <w:color w:val="auto"/>
          <w:sz w:val="24"/>
          <w:szCs w:val="24"/>
        </w:rPr>
      </w:pPr>
      <w:r>
        <w:rPr>
          <w:color w:val="auto"/>
          <w:sz w:val="24"/>
          <w:szCs w:val="24"/>
        </w:rPr>
        <w:t xml:space="preserve">б)</w:t>
      </w:r>
      <w:r>
        <w:rPr>
          <w:color w:val="auto"/>
          <w:sz w:val="24"/>
          <w:szCs w:val="24"/>
        </w:rPr>
        <w:tab/>
        <w:t xml:space="preserve">отсутствие ограничения или лишения правоспособности и/или дееспособности (для физических лиц).</w:t>
      </w:r>
      <w:r>
        <w:rPr>
          <w:color w:val="auto"/>
          <w:sz w:val="24"/>
          <w:szCs w:val="24"/>
        </w:rPr>
      </w:r>
    </w:p>
    <w:p>
      <w:pPr>
        <w:pStyle w:val="1245"/>
        <w:numPr>
          <w:ilvl w:val="3"/>
          <w:numId w:val="88"/>
        </w:numPr>
        <w:ind w:left="0" w:firstLine="709"/>
        <w:jc w:val="both"/>
        <w:spacing w:line="240" w:lineRule="auto"/>
        <w:shd w:val="clear" w:color="auto" w:fill="auto"/>
        <w:rPr>
          <w:color w:val="auto"/>
          <w:sz w:val="24"/>
          <w:szCs w:val="24"/>
        </w:rPr>
      </w:pPr>
      <w:r>
        <w:rPr>
          <w:color w:val="auto"/>
          <w:sz w:val="24"/>
          <w:szCs w:val="24"/>
        </w:rPr>
        <w:t xml:space="preserve">Соответствие участника закупки требованиям законодательства Российской Федерации к лицам, осуществляющим поставку продукции, являющейся предметом закупки</w:t>
      </w:r>
      <w:r>
        <w:rPr>
          <w:rStyle w:val="1289"/>
          <w:color w:val="auto"/>
          <w:sz w:val="24"/>
          <w:szCs w:val="24"/>
        </w:rPr>
        <w:footnoteReference w:id="3"/>
      </w:r>
      <w:r>
        <w:rPr>
          <w:color w:val="auto"/>
          <w:sz w:val="24"/>
          <w:szCs w:val="24"/>
        </w:rPr>
        <w:t xml:space="preserve">.</w:t>
      </w:r>
      <w:r>
        <w:rPr>
          <w:color w:val="auto"/>
          <w:sz w:val="24"/>
          <w:szCs w:val="24"/>
        </w:rPr>
      </w:r>
    </w:p>
    <w:p>
      <w:pPr>
        <w:pStyle w:val="1245"/>
        <w:numPr>
          <w:ilvl w:val="3"/>
          <w:numId w:val="88"/>
        </w:numPr>
        <w:ind w:left="0" w:firstLine="709"/>
        <w:jc w:val="both"/>
        <w:spacing w:line="240" w:lineRule="auto"/>
        <w:shd w:val="clear" w:color="auto" w:fill="auto"/>
        <w:rPr>
          <w:color w:val="auto"/>
          <w:sz w:val="24"/>
          <w:szCs w:val="24"/>
        </w:rPr>
      </w:pPr>
      <w:r>
        <w:rPr>
          <w:color w:val="auto"/>
          <w:sz w:val="24"/>
          <w:szCs w:val="24"/>
        </w:rPr>
        <w:t xml:space="preserve">Непроведение ликвидации участника закупки - юридического лица</w:t>
      </w:r>
      <w:r>
        <w:rPr>
          <w:color w:val="auto"/>
          <w:sz w:val="24"/>
          <w:szCs w:val="24"/>
        </w:rPr>
        <w:t xml:space="preserve"> </w:t>
      </w:r>
      <w:r>
        <w:rPr>
          <w:color w:val="auto"/>
          <w:sz w:val="24"/>
          <w:szCs w:val="24"/>
        </w:rPr>
        <w:t xml:space="preserve">и отсутствие решения</w:t>
      </w:r>
      <w:r>
        <w:rPr>
          <w:color w:val="auto"/>
          <w:sz w:val="24"/>
          <w:szCs w:val="24"/>
        </w:rPr>
        <w:t xml:space="preserve"> </w:t>
      </w:r>
      <w:r>
        <w:rPr>
          <w:color w:val="auto"/>
          <w:sz w:val="24"/>
          <w:szCs w:val="24"/>
        </w:rPr>
        <w:t xml:space="preserve">арбитражного суда о</w:t>
      </w:r>
      <w:r>
        <w:rPr>
          <w:color w:val="auto"/>
          <w:sz w:val="24"/>
          <w:szCs w:val="24"/>
        </w:rPr>
        <w:tab/>
        <w:t xml:space="preserve">признании участника</w:t>
      </w:r>
      <w:r>
        <w:rPr>
          <w:color w:val="auto"/>
          <w:sz w:val="24"/>
          <w:szCs w:val="24"/>
        </w:rPr>
        <w:t xml:space="preserve"> </w:t>
      </w:r>
      <w:r>
        <w:rPr>
          <w:color w:val="auto"/>
          <w:sz w:val="24"/>
          <w:szCs w:val="24"/>
        </w:rPr>
        <w:t xml:space="preserve">закупки - юридического лица или индивидуального предпринимателя несостоятельным (банкротом).</w:t>
      </w:r>
      <w:r>
        <w:rPr>
          <w:color w:val="auto"/>
          <w:sz w:val="24"/>
          <w:szCs w:val="24"/>
        </w:rPr>
      </w:r>
    </w:p>
    <w:p>
      <w:pPr>
        <w:pStyle w:val="1245"/>
        <w:numPr>
          <w:ilvl w:val="3"/>
          <w:numId w:val="88"/>
        </w:numPr>
        <w:ind w:left="0" w:firstLine="709"/>
        <w:jc w:val="both"/>
        <w:spacing w:line="240" w:lineRule="auto"/>
        <w:shd w:val="clear" w:color="auto" w:fill="auto"/>
        <w:rPr>
          <w:color w:val="auto"/>
          <w:sz w:val="24"/>
          <w:szCs w:val="24"/>
        </w:rPr>
      </w:pPr>
      <w:r>
        <w:rPr>
          <w:color w:val="auto"/>
          <w:sz w:val="24"/>
          <w:szCs w:val="24"/>
        </w:rPr>
        <w:t xml:space="preserve">Неприостановление деятельности участника закупки в порядке,</w:t>
      </w:r>
      <w:r>
        <w:rPr>
          <w:color w:val="auto"/>
          <w:sz w:val="24"/>
          <w:szCs w:val="24"/>
        </w:rPr>
        <w:t xml:space="preserve"> </w:t>
      </w:r>
      <w:r>
        <w:rPr>
          <w:color w:val="auto"/>
          <w:sz w:val="24"/>
          <w:szCs w:val="24"/>
        </w:rPr>
        <w:t xml:space="preserve">установленном</w:t>
      </w:r>
      <w:r>
        <w:rPr>
          <w:color w:val="auto"/>
          <w:sz w:val="24"/>
          <w:szCs w:val="24"/>
        </w:rPr>
        <w:t xml:space="preserve"> </w:t>
      </w:r>
      <w:r>
        <w:rPr>
          <w:color w:val="auto"/>
          <w:sz w:val="24"/>
          <w:szCs w:val="24"/>
        </w:rPr>
        <w:t xml:space="preserve">Кодексом</w:t>
      </w:r>
      <w:r>
        <w:rPr>
          <w:color w:val="auto"/>
          <w:sz w:val="24"/>
          <w:szCs w:val="24"/>
        </w:rPr>
        <w:t xml:space="preserve"> </w:t>
      </w:r>
      <w:r>
        <w:rPr>
          <w:color w:val="auto"/>
          <w:sz w:val="24"/>
          <w:szCs w:val="24"/>
        </w:rPr>
        <w:t xml:space="preserve">Российской Федерации</w:t>
      </w:r>
      <w:r>
        <w:rPr>
          <w:color w:val="auto"/>
          <w:sz w:val="24"/>
          <w:szCs w:val="24"/>
        </w:rPr>
        <w:t xml:space="preserve"> </w:t>
      </w:r>
      <w:r>
        <w:rPr>
          <w:color w:val="auto"/>
          <w:sz w:val="24"/>
          <w:szCs w:val="24"/>
        </w:rPr>
        <w:t xml:space="preserve">об административных</w:t>
      </w:r>
      <w:r>
        <w:rPr>
          <w:color w:val="auto"/>
          <w:sz w:val="24"/>
          <w:szCs w:val="24"/>
        </w:rPr>
        <w:t xml:space="preserve"> </w:t>
      </w:r>
      <w:r>
        <w:rPr>
          <w:color w:val="auto"/>
          <w:sz w:val="24"/>
          <w:szCs w:val="24"/>
        </w:rPr>
        <w:t xml:space="preserve">правонарушениях.</w:t>
      </w:r>
      <w:r>
        <w:rPr>
          <w:color w:val="auto"/>
          <w:sz w:val="24"/>
          <w:szCs w:val="24"/>
        </w:rPr>
      </w:r>
    </w:p>
    <w:p>
      <w:pPr>
        <w:pStyle w:val="1245"/>
        <w:ind w:firstLine="709"/>
        <w:jc w:val="both"/>
        <w:spacing w:line="240" w:lineRule="auto"/>
        <w:rPr>
          <w:color w:val="auto"/>
          <w:sz w:val="24"/>
          <w:szCs w:val="24"/>
        </w:rPr>
      </w:pPr>
      <w:r>
        <w:rPr>
          <w:color w:val="auto"/>
          <w:sz w:val="24"/>
          <w:szCs w:val="24"/>
        </w:rPr>
        <w:t xml:space="preserve">8.3.2.5.</w:t>
      </w:r>
      <w:r>
        <w:rPr>
          <w:color w:val="auto"/>
          <w:sz w:val="24"/>
          <w:szCs w:val="24"/>
        </w:rPr>
        <w:tab/>
        <w:t xml:space="preserve">Отсутствие у участника закупки недоимки по налогам, сборам, задолженности по иным обязательным </w:t>
      </w:r>
      <w:r>
        <w:rPr>
          <w:color w:val="auto"/>
          <w:sz w:val="24"/>
          <w:szCs w:val="24"/>
        </w:rPr>
        <w:t xml:space="preserve">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w:t>
      </w:r>
      <w:r>
        <w:rPr>
          <w:color w:val="auto"/>
          <w:sz w:val="24"/>
          <w:szCs w:val="24"/>
        </w:rPr>
        <w:t xml:space="preserve">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w:t>
      </w:r>
      <w:r>
        <w:rPr>
          <w:color w:val="auto"/>
          <w:sz w:val="24"/>
          <w:szCs w:val="24"/>
        </w:rPr>
        <w:t xml:space="preserve">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w:t>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Участник зак</w:t>
      </w:r>
      <w:r>
        <w:rPr>
          <w:color w:val="auto"/>
          <w:sz w:val="24"/>
          <w:szCs w:val="24"/>
        </w:rPr>
        <w:t xml:space="preserve">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r>
        <w:rPr>
          <w:color w:val="auto"/>
          <w:sz w:val="24"/>
          <w:szCs w:val="24"/>
        </w:rPr>
      </w:r>
    </w:p>
    <w:p>
      <w:pPr>
        <w:pStyle w:val="1250"/>
        <w:ind w:firstLine="740"/>
        <w:spacing w:line="240" w:lineRule="auto"/>
        <w:shd w:val="clear" w:color="auto" w:fill="auto"/>
        <w:tabs>
          <w:tab w:val="left" w:pos="840" w:leader="none"/>
        </w:tabs>
        <w:rPr>
          <w:color w:val="auto"/>
          <w:sz w:val="24"/>
          <w:szCs w:val="24"/>
        </w:rPr>
      </w:pPr>
      <w:r>
        <w:rPr>
          <w:color w:val="auto"/>
          <w:sz w:val="24"/>
          <w:szCs w:val="24"/>
        </w:rPr>
        <w:t xml:space="preserve">8.3.2.</w:t>
      </w:r>
      <w:r>
        <w:rPr>
          <w:color w:val="auto"/>
          <w:sz w:val="24"/>
          <w:szCs w:val="24"/>
        </w:rPr>
        <w:t xml:space="preserve">6</w:t>
      </w:r>
      <w:r>
        <w:rPr>
          <w:color w:val="auto"/>
          <w:sz w:val="24"/>
          <w:szCs w:val="24"/>
        </w:rPr>
        <w:t xml:space="preserve">.</w:t>
      </w:r>
      <w:r>
        <w:rPr>
          <w:color w:val="auto"/>
          <w:sz w:val="24"/>
          <w:szCs w:val="24"/>
        </w:rPr>
        <w:t xml:space="preserve"> </w:t>
      </w:r>
      <w:r>
        <w:rPr>
          <w:color w:val="auto"/>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w:t>
      </w:r>
      <w:r>
        <w:rPr>
          <w:color w:val="auto"/>
          <w:sz w:val="24"/>
          <w:szCs w:val="24"/>
        </w:rPr>
        <w:t xml:space="preserve">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w:t>
      </w:r>
      <w:r>
        <w:rPr>
          <w:color w:val="auto"/>
          <w:sz w:val="24"/>
          <w:szCs w:val="24"/>
        </w:rPr>
        <w:t xml:space="preserve">зических лиц наказания в виде лишения права занимать определенные должности или заниматься определенной деятельностью, которые связаны с поставкой продукции, являющейся предметом осуществляемой закупки, и административного наказания в виде дисквалификации.</w:t>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8.3.2.</w:t>
      </w:r>
      <w:r>
        <w:rPr>
          <w:color w:val="auto"/>
          <w:sz w:val="24"/>
          <w:szCs w:val="24"/>
        </w:rPr>
        <w:t xml:space="preserve">7</w:t>
      </w:r>
      <w:r>
        <w:rPr>
          <w:color w:val="auto"/>
          <w:sz w:val="24"/>
          <w:szCs w:val="24"/>
        </w:rPr>
        <w:t xml:space="preserve">. О</w:t>
      </w:r>
      <w:r>
        <w:rPr>
          <w:color w:val="auto"/>
          <w:sz w:val="24"/>
          <w:szCs w:val="24"/>
        </w:rPr>
        <w:t xml:space="preserve">тсутствие фактов привлечения в течение двух лет до моме</w:t>
      </w:r>
      <w:r>
        <w:rPr>
          <w:color w:val="auto"/>
          <w:sz w:val="24"/>
          <w:szCs w:val="24"/>
        </w:rPr>
        <w:t xml:space="preserve">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Pr>
          <w:color w:val="auto"/>
          <w:sz w:val="24"/>
          <w:szCs w:val="24"/>
        </w:rPr>
      </w:r>
    </w:p>
    <w:p>
      <w:pPr>
        <w:pStyle w:val="1245"/>
        <w:numPr>
          <w:ilvl w:val="3"/>
          <w:numId w:val="89"/>
        </w:numPr>
        <w:ind w:left="0" w:firstLine="709"/>
        <w:jc w:val="both"/>
        <w:spacing w:line="240" w:lineRule="auto"/>
        <w:shd w:val="clear" w:color="auto" w:fill="auto"/>
        <w:rPr>
          <w:color w:val="auto"/>
          <w:sz w:val="24"/>
          <w:szCs w:val="24"/>
        </w:rPr>
      </w:pPr>
      <w:r>
        <w:rPr>
          <w:color w:val="auto"/>
          <w:sz w:val="24"/>
          <w:szCs w:val="24"/>
        </w:rPr>
        <w:t xml:space="preserve">Отсутствие между участником закупки и заказчиком конфликта интересов, под которым </w:t>
      </w:r>
      <w:r>
        <w:rPr>
          <w:color w:val="auto"/>
          <w:sz w:val="24"/>
          <w:szCs w:val="24"/>
        </w:rPr>
        <w:t xml:space="preserve">понимаются обстоятельства, при которых должностное лицо заказчика (руководитель заказчика, член ЗК, уполномоченное лицо, должностное лицо, инициирующее проведение закупки в соответствии с ЛНА заказчика, эксперт), его супруг (супруга), близкий родственник п</w:t>
      </w:r>
      <w:r>
        <w:rPr>
          <w:color w:val="auto"/>
          <w:sz w:val="24"/>
          <w:szCs w:val="24"/>
        </w:rPr>
        <w:t xml:space="preserve">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w:t>
      </w:r>
      <w:r>
        <w:rPr>
          <w:color w:val="auto"/>
          <w:sz w:val="24"/>
          <w:szCs w:val="24"/>
        </w:rPr>
        <w:t xml:space="preserve">усыновитель этого должностного лица заказчика является:</w:t>
      </w:r>
      <w:r>
        <w:rPr>
          <w:color w:val="auto"/>
          <w:sz w:val="24"/>
          <w:szCs w:val="24"/>
        </w:rPr>
      </w:r>
    </w:p>
    <w:p>
      <w:pPr>
        <w:pStyle w:val="1245"/>
        <w:ind w:firstLine="760"/>
        <w:jc w:val="both"/>
        <w:spacing w:line="240" w:lineRule="auto"/>
        <w:shd w:val="clear" w:color="auto" w:fill="auto"/>
        <w:rPr>
          <w:color w:val="auto"/>
          <w:sz w:val="24"/>
          <w:szCs w:val="24"/>
        </w:rPr>
      </w:pPr>
      <w:r>
        <w:rPr>
          <w:color w:val="auto"/>
          <w:sz w:val="24"/>
          <w:szCs w:val="24"/>
        </w:rPr>
        <w:t xml:space="preserve">а)</w:t>
      </w:r>
      <w:r>
        <w:rPr>
          <w:color w:val="auto"/>
          <w:sz w:val="24"/>
          <w:szCs w:val="24"/>
        </w:rPr>
        <w:tab/>
        <w:t xml:space="preserve">физическим лицом, имеющим личную заинтересованность</w:t>
      </w:r>
      <w:r>
        <w:rPr>
          <w:color w:val="auto"/>
          <w:sz w:val="24"/>
          <w:szCs w:val="24"/>
        </w:rPr>
        <w:t xml:space="preserve"> </w:t>
      </w:r>
      <w:r>
        <w:rPr>
          <w:color w:val="auto"/>
          <w:sz w:val="24"/>
          <w:szCs w:val="24"/>
        </w:rPr>
        <w:t xml:space="preserve">в результатах закупки (определения поставщика (исполнителя, подрядчика) при осуществлении конкурентной закупки), в том числе физическим лицом (в том числе зарегистрированным в качестве индивидуального предп</w:t>
      </w:r>
      <w:r>
        <w:rPr>
          <w:color w:val="auto"/>
          <w:sz w:val="24"/>
          <w:szCs w:val="24"/>
        </w:rPr>
        <w:t xml:space="preserve">ринимателя), являющимся участником закупки либо физическим лицом, состоящим в трудовых отношениях с организациями или физическими лицами, подавшими заявки на участие в закупке, либо являющиеся управляющими организаций, подавших заявки на участие в закупке;</w:t>
      </w:r>
      <w:r>
        <w:rPr>
          <w:color w:val="auto"/>
          <w:sz w:val="24"/>
          <w:szCs w:val="24"/>
        </w:rPr>
      </w:r>
    </w:p>
    <w:p>
      <w:pPr>
        <w:pStyle w:val="1245"/>
        <w:ind w:firstLine="740"/>
        <w:jc w:val="both"/>
        <w:spacing w:line="240" w:lineRule="auto"/>
        <w:shd w:val="clear" w:color="auto" w:fill="auto"/>
        <w:rPr>
          <w:color w:val="auto"/>
          <w:sz w:val="24"/>
          <w:szCs w:val="24"/>
        </w:rPr>
      </w:pPr>
      <w:r>
        <w:rPr>
          <w:color w:val="auto"/>
          <w:sz w:val="24"/>
          <w:szCs w:val="24"/>
        </w:rPr>
        <w:t xml:space="preserve">б)</w:t>
      </w:r>
      <w:r>
        <w:rPr>
          <w:color w:val="auto"/>
          <w:sz w:val="24"/>
          <w:szCs w:val="24"/>
        </w:rPr>
        <w:tab/>
        <w:t xml:space="preserve">руководителем, единоличным исполнительным органом, членом коллегиального исполнительного органа, учредителем, членом коллегиального органа унитарного юридического лица, являющегося участником закупки;</w:t>
      </w:r>
      <w:r>
        <w:rPr>
          <w:color w:val="auto"/>
          <w:sz w:val="24"/>
          <w:szCs w:val="24"/>
        </w:rPr>
      </w:r>
    </w:p>
    <w:p>
      <w:pPr>
        <w:pStyle w:val="1245"/>
        <w:ind w:firstLine="740"/>
        <w:jc w:val="both"/>
        <w:spacing w:line="240" w:lineRule="auto"/>
        <w:shd w:val="clear" w:color="auto" w:fill="auto"/>
        <w:rPr>
          <w:color w:val="auto"/>
          <w:sz w:val="24"/>
          <w:szCs w:val="24"/>
        </w:rPr>
      </w:pPr>
      <w:r>
        <w:rPr>
          <w:color w:val="auto"/>
          <w:sz w:val="24"/>
          <w:szCs w:val="24"/>
        </w:rPr>
        <w:t xml:space="preserve">в)</w:t>
      </w:r>
      <w:r>
        <w:rPr>
          <w:color w:val="auto"/>
          <w:sz w:val="24"/>
          <w:szCs w:val="24"/>
        </w:rPr>
        <w:tab/>
        <w:t xml:space="preserve">единоличным исполнительным органом, членом коллегиального исполнительного органа, членом коллегиального органа управления, выгодоприобретателем кор</w:t>
      </w:r>
      <w:r>
        <w:rPr>
          <w:color w:val="auto"/>
          <w:sz w:val="24"/>
          <w:szCs w:val="24"/>
        </w:rPr>
        <w:t xml:space="preserve">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w:t>
      </w:r>
      <w:r>
        <w:rPr>
          <w:color w:val="auto"/>
          <w:sz w:val="24"/>
          <w:szCs w:val="24"/>
        </w:rPr>
        <w:t xml:space="preserve">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Pr>
          <w:color w:val="auto"/>
          <w:sz w:val="24"/>
          <w:szCs w:val="24"/>
        </w:rPr>
      </w:r>
    </w:p>
    <w:p>
      <w:pPr>
        <w:pStyle w:val="1245"/>
        <w:numPr>
          <w:ilvl w:val="3"/>
          <w:numId w:val="90"/>
        </w:numPr>
        <w:ind w:left="0" w:firstLine="709"/>
        <w:jc w:val="both"/>
        <w:spacing w:line="240" w:lineRule="auto"/>
        <w:shd w:val="clear" w:color="auto" w:fill="auto"/>
        <w:rPr>
          <w:color w:val="auto"/>
          <w:sz w:val="24"/>
          <w:szCs w:val="24"/>
        </w:rPr>
      </w:pPr>
      <w:r>
        <w:rPr>
          <w:color w:val="auto"/>
          <w:sz w:val="24"/>
          <w:szCs w:val="24"/>
        </w:rPr>
        <w:t xml:space="preserve">Стоимость чистых активов участника закупки по итогам одного из двух отчётных периодов (год), предшествующих дате подачи заявки, не ниже величины уставного капитала</w:t>
      </w:r>
      <w:r>
        <w:rPr>
          <w:rStyle w:val="1289"/>
          <w:color w:val="auto"/>
          <w:sz w:val="24"/>
          <w:szCs w:val="24"/>
        </w:rPr>
        <w:footnoteReference w:id="4"/>
      </w:r>
      <w:r>
        <w:rPr>
          <w:color w:val="auto"/>
          <w:sz w:val="24"/>
          <w:szCs w:val="24"/>
        </w:rPr>
        <w:t xml:space="preserve">.</w:t>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При невыполнении/невозможности подтверждения выполне</w:t>
      </w:r>
      <w:r>
        <w:rPr>
          <w:color w:val="auto"/>
          <w:sz w:val="24"/>
          <w:szCs w:val="24"/>
        </w:rPr>
        <w:t xml:space="preserve">ния указанного требования участник закупки предоставляет обязательство в случае признания его победителем по итогам проведения закупки предоставить обеспечение исполнения договора в размере и в порядке, указанном в извещении и (или) документации о закупке.</w:t>
      </w:r>
      <w:r>
        <w:rPr>
          <w:color w:val="auto"/>
          <w:sz w:val="24"/>
          <w:szCs w:val="24"/>
        </w:rPr>
      </w:r>
    </w:p>
    <w:p>
      <w:pPr>
        <w:pStyle w:val="1245"/>
        <w:ind w:firstLine="740"/>
        <w:jc w:val="both"/>
        <w:spacing w:line="240" w:lineRule="auto"/>
        <w:shd w:val="clear" w:color="auto" w:fill="auto"/>
        <w:rPr>
          <w:color w:val="auto"/>
          <w:sz w:val="24"/>
          <w:szCs w:val="24"/>
        </w:rPr>
      </w:pPr>
      <w:r>
        <w:rPr>
          <w:color w:val="auto"/>
          <w:sz w:val="24"/>
          <w:szCs w:val="24"/>
        </w:rPr>
        <w:t xml:space="preserve">В случае непредставления победителем заказчику вышеуказанного обеспечения исполнения договора, такое лицо считается уклонившимся от заключения договора.</w:t>
      </w:r>
      <w:r>
        <w:rPr>
          <w:color w:val="auto"/>
          <w:sz w:val="24"/>
          <w:szCs w:val="24"/>
        </w:rPr>
      </w:r>
    </w:p>
    <w:p>
      <w:pPr>
        <w:pStyle w:val="1245"/>
        <w:numPr>
          <w:ilvl w:val="3"/>
          <w:numId w:val="90"/>
        </w:numPr>
        <w:ind w:left="0" w:firstLine="709"/>
        <w:jc w:val="both"/>
        <w:spacing w:line="240" w:lineRule="auto"/>
        <w:shd w:val="clear" w:color="auto" w:fill="auto"/>
        <w:rPr>
          <w:color w:val="auto"/>
          <w:sz w:val="24"/>
          <w:szCs w:val="24"/>
        </w:rPr>
      </w:pPr>
      <w:r/>
      <w:bookmarkStart w:id="62" w:name="bookmark142"/>
      <w:r>
        <w:rPr>
          <w:color w:val="auto"/>
          <w:sz w:val="24"/>
          <w:szCs w:val="24"/>
        </w:rPr>
        <w:t xml:space="preserve">Отсутствие сведений об участнике закупки в реестре недобросовестных поставщиков, предусмотренном ст. 5 Закона 223-ФЗ и в реестре недобросовестных поставщиков, предусмотренном ст. 104 Закона 44-ФЗ.</w:t>
      </w:r>
      <w:bookmarkEnd w:id="62"/>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8.2.3.11. </w:t>
      </w:r>
      <w:r>
        <w:rPr>
          <w:color w:val="auto"/>
          <w:sz w:val="24"/>
          <w:szCs w:val="24"/>
        </w:rPr>
        <w:t xml:space="preserve">Участник закупки не должен являться иностранным агентом.</w:t>
      </w:r>
      <w:r>
        <w:rPr>
          <w:color w:val="auto"/>
          <w:sz w:val="24"/>
          <w:szCs w:val="24"/>
        </w:rPr>
      </w:r>
    </w:p>
    <w:p>
      <w:pPr>
        <w:pStyle w:val="1245"/>
        <w:ind w:firstLine="740"/>
        <w:jc w:val="both"/>
        <w:spacing w:line="240" w:lineRule="auto"/>
        <w:shd w:val="clear" w:color="auto" w:fill="auto"/>
        <w:rPr>
          <w:color w:val="auto"/>
          <w:sz w:val="24"/>
          <w:szCs w:val="24"/>
        </w:rPr>
      </w:pPr>
      <w:r>
        <w:rPr>
          <w:color w:val="auto"/>
          <w:sz w:val="24"/>
          <w:szCs w:val="24"/>
        </w:rPr>
        <w:t xml:space="preserve">8.3.3. Извещением и (или) документацией о закупке могут быть установлены дополнительные требования к участникам закупок, в том числе квалификационные. К таким требованиям могут относится:</w:t>
      </w:r>
      <w:r>
        <w:rPr>
          <w:color w:val="auto"/>
          <w:sz w:val="24"/>
          <w:szCs w:val="24"/>
        </w:rPr>
      </w:r>
    </w:p>
    <w:p>
      <w:pPr>
        <w:pStyle w:val="1245"/>
        <w:numPr>
          <w:ilvl w:val="3"/>
          <w:numId w:val="91"/>
        </w:numPr>
        <w:ind w:left="0" w:firstLine="709"/>
        <w:jc w:val="both"/>
        <w:spacing w:line="240" w:lineRule="auto"/>
        <w:shd w:val="clear" w:color="auto" w:fill="auto"/>
        <w:rPr>
          <w:color w:val="auto"/>
          <w:sz w:val="24"/>
          <w:szCs w:val="24"/>
        </w:rPr>
      </w:pPr>
      <w:r>
        <w:rPr>
          <w:color w:val="auto"/>
          <w:sz w:val="24"/>
          <w:szCs w:val="24"/>
        </w:rPr>
        <w:t xml:space="preserve">Участник закупки должен обладать исключительными правами на объекты интеллектуальной собственности либо правами на использование результатов интеллектуальной деятельности</w:t>
      </w:r>
      <w:r>
        <w:rPr>
          <w:color w:val="auto"/>
          <w:sz w:val="24"/>
          <w:szCs w:val="24"/>
        </w:rPr>
        <w:t xml:space="preserve"> в объеме, достаточном для исполнения договора. Данные требования предъявляются, если в связи с исполнением договора заказчик приобретает права на объекты интеллектуальной собственности либо исполнение договора предполагает использование таких результатов;</w:t>
      </w:r>
      <w:r>
        <w:rPr>
          <w:color w:val="auto"/>
          <w:sz w:val="24"/>
          <w:szCs w:val="24"/>
        </w:rPr>
      </w:r>
    </w:p>
    <w:p>
      <w:pPr>
        <w:pStyle w:val="1245"/>
        <w:numPr>
          <w:ilvl w:val="3"/>
          <w:numId w:val="91"/>
        </w:numPr>
        <w:ind w:left="0" w:firstLine="709"/>
        <w:jc w:val="both"/>
        <w:spacing w:line="240" w:lineRule="auto"/>
        <w:shd w:val="clear" w:color="auto" w:fill="auto"/>
        <w:rPr>
          <w:color w:val="auto"/>
          <w:sz w:val="24"/>
          <w:szCs w:val="24"/>
        </w:rPr>
      </w:pPr>
      <w:r>
        <w:rPr>
          <w:color w:val="auto"/>
          <w:sz w:val="24"/>
          <w:szCs w:val="24"/>
        </w:rPr>
        <w:t xml:space="preserve">Участник закупки должен обладать специальной правоспособностью в соответствии с действующим законодательством Российской Федерации, связанной с осуществлением видов деятельности, предусмотренных договором, в том числе</w:t>
      </w:r>
      <w:r>
        <w:rPr>
          <w:color w:val="auto"/>
          <w:sz w:val="24"/>
          <w:szCs w:val="24"/>
        </w:rPr>
        <w:t xml:space="preserve"> необходимыми лицензиями или свидетельствами о допуске на выполнение работ или оказание услуг, действующими на дату подачи заявки на участие в закупке;</w:t>
      </w:r>
      <w:r>
        <w:rPr>
          <w:color w:val="auto"/>
          <w:sz w:val="24"/>
          <w:szCs w:val="24"/>
        </w:rPr>
      </w:r>
    </w:p>
    <w:p>
      <w:pPr>
        <w:pStyle w:val="1280"/>
        <w:numPr>
          <w:ilvl w:val="3"/>
          <w:numId w:val="91"/>
        </w:numPr>
        <w:ind w:left="0" w:firstLine="709"/>
        <w:jc w:val="both"/>
        <w:rPr>
          <w:rFonts w:ascii="Times New Roman" w:hAnsi="Times New Roman" w:eastAsia="Times New Roman" w:cs="Times New Roman"/>
          <w:color w:val="auto"/>
        </w:rPr>
      </w:pPr>
      <w:r>
        <w:rPr>
          <w:rFonts w:ascii="Times New Roman" w:hAnsi="Times New Roman" w:eastAsia="Times New Roman" w:cs="Times New Roman"/>
          <w:color w:val="auto"/>
        </w:rPr>
        <w:t xml:space="preserve">Участник закупки не должен подпадать под запреты на заключение / исполнение договоров в соответствии с законодательством Российской Федерации, иными </w:t>
      </w:r>
      <w:r>
        <w:rPr>
          <w:rFonts w:ascii="Times New Roman" w:hAnsi="Times New Roman" w:eastAsia="Times New Roman" w:cs="Times New Roman"/>
          <w:color w:val="auto"/>
        </w:rPr>
        <w:t xml:space="preserve">нормативно-правовыми актами, в том числе находится в перечне лиц, в отношении которых применяются специал</w:t>
      </w:r>
      <w:r>
        <w:rPr>
          <w:rFonts w:ascii="Times New Roman" w:hAnsi="Times New Roman" w:eastAsia="Times New Roman" w:cs="Times New Roman"/>
          <w:color w:val="auto"/>
        </w:rPr>
        <w:t xml:space="preserve">ьные экономические меры в соответствии с Указом Президента Российской Федерации от 3 мая 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Pr>
          <w:rFonts w:ascii="Times New Roman" w:hAnsi="Times New Roman" w:eastAsia="Times New Roman" w:cs="Times New Roman"/>
          <w:color w:val="auto"/>
        </w:rPr>
      </w:r>
    </w:p>
    <w:p>
      <w:pPr>
        <w:pStyle w:val="1280"/>
        <w:numPr>
          <w:ilvl w:val="3"/>
          <w:numId w:val="92"/>
        </w:numPr>
        <w:ind w:left="0" w:firstLine="709"/>
        <w:jc w:val="both"/>
        <w:rPr>
          <w:rFonts w:ascii="Times New Roman" w:hAnsi="Times New Roman" w:eastAsia="Times New Roman" w:cs="Times New Roman"/>
          <w:color w:val="auto"/>
        </w:rPr>
      </w:pPr>
      <w:r>
        <w:rPr>
          <w:rFonts w:ascii="Times New Roman" w:hAnsi="Times New Roman" w:eastAsia="Times New Roman" w:cs="Times New Roman"/>
          <w:color w:val="auto"/>
        </w:rPr>
        <w:t xml:space="preserve">Участник закупки должен обладать необходимыми материально-техническими ресурсами для исполнения договора (включая наличие площадей и ресурсов, необходимых для выполнения работ</w:t>
      </w:r>
      <w:r>
        <w:rPr>
          <w:rFonts w:ascii="Times New Roman" w:hAnsi="Times New Roman" w:eastAsia="Times New Roman" w:cs="Times New Roman"/>
          <w:color w:val="auto"/>
        </w:rPr>
        <w:t xml:space="preserve">, оказания услуг, наличие специализированного программного обеспечения, прав на использование и (или) передачу прав на программное обеспечение, др.), требования к которым устанавливаются в извещении и (или) документации в соответствии с предметом договора;</w:t>
      </w:r>
      <w:r>
        <w:rPr>
          <w:rFonts w:ascii="Times New Roman" w:hAnsi="Times New Roman" w:eastAsia="Times New Roman" w:cs="Times New Roman"/>
          <w:color w:val="auto"/>
        </w:rPr>
      </w:r>
    </w:p>
    <w:p>
      <w:pPr>
        <w:pStyle w:val="1280"/>
        <w:numPr>
          <w:ilvl w:val="3"/>
          <w:numId w:val="92"/>
        </w:numPr>
        <w:ind w:left="0" w:firstLine="709"/>
        <w:jc w:val="both"/>
        <w:rPr>
          <w:rFonts w:ascii="Times New Roman" w:hAnsi="Times New Roman" w:eastAsia="Times New Roman" w:cs="Times New Roman"/>
          <w:color w:val="auto"/>
        </w:rPr>
      </w:pPr>
      <w:r>
        <w:rPr>
          <w:rFonts w:ascii="Times New Roman" w:hAnsi="Times New Roman" w:eastAsia="Times New Roman" w:cs="Times New Roman"/>
          <w:color w:val="auto"/>
        </w:rPr>
        <w:t xml:space="preserve">Участник закупки должен соответствовать требованиям заказчика, направленным на исключение риска неисполнения договора, а также на обеспечение гарантий надлежащего исполнения обязательств по договору;</w:t>
      </w:r>
      <w:r>
        <w:rPr>
          <w:rFonts w:ascii="Times New Roman" w:hAnsi="Times New Roman" w:eastAsia="Times New Roman" w:cs="Times New Roman"/>
          <w:color w:val="auto"/>
        </w:rPr>
      </w:r>
    </w:p>
    <w:p>
      <w:pPr>
        <w:pStyle w:val="1280"/>
        <w:numPr>
          <w:ilvl w:val="3"/>
          <w:numId w:val="92"/>
        </w:numPr>
        <w:ind w:left="0" w:firstLine="709"/>
        <w:jc w:val="both"/>
        <w:rPr>
          <w:rFonts w:ascii="Times New Roman" w:hAnsi="Times New Roman" w:eastAsia="Times New Roman" w:cs="Times New Roman"/>
          <w:color w:val="auto"/>
        </w:rPr>
      </w:pPr>
      <w:r>
        <w:rPr>
          <w:rFonts w:ascii="Times New Roman" w:hAnsi="Times New Roman" w:eastAsia="Times New Roman" w:cs="Times New Roman"/>
          <w:color w:val="auto"/>
        </w:rPr>
        <w:t xml:space="preserve">Участник закупки должен соответствовать иным дополнительным требованиям, установленным в извещении и (или) документации о закупке.</w:t>
      </w:r>
      <w:r>
        <w:rPr>
          <w:rFonts w:ascii="Times New Roman" w:hAnsi="Times New Roman" w:eastAsia="Times New Roman" w:cs="Times New Roman"/>
          <w:color w:val="auto"/>
        </w:rPr>
      </w:r>
    </w:p>
    <w:p>
      <w:pPr>
        <w:pStyle w:val="1280"/>
        <w:numPr>
          <w:ilvl w:val="2"/>
          <w:numId w:val="92"/>
        </w:numPr>
        <w:ind w:left="0" w:firstLine="709"/>
        <w:jc w:val="both"/>
        <w:rPr>
          <w:rFonts w:ascii="Times New Roman" w:hAnsi="Times New Roman" w:eastAsia="Times New Roman" w:cs="Times New Roman"/>
          <w:color w:val="auto"/>
        </w:rPr>
      </w:pPr>
      <w:r>
        <w:rPr>
          <w:rFonts w:ascii="Times New Roman" w:hAnsi="Times New Roman" w:eastAsia="Times New Roman" w:cs="Times New Roman"/>
          <w:color w:val="auto"/>
        </w:rPr>
        <w:t xml:space="preserve">При проведении зак</w:t>
      </w:r>
      <w:r>
        <w:rPr>
          <w:rFonts w:ascii="Times New Roman" w:hAnsi="Times New Roman" w:eastAsia="Times New Roman" w:cs="Times New Roman"/>
          <w:color w:val="auto"/>
        </w:rPr>
        <w:t xml:space="preserve">упок заказчик вправе устанавливать в извещении и (или) документации о закупке дополнительные требования и дополнительные оценочные критерии, в том числе предоставляющие преимущества российским производителям товаров (работ, услуг) в соответствии с разделом</w:t>
      </w:r>
      <w:hyperlink w:tooltip="Current Document" w:anchor="bookmark44" w:history="1">
        <w:r>
          <w:rPr>
            <w:rFonts w:ascii="Times New Roman" w:hAnsi="Times New Roman" w:eastAsia="Times New Roman" w:cs="Times New Roman"/>
            <w:color w:val="auto"/>
          </w:rPr>
          <w:t xml:space="preserve"> </w:t>
        </w:r>
        <w:r>
          <w:rPr>
            <w:rFonts w:ascii="Times New Roman" w:hAnsi="Times New Roman" w:eastAsia="Times New Roman" w:cs="Times New Roman"/>
            <w:color w:val="auto"/>
          </w:rPr>
          <w:t xml:space="preserve">3</w:t>
        </w:r>
        <w:r>
          <w:rPr>
            <w:rFonts w:ascii="Times New Roman" w:hAnsi="Times New Roman" w:eastAsia="Times New Roman" w:cs="Times New Roman"/>
            <w:color w:val="auto"/>
          </w:rPr>
          <w:t xml:space="preserve">.</w:t>
        </w:r>
      </w:hyperlink>
      <w:r/>
      <w:r>
        <w:rPr>
          <w:rFonts w:ascii="Times New Roman" w:hAnsi="Times New Roman" w:eastAsia="Times New Roman" w:cs="Times New Roman"/>
          <w:color w:val="auto"/>
        </w:rPr>
      </w:r>
    </w:p>
    <w:p>
      <w:pPr>
        <w:pStyle w:val="1280"/>
        <w:numPr>
          <w:ilvl w:val="2"/>
          <w:numId w:val="92"/>
        </w:numPr>
        <w:ind w:left="0" w:firstLine="709"/>
        <w:jc w:val="both"/>
        <w:rPr>
          <w:rFonts w:ascii="Times New Roman" w:hAnsi="Times New Roman" w:eastAsia="Times New Roman" w:cs="Times New Roman"/>
          <w:color w:val="auto"/>
        </w:rPr>
      </w:pPr>
      <w:r>
        <w:rPr>
          <w:rFonts w:ascii="Times New Roman" w:hAnsi="Times New Roman" w:eastAsia="Times New Roman" w:cs="Times New Roman"/>
          <w:color w:val="auto"/>
        </w:rPr>
        <w:t xml:space="preserve">Требования к участникам закупки, проводимой только среди субъектов малого и среднего предпринимательства, предусмотрены в разделе</w:t>
      </w:r>
      <w:hyperlink w:tooltip="Current Document" w:anchor="bookmark262" w:history="1">
        <w:r>
          <w:rPr>
            <w:rFonts w:ascii="Times New Roman" w:hAnsi="Times New Roman" w:eastAsia="Times New Roman" w:cs="Times New Roman"/>
            <w:color w:val="auto"/>
          </w:rPr>
          <w:t xml:space="preserve"> 11.</w:t>
        </w:r>
      </w:hyperlink>
      <w:r/>
      <w:r>
        <w:rPr>
          <w:rFonts w:ascii="Times New Roman" w:hAnsi="Times New Roman" w:eastAsia="Times New Roman" w:cs="Times New Roman"/>
          <w:color w:val="auto"/>
        </w:rPr>
      </w:r>
    </w:p>
    <w:p>
      <w:pPr>
        <w:pStyle w:val="1280"/>
        <w:numPr>
          <w:ilvl w:val="2"/>
          <w:numId w:val="92"/>
        </w:numPr>
        <w:ind w:left="0" w:firstLine="709"/>
        <w:jc w:val="both"/>
        <w:rPr>
          <w:rFonts w:ascii="Times New Roman" w:hAnsi="Times New Roman" w:eastAsia="Times New Roman" w:cs="Times New Roman"/>
          <w:color w:val="auto"/>
        </w:rPr>
      </w:pPr>
      <w:r>
        <w:rPr>
          <w:rFonts w:ascii="Times New Roman" w:hAnsi="Times New Roman" w:eastAsia="Times New Roman" w:cs="Times New Roman"/>
          <w:color w:val="auto"/>
        </w:rPr>
        <w:t xml:space="preserve">Не допускается пре</w:t>
      </w:r>
      <w:r>
        <w:rPr>
          <w:rFonts w:ascii="Times New Roman" w:hAnsi="Times New Roman" w:eastAsia="Times New Roman" w:cs="Times New Roman"/>
          <w:color w:val="auto"/>
        </w:rPr>
        <w:t xml:space="preserve">дъявлять к участникам закупки требования, которые не указаны в извещении и (или) документации о закупке. Требования, предъявляемые к участникам закупки, установленные в извещении и (или) документации применяются в равной степени ко всем участникам закупки.</w:t>
      </w:r>
      <w:r>
        <w:rPr>
          <w:rFonts w:ascii="Times New Roman" w:hAnsi="Times New Roman" w:eastAsia="Times New Roman" w:cs="Times New Roman"/>
          <w:color w:val="auto"/>
        </w:rPr>
      </w:r>
    </w:p>
    <w:p>
      <w:pPr>
        <w:pStyle w:val="1280"/>
        <w:numPr>
          <w:ilvl w:val="2"/>
          <w:numId w:val="92"/>
        </w:numPr>
        <w:ind w:left="0" w:firstLine="709"/>
        <w:jc w:val="both"/>
        <w:rPr>
          <w:rFonts w:ascii="Times New Roman" w:hAnsi="Times New Roman" w:eastAsia="Times New Roman" w:cs="Times New Roman"/>
          <w:color w:val="auto"/>
        </w:rPr>
      </w:pPr>
      <w:r>
        <w:rPr>
          <w:rFonts w:ascii="Times New Roman" w:hAnsi="Times New Roman" w:eastAsia="Times New Roman" w:cs="Times New Roman"/>
          <w:color w:val="auto"/>
        </w:rPr>
        <w:t xml:space="preserve">Заказчик вправе на любой стадии (на любом этапе) закупки, а также в процессе исполнения договора проверить соответствие участников закупки</w:t>
      </w:r>
      <w:r>
        <w:rPr>
          <w:rFonts w:ascii="Times New Roman" w:hAnsi="Times New Roman" w:eastAsia="Times New Roman" w:cs="Times New Roman"/>
          <w:color w:val="auto"/>
        </w:rPr>
        <w:t xml:space="preserve"> </w:t>
      </w:r>
      <w:r>
        <w:rPr>
          <w:rFonts w:ascii="Times New Roman" w:hAnsi="Times New Roman" w:eastAsia="Times New Roman" w:cs="Times New Roman"/>
          <w:color w:val="auto"/>
        </w:rPr>
        <w:t xml:space="preserve">и привлекаемых ими соисполнителей (субподрядчиков) требованиям, установленным извещением и (или) документацией о закупке.</w:t>
      </w:r>
      <w:r>
        <w:rPr>
          <w:rFonts w:ascii="Times New Roman" w:hAnsi="Times New Roman" w:eastAsia="Times New Roman" w:cs="Times New Roman"/>
          <w:color w:val="auto"/>
        </w:rPr>
      </w:r>
    </w:p>
    <w:p>
      <w:pPr>
        <w:pStyle w:val="1280"/>
        <w:numPr>
          <w:ilvl w:val="2"/>
          <w:numId w:val="92"/>
        </w:numPr>
        <w:ind w:left="0" w:firstLine="709"/>
        <w:jc w:val="both"/>
        <w:rPr>
          <w:rFonts w:ascii="Times New Roman" w:hAnsi="Times New Roman" w:eastAsia="Times New Roman" w:cs="Times New Roman"/>
          <w:color w:val="auto"/>
        </w:rPr>
      </w:pPr>
      <w:r/>
      <w:bookmarkStart w:id="63" w:name="bookmark143"/>
      <w:r>
        <w:rPr>
          <w:rFonts w:ascii="Times New Roman" w:hAnsi="Times New Roman" w:eastAsia="Times New Roman" w:cs="Times New Roman"/>
          <w:color w:val="auto"/>
        </w:rPr>
        <w:t xml:space="preserve">Коллективные участники закупки могут участвовать в закупках, если это прямо не запрещено законодательством Российской Федерации и (или) извещением и (или) документацией о закупке с учетом следующих особенностей:</w:t>
      </w:r>
      <w:bookmarkEnd w:id="63"/>
      <w:r/>
      <w:r>
        <w:rPr>
          <w:rFonts w:ascii="Times New Roman" w:hAnsi="Times New Roman" w:eastAsia="Times New Roman" w:cs="Times New Roman"/>
          <w:color w:val="auto"/>
        </w:rPr>
      </w:r>
    </w:p>
    <w:p>
      <w:pPr>
        <w:pStyle w:val="1280"/>
        <w:numPr>
          <w:ilvl w:val="3"/>
          <w:numId w:val="93"/>
        </w:numPr>
        <w:ind w:left="0" w:firstLine="709"/>
        <w:jc w:val="both"/>
        <w:tabs>
          <w:tab w:val="left" w:pos="1537" w:leader="none"/>
        </w:tabs>
        <w:rPr>
          <w:rFonts w:ascii="Times New Roman" w:hAnsi="Times New Roman" w:eastAsia="Times New Roman" w:cs="Times New Roman"/>
          <w:color w:val="auto"/>
        </w:rPr>
      </w:pPr>
      <w:r>
        <w:rPr>
          <w:rFonts w:ascii="Times New Roman" w:hAnsi="Times New Roman" w:eastAsia="Times New Roman" w:cs="Times New Roman"/>
          <w:color w:val="auto"/>
        </w:rPr>
        <w:t xml:space="preserve">члены коллективного участника закупки должны иметь соглашение между собой, соответствующее нормам Гражданского кодекса Российской Федерации, в котором:</w:t>
      </w:r>
      <w:r>
        <w:rPr>
          <w:rFonts w:ascii="Times New Roman" w:hAnsi="Times New Roman" w:eastAsia="Times New Roman" w:cs="Times New Roman"/>
          <w:color w:val="auto"/>
        </w:rPr>
      </w:r>
    </w:p>
    <w:p>
      <w:pPr>
        <w:ind w:firstLine="760"/>
        <w:jc w:val="both"/>
        <w:tabs>
          <w:tab w:val="left" w:pos="1702" w:leader="none"/>
        </w:tabs>
        <w:rPr>
          <w:rFonts w:ascii="Times New Roman" w:hAnsi="Times New Roman" w:eastAsia="Times New Roman" w:cs="Times New Roman"/>
          <w:color w:val="auto"/>
        </w:rPr>
      </w:pPr>
      <w:r>
        <w:rPr>
          <w:rFonts w:ascii="Times New Roman" w:hAnsi="Times New Roman" w:eastAsia="Times New Roman" w:cs="Times New Roman"/>
          <w:color w:val="auto"/>
        </w:rPr>
        <w:t xml:space="preserve">а)</w:t>
      </w:r>
      <w:r>
        <w:rPr>
          <w:rFonts w:ascii="Times New Roman" w:hAnsi="Times New Roman" w:eastAsia="Times New Roman" w:cs="Times New Roman"/>
          <w:color w:val="auto"/>
        </w:rPr>
        <w:tab/>
        <w:t xml:space="preserve">определены права и обязанности членов коллективного участника как в рамках уча</w:t>
      </w:r>
      <w:r>
        <w:rPr>
          <w:rFonts w:ascii="Times New Roman" w:hAnsi="Times New Roman" w:eastAsia="Times New Roman" w:cs="Times New Roman"/>
          <w:color w:val="auto"/>
        </w:rPr>
        <w:t xml:space="preserve">стия в закупке, так и в рамках заключения и исполнения договора, в том числе приведено распределение номенклатуры, объёмов, стоимости и сроков поставки продукции между членами коллективного участника (далее - план распределения объемов поставки продукции);</w:t>
      </w:r>
      <w:r>
        <w:rPr>
          <w:rFonts w:ascii="Times New Roman" w:hAnsi="Times New Roman" w:eastAsia="Times New Roman" w:cs="Times New Roman"/>
          <w:color w:val="auto"/>
        </w:rPr>
      </w:r>
    </w:p>
    <w:p>
      <w:pPr>
        <w:ind w:firstLine="760"/>
        <w:jc w:val="both"/>
        <w:tabs>
          <w:tab w:val="left" w:pos="1702" w:leader="none"/>
        </w:tabs>
        <w:rPr>
          <w:rFonts w:ascii="Times New Roman" w:hAnsi="Times New Roman" w:eastAsia="Times New Roman" w:cs="Times New Roman"/>
          <w:color w:val="auto"/>
        </w:rPr>
      </w:pPr>
      <w:r>
        <w:rPr>
          <w:rFonts w:ascii="Times New Roman" w:hAnsi="Times New Roman" w:eastAsia="Times New Roman" w:cs="Times New Roman"/>
          <w:color w:val="auto"/>
        </w:rPr>
        <w:t xml:space="preserve">б)</w:t>
      </w:r>
      <w:r>
        <w:rPr>
          <w:rFonts w:ascii="Times New Roman" w:hAnsi="Times New Roman" w:eastAsia="Times New Roman" w:cs="Times New Roman"/>
          <w:color w:val="auto"/>
        </w:rPr>
        <w:tab/>
        <w:t xml:space="preserve">установлен лидер коллективного участника (член коллективного участника, который уполномочен представлять интересы всех членов коллективного участника);</w:t>
      </w:r>
      <w:r>
        <w:rPr>
          <w:rFonts w:ascii="Times New Roman" w:hAnsi="Times New Roman" w:eastAsia="Times New Roman" w:cs="Times New Roman"/>
          <w:color w:val="auto"/>
        </w:rPr>
      </w:r>
    </w:p>
    <w:p>
      <w:pPr>
        <w:ind w:firstLine="760"/>
        <w:jc w:val="both"/>
        <w:tabs>
          <w:tab w:val="left" w:pos="1702" w:leader="none"/>
        </w:tabs>
        <w:rPr>
          <w:rFonts w:ascii="Times New Roman" w:hAnsi="Times New Roman" w:cs="Times New Roman"/>
          <w:color w:val="auto"/>
        </w:rPr>
      </w:pPr>
      <w:r>
        <w:rPr>
          <w:rFonts w:ascii="Times New Roman" w:hAnsi="Times New Roman" w:cs="Times New Roman"/>
          <w:color w:val="auto"/>
        </w:rPr>
        <w:t xml:space="preserve">в)</w:t>
      </w:r>
      <w:r>
        <w:rPr>
          <w:rFonts w:ascii="Times New Roman" w:hAnsi="Times New Roman" w:cs="Times New Roman"/>
          <w:color w:val="auto"/>
        </w:rPr>
        <w:tab/>
        <w:t xml:space="preserve">установлена ответственность членов коллективного участника перед</w:t>
      </w:r>
      <w:r>
        <w:rPr>
          <w:rFonts w:ascii="Times New Roman" w:hAnsi="Times New Roman" w:cs="Times New Roman"/>
          <w:color w:val="auto"/>
        </w:rPr>
        <w:t xml:space="preserve"> </w:t>
      </w:r>
      <w:r>
        <w:rPr>
          <w:rFonts w:ascii="Times New Roman" w:hAnsi="Times New Roman" w:cs="Times New Roman"/>
          <w:color w:val="auto"/>
        </w:rPr>
        <w:t xml:space="preserve">заказчиком по обязательствам, связанным с участием в закупке, заключением и последующим исполнением договора;</w:t>
      </w:r>
      <w:r>
        <w:rPr>
          <w:rFonts w:ascii="Times New Roman" w:hAnsi="Times New Roman" w:cs="Times New Roman"/>
          <w:color w:val="auto"/>
        </w:rPr>
      </w:r>
    </w:p>
    <w:p>
      <w:pPr>
        <w:pStyle w:val="1245"/>
        <w:numPr>
          <w:ilvl w:val="3"/>
          <w:numId w:val="93"/>
        </w:numPr>
        <w:ind w:left="0" w:firstLine="709"/>
        <w:jc w:val="both"/>
        <w:spacing w:line="240" w:lineRule="auto"/>
        <w:shd w:val="clear" w:color="auto" w:fill="auto"/>
        <w:tabs>
          <w:tab w:val="left" w:pos="1537" w:leader="none"/>
        </w:tabs>
        <w:rPr>
          <w:color w:val="auto"/>
          <w:sz w:val="24"/>
          <w:szCs w:val="24"/>
        </w:rPr>
      </w:pPr>
      <w:r>
        <w:rPr>
          <w:color w:val="auto"/>
          <w:sz w:val="24"/>
          <w:szCs w:val="24"/>
        </w:rPr>
        <w:t xml:space="preserve">Требования к участникам закупки в равной степени распространяются к каждому члену коллективного участника, а также на субподрядчиков (соисполнителей), если иное не предусмотрено </w:t>
      </w:r>
      <w:r>
        <w:rPr>
          <w:color w:val="auto"/>
          <w:sz w:val="24"/>
          <w:szCs w:val="24"/>
        </w:rPr>
        <w:t xml:space="preserve">Положением</w:t>
      </w:r>
      <w:r>
        <w:rPr>
          <w:color w:val="auto"/>
          <w:sz w:val="24"/>
          <w:szCs w:val="24"/>
        </w:rPr>
        <w:t xml:space="preserve"> и (или) извещением и (или) документацией о закупке;</w:t>
      </w:r>
      <w:r>
        <w:rPr>
          <w:color w:val="auto"/>
          <w:sz w:val="24"/>
          <w:szCs w:val="24"/>
        </w:rPr>
      </w:r>
    </w:p>
    <w:p>
      <w:pPr>
        <w:pStyle w:val="1245"/>
        <w:numPr>
          <w:ilvl w:val="3"/>
          <w:numId w:val="93"/>
        </w:numPr>
        <w:ind w:left="0" w:firstLine="709"/>
        <w:jc w:val="both"/>
        <w:spacing w:line="240" w:lineRule="auto"/>
        <w:shd w:val="clear" w:color="auto" w:fill="auto"/>
        <w:tabs>
          <w:tab w:val="left" w:pos="1546" w:leader="none"/>
        </w:tabs>
        <w:rPr>
          <w:color w:val="auto"/>
          <w:sz w:val="24"/>
          <w:szCs w:val="24"/>
        </w:rPr>
      </w:pPr>
      <w:r>
        <w:rPr>
          <w:color w:val="auto"/>
          <w:sz w:val="24"/>
          <w:szCs w:val="24"/>
        </w:rPr>
        <w:t xml:space="preserve">в случае подачи заявки коллективным участником члены коллективного участника должны соответствовать дополнительным требованиям в соответствии с планом распределения объемов поставки продукции, при этом</w:t>
      </w:r>
      <w:r>
        <w:rPr>
          <w:color w:val="auto"/>
          <w:sz w:val="24"/>
          <w:szCs w:val="24"/>
        </w:rPr>
        <w:t xml:space="preserve"> подтверждающие соответствие каждому из установленных требований документы предоставляет тот член коллективного участника, который согласно плану распределения объемов поставки продукции будет исполнять объем поставки продукции, в отношении которой установ</w:t>
      </w:r>
      <w:r>
        <w:rPr>
          <w:color w:val="auto"/>
          <w:sz w:val="24"/>
          <w:szCs w:val="24"/>
        </w:rPr>
        <w:t xml:space="preserve">лено соответствующее требование.</w:t>
      </w:r>
      <w:r>
        <w:rPr>
          <w:color w:val="auto"/>
          <w:sz w:val="24"/>
          <w:szCs w:val="24"/>
        </w:rPr>
      </w:r>
    </w:p>
    <w:p>
      <w:pPr>
        <w:pStyle w:val="1245"/>
        <w:numPr>
          <w:ilvl w:val="2"/>
          <w:numId w:val="93"/>
        </w:numPr>
        <w:ind w:left="0" w:firstLine="709"/>
        <w:jc w:val="both"/>
        <w:spacing w:line="240" w:lineRule="auto"/>
        <w:shd w:val="clear" w:color="auto" w:fill="auto"/>
        <w:tabs>
          <w:tab w:val="left" w:pos="1486" w:leader="none"/>
        </w:tabs>
        <w:rPr>
          <w:color w:val="auto"/>
          <w:sz w:val="24"/>
          <w:szCs w:val="24"/>
        </w:rPr>
      </w:pPr>
      <w:r>
        <w:rPr>
          <w:color w:val="auto"/>
          <w:sz w:val="24"/>
          <w:szCs w:val="24"/>
        </w:rPr>
        <w:t xml:space="preserve">Заказчик с учетом особе</w:t>
      </w:r>
      <w:r>
        <w:rPr>
          <w:color w:val="auto"/>
          <w:sz w:val="24"/>
          <w:szCs w:val="24"/>
        </w:rPr>
        <w:t xml:space="preserve">нностей конкретной закупки в извещении и (или) документации о закупке может установить требование об исполнении обязательств по договору лично и условие о недопустимости привлечения поставщиком (исполнителем, подрядчиком) субподрядчиков или соисполнителей.</w:t>
      </w:r>
      <w:r>
        <w:rPr>
          <w:color w:val="auto"/>
          <w:sz w:val="24"/>
          <w:szCs w:val="24"/>
        </w:rPr>
      </w:r>
    </w:p>
    <w:p>
      <w:pPr>
        <w:pStyle w:val="1242"/>
        <w:numPr>
          <w:ilvl w:val="1"/>
          <w:numId w:val="93"/>
        </w:numPr>
        <w:ind w:left="0" w:firstLine="709"/>
        <w:jc w:val="left"/>
        <w:spacing w:line="240" w:lineRule="auto"/>
        <w:shd w:val="clear" w:color="auto" w:fill="auto"/>
        <w:rPr>
          <w:color w:val="auto"/>
          <w:sz w:val="24"/>
          <w:szCs w:val="24"/>
        </w:rPr>
      </w:pPr>
      <w:r/>
      <w:bookmarkStart w:id="64" w:name="bookmark144"/>
      <w:r>
        <w:rPr>
          <w:color w:val="auto"/>
          <w:sz w:val="24"/>
          <w:szCs w:val="24"/>
        </w:rPr>
        <w:t xml:space="preserve">Требования к заявкам участников закупки</w:t>
      </w:r>
      <w:bookmarkEnd w:id="64"/>
      <w:r/>
      <w:r>
        <w:rPr>
          <w:color w:val="auto"/>
          <w:sz w:val="24"/>
          <w:szCs w:val="24"/>
        </w:rPr>
      </w:r>
    </w:p>
    <w:p>
      <w:pPr>
        <w:pStyle w:val="1245"/>
        <w:numPr>
          <w:ilvl w:val="2"/>
          <w:numId w:val="94"/>
        </w:numPr>
        <w:ind w:left="0" w:firstLine="709"/>
        <w:jc w:val="both"/>
        <w:spacing w:line="240" w:lineRule="auto"/>
        <w:shd w:val="clear" w:color="auto" w:fill="auto"/>
        <w:rPr>
          <w:color w:val="auto"/>
          <w:sz w:val="24"/>
          <w:szCs w:val="24"/>
        </w:rPr>
      </w:pPr>
      <w:r/>
      <w:bookmarkStart w:id="65" w:name="bookmark145"/>
      <w:r>
        <w:rPr>
          <w:color w:val="auto"/>
          <w:sz w:val="24"/>
          <w:szCs w:val="24"/>
        </w:rPr>
        <w:t xml:space="preserve">Заявки на участие в закупке оформляются при проведении конкурентных закупок, неконкурентных состязательных закупок, аккредитационного отбора.</w:t>
      </w:r>
      <w:bookmarkEnd w:id="65"/>
      <w:r/>
      <w:r>
        <w:rPr>
          <w:color w:val="auto"/>
          <w:sz w:val="24"/>
          <w:szCs w:val="24"/>
        </w:rPr>
      </w:r>
    </w:p>
    <w:p>
      <w:pPr>
        <w:pStyle w:val="1245"/>
        <w:numPr>
          <w:ilvl w:val="2"/>
          <w:numId w:val="94"/>
        </w:numPr>
        <w:ind w:left="0" w:firstLine="709"/>
        <w:jc w:val="both"/>
        <w:spacing w:line="240" w:lineRule="auto"/>
        <w:shd w:val="clear" w:color="auto" w:fill="auto"/>
        <w:rPr>
          <w:color w:val="auto"/>
          <w:sz w:val="24"/>
          <w:szCs w:val="24"/>
        </w:rPr>
      </w:pPr>
      <w:r>
        <w:rPr>
          <w:color w:val="auto"/>
          <w:sz w:val="24"/>
          <w:szCs w:val="24"/>
        </w:rPr>
        <w:t xml:space="preserve">Заявки на участие в закупке оформляются согласно требованиям к форме, содержанию, оформлению и составу заявки на участие в закупке, указанным в извещении и (или) документации о закупке в соответствии с </w:t>
      </w:r>
      <w:r>
        <w:rPr>
          <w:color w:val="auto"/>
          <w:sz w:val="24"/>
          <w:szCs w:val="24"/>
        </w:rPr>
        <w:t xml:space="preserve">Положением</w:t>
      </w:r>
      <w:r>
        <w:rPr>
          <w:color w:val="auto"/>
          <w:sz w:val="24"/>
          <w:szCs w:val="24"/>
        </w:rPr>
        <w:t xml:space="preserve">.</w:t>
      </w:r>
      <w:r>
        <w:rPr>
          <w:color w:val="auto"/>
          <w:sz w:val="24"/>
          <w:szCs w:val="24"/>
        </w:rPr>
      </w:r>
    </w:p>
    <w:p>
      <w:pPr>
        <w:pStyle w:val="1245"/>
        <w:numPr>
          <w:ilvl w:val="2"/>
          <w:numId w:val="94"/>
        </w:numPr>
        <w:ind w:left="0" w:firstLine="709"/>
        <w:jc w:val="both"/>
        <w:spacing w:line="240" w:lineRule="auto"/>
        <w:shd w:val="clear" w:color="auto" w:fill="auto"/>
        <w:rPr>
          <w:color w:val="auto"/>
          <w:sz w:val="24"/>
          <w:szCs w:val="24"/>
        </w:rPr>
      </w:pPr>
      <w:r>
        <w:rPr>
          <w:color w:val="auto"/>
          <w:sz w:val="24"/>
          <w:szCs w:val="24"/>
        </w:rPr>
        <w:t xml:space="preserve">Заявки оформляются на русском языке. Если заявка и (или) иной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w:t>
      </w:r>
      <w:r>
        <w:rPr>
          <w:color w:val="auto"/>
          <w:sz w:val="24"/>
          <w:szCs w:val="24"/>
        </w:rPr>
        <w:t xml:space="preserve">. Заказчик имеет право, если это не противоречит законодательству Российской Федерации, установить в извещении и (или) документации о закупке другой язык или не требовать надлежащим образом заверенного перевода. Если участник является иностранным юридическ</w:t>
      </w:r>
      <w:r>
        <w:rPr>
          <w:color w:val="auto"/>
          <w:sz w:val="24"/>
          <w:szCs w:val="24"/>
        </w:rPr>
        <w:t xml:space="preserve">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 Вся переписка, связанная с проведением закупк</w:t>
      </w:r>
      <w:r>
        <w:rPr>
          <w:color w:val="auto"/>
          <w:sz w:val="24"/>
          <w:szCs w:val="24"/>
        </w:rPr>
        <w:t xml:space="preserve">и, ведется на русском языке, если иное не предусмотрено извещением и (или) документацией о закупке. В случае если для участия в закупке иностранному лицу потребуется извещение и (или) документация о закупке на иностранном языке, перевод на иностранный язык</w:t>
      </w:r>
      <w:bookmarkStart w:id="66" w:name="bookmark146"/>
      <w:r>
        <w:rPr>
          <w:color w:val="auto"/>
          <w:sz w:val="24"/>
          <w:szCs w:val="24"/>
        </w:rPr>
        <w:t xml:space="preserve"> </w:t>
      </w:r>
      <w:r>
        <w:rPr>
          <w:color w:val="auto"/>
          <w:sz w:val="24"/>
          <w:szCs w:val="24"/>
        </w:rPr>
        <w:t xml:space="preserve">такое лицо осуществляет самостоятельно за свои счет, если иное не установлено в извещении и (или) документации о закупке.</w:t>
      </w:r>
      <w:bookmarkEnd w:id="66"/>
      <w:r/>
      <w:r>
        <w:rPr>
          <w:color w:val="auto"/>
          <w:sz w:val="24"/>
          <w:szCs w:val="24"/>
        </w:rPr>
      </w:r>
    </w:p>
    <w:p>
      <w:pPr>
        <w:pStyle w:val="1245"/>
        <w:numPr>
          <w:ilvl w:val="2"/>
          <w:numId w:val="94"/>
        </w:numPr>
        <w:ind w:left="0" w:firstLine="709"/>
        <w:jc w:val="both"/>
        <w:spacing w:line="240" w:lineRule="auto"/>
        <w:shd w:val="clear" w:color="auto" w:fill="auto"/>
        <w:rPr>
          <w:color w:val="auto"/>
          <w:sz w:val="24"/>
          <w:szCs w:val="24"/>
        </w:rPr>
      </w:pPr>
      <w:r>
        <w:rPr>
          <w:color w:val="auto"/>
          <w:sz w:val="24"/>
          <w:szCs w:val="24"/>
        </w:rPr>
        <w:t xml:space="preserve">Участник закупки не в электронной (бумажной) форме оформляют документы, входящие в состав заявки следующим образом:</w:t>
      </w:r>
      <w:r>
        <w:rPr>
          <w:color w:val="auto"/>
          <w:sz w:val="24"/>
          <w:szCs w:val="24"/>
        </w:rPr>
      </w:r>
    </w:p>
    <w:p>
      <w:pPr>
        <w:pStyle w:val="1245"/>
        <w:ind w:firstLine="760"/>
        <w:jc w:val="both"/>
        <w:spacing w:line="240" w:lineRule="auto"/>
        <w:shd w:val="clear" w:color="auto" w:fill="auto"/>
        <w:rPr>
          <w:color w:val="auto"/>
          <w:sz w:val="24"/>
          <w:szCs w:val="24"/>
        </w:rPr>
      </w:pPr>
      <w:r>
        <w:rPr>
          <w:color w:val="auto"/>
          <w:sz w:val="24"/>
          <w:szCs w:val="24"/>
        </w:rPr>
        <w:t xml:space="preserve">а)</w:t>
      </w:r>
      <w:r>
        <w:rPr>
          <w:color w:val="auto"/>
          <w:sz w:val="24"/>
          <w:szCs w:val="24"/>
        </w:rPr>
        <w:tab/>
        <w:t xml:space="preserve">каждый документ</w:t>
      </w:r>
      <w:r>
        <w:rPr>
          <w:color w:val="auto"/>
          <w:sz w:val="24"/>
          <w:szCs w:val="24"/>
        </w:rPr>
        <w:t xml:space="preserve"> </w:t>
      </w:r>
      <w:r>
        <w:rPr>
          <w:color w:val="auto"/>
          <w:sz w:val="24"/>
          <w:szCs w:val="24"/>
        </w:rPr>
        <w:t xml:space="preserve">(оригинал</w:t>
      </w:r>
      <w:r>
        <w:rPr>
          <w:color w:val="auto"/>
          <w:sz w:val="24"/>
          <w:szCs w:val="24"/>
        </w:rPr>
        <w:t xml:space="preserve"> </w:t>
      </w:r>
      <w:r>
        <w:rPr>
          <w:color w:val="auto"/>
          <w:sz w:val="24"/>
          <w:szCs w:val="24"/>
        </w:rPr>
        <w:t xml:space="preserve">или копия),</w:t>
      </w:r>
      <w:r>
        <w:rPr>
          <w:color w:val="auto"/>
          <w:sz w:val="24"/>
          <w:szCs w:val="24"/>
        </w:rPr>
        <w:t xml:space="preserve"> </w:t>
      </w:r>
      <w:r>
        <w:rPr>
          <w:color w:val="auto"/>
          <w:sz w:val="24"/>
          <w:szCs w:val="24"/>
        </w:rPr>
        <w:t xml:space="preserve">входящий в</w:t>
      </w:r>
      <w:r>
        <w:rPr>
          <w:color w:val="auto"/>
          <w:sz w:val="24"/>
          <w:szCs w:val="24"/>
        </w:rPr>
        <w:t xml:space="preserve"> </w:t>
      </w:r>
      <w:r>
        <w:rPr>
          <w:color w:val="auto"/>
          <w:sz w:val="24"/>
          <w:szCs w:val="24"/>
        </w:rPr>
        <w:t xml:space="preserve">заявку</w:t>
      </w:r>
      <w:r>
        <w:rPr>
          <w:color w:val="auto"/>
          <w:sz w:val="24"/>
          <w:szCs w:val="24"/>
        </w:rPr>
        <w:t xml:space="preserve"> </w:t>
      </w:r>
      <w:r>
        <w:rPr>
          <w:color w:val="auto"/>
          <w:sz w:val="24"/>
          <w:szCs w:val="24"/>
        </w:rPr>
        <w:t xml:space="preserve">на участие в закупке, должен быть подписан лицом, имеющим право в соответствии с законодательством действовать от лица участника закупки без доверенности, или надлежащ</w:t>
      </w:r>
      <w:r>
        <w:rPr>
          <w:color w:val="auto"/>
          <w:sz w:val="24"/>
          <w:szCs w:val="24"/>
        </w:rPr>
        <w:t xml:space="preserve">им образом уполномоченным им лицом на основании доверенности (далее по настоящему подразделу — уполномоченное лицо). В последнем случае оригинал доверенности прикладывается к заявке на участие в закупке. Факсимильное воспроизведение подписи не допускается;</w:t>
      </w:r>
      <w:r>
        <w:rPr>
          <w:color w:val="auto"/>
          <w:sz w:val="24"/>
          <w:szCs w:val="24"/>
        </w:rPr>
      </w:r>
    </w:p>
    <w:p>
      <w:pPr>
        <w:pStyle w:val="1245"/>
        <w:ind w:firstLine="760"/>
        <w:jc w:val="both"/>
        <w:spacing w:line="240" w:lineRule="auto"/>
        <w:shd w:val="clear" w:color="auto" w:fill="auto"/>
        <w:rPr>
          <w:color w:val="auto"/>
          <w:sz w:val="24"/>
          <w:szCs w:val="24"/>
        </w:rPr>
      </w:pPr>
      <w:r>
        <w:rPr>
          <w:color w:val="auto"/>
          <w:sz w:val="24"/>
          <w:szCs w:val="24"/>
        </w:rPr>
        <w:t xml:space="preserve">б)</w:t>
      </w:r>
      <w:r>
        <w:rPr>
          <w:color w:val="auto"/>
          <w:sz w:val="24"/>
          <w:szCs w:val="24"/>
        </w:rPr>
        <w:tab/>
        <w:t xml:space="preserve">каждый документ</w:t>
      </w:r>
      <w:r>
        <w:rPr>
          <w:color w:val="auto"/>
          <w:sz w:val="24"/>
          <w:szCs w:val="24"/>
        </w:rPr>
        <w:t xml:space="preserve"> </w:t>
      </w:r>
      <w:r>
        <w:rPr>
          <w:color w:val="auto"/>
          <w:sz w:val="24"/>
          <w:szCs w:val="24"/>
        </w:rPr>
        <w:t xml:space="preserve">(оригинал</w:t>
      </w:r>
      <w:r>
        <w:rPr>
          <w:color w:val="auto"/>
          <w:sz w:val="24"/>
          <w:szCs w:val="24"/>
        </w:rPr>
        <w:t xml:space="preserve"> </w:t>
      </w:r>
      <w:r>
        <w:rPr>
          <w:color w:val="auto"/>
          <w:sz w:val="24"/>
          <w:szCs w:val="24"/>
        </w:rPr>
        <w:t xml:space="preserve">или копия),</w:t>
      </w:r>
      <w:r>
        <w:rPr>
          <w:color w:val="auto"/>
          <w:sz w:val="24"/>
          <w:szCs w:val="24"/>
        </w:rPr>
        <w:t xml:space="preserve"> </w:t>
      </w:r>
      <w:r>
        <w:rPr>
          <w:color w:val="auto"/>
          <w:sz w:val="24"/>
          <w:szCs w:val="24"/>
        </w:rPr>
        <w:t xml:space="preserve">входящий в</w:t>
      </w:r>
      <w:r>
        <w:rPr>
          <w:color w:val="auto"/>
          <w:sz w:val="24"/>
          <w:szCs w:val="24"/>
        </w:rPr>
        <w:t xml:space="preserve"> </w:t>
      </w:r>
      <w:r>
        <w:rPr>
          <w:color w:val="auto"/>
          <w:sz w:val="24"/>
          <w:szCs w:val="24"/>
        </w:rPr>
        <w:t xml:space="preserve">заявку</w:t>
      </w:r>
      <w:r>
        <w:rPr>
          <w:color w:val="auto"/>
          <w:sz w:val="24"/>
          <w:szCs w:val="24"/>
        </w:rPr>
        <w:t xml:space="preserve"> </w:t>
      </w:r>
      <w:r>
        <w:rPr>
          <w:color w:val="auto"/>
          <w:sz w:val="24"/>
          <w:szCs w:val="24"/>
        </w:rPr>
        <w:t xml:space="preserve">на участие в закупке, должен быть скреплен печатью участника закупки (для юридических лиц), при наличии. Данное требование не распространяются на нотариально заверенные копии документов;</w:t>
      </w:r>
      <w:r>
        <w:rPr>
          <w:color w:val="auto"/>
          <w:sz w:val="24"/>
          <w:szCs w:val="24"/>
        </w:rPr>
      </w:r>
    </w:p>
    <w:p>
      <w:pPr>
        <w:pStyle w:val="1245"/>
        <w:ind w:firstLine="760"/>
        <w:jc w:val="both"/>
        <w:spacing w:line="240" w:lineRule="auto"/>
        <w:shd w:val="clear" w:color="auto" w:fill="auto"/>
        <w:rPr>
          <w:color w:val="auto"/>
          <w:sz w:val="24"/>
          <w:szCs w:val="24"/>
        </w:rPr>
      </w:pPr>
      <w:r>
        <w:rPr>
          <w:color w:val="auto"/>
          <w:sz w:val="24"/>
          <w:szCs w:val="24"/>
        </w:rPr>
        <w:t xml:space="preserve">в)</w:t>
      </w:r>
      <w:r>
        <w:rPr>
          <w:color w:val="auto"/>
          <w:sz w:val="24"/>
          <w:szCs w:val="24"/>
        </w:rPr>
        <w:tab/>
        <w:t xml:space="preserve">предоставляемые в составе заявки на участие в закупке документы должны быть четко напечатаны. Подчистки, дописки, исправления не допускаются, за исключе</w:t>
      </w:r>
      <w:r>
        <w:rPr>
          <w:color w:val="auto"/>
          <w:sz w:val="24"/>
          <w:szCs w:val="24"/>
        </w:rPr>
        <w:t xml:space="preserve">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скреплены печатью участника закупки (при наличии);</w:t>
      </w:r>
      <w:r>
        <w:rPr>
          <w:color w:val="auto"/>
          <w:sz w:val="24"/>
          <w:szCs w:val="24"/>
        </w:rPr>
      </w:r>
    </w:p>
    <w:p>
      <w:pPr>
        <w:pStyle w:val="1245"/>
        <w:ind w:firstLine="760"/>
        <w:jc w:val="both"/>
        <w:spacing w:line="240" w:lineRule="auto"/>
        <w:shd w:val="clear" w:color="auto" w:fill="auto"/>
        <w:rPr>
          <w:color w:val="auto"/>
          <w:sz w:val="24"/>
          <w:szCs w:val="24"/>
        </w:rPr>
      </w:pPr>
      <w:r>
        <w:rPr>
          <w:color w:val="auto"/>
          <w:sz w:val="24"/>
          <w:szCs w:val="24"/>
        </w:rPr>
        <w:t xml:space="preserve">г)</w:t>
      </w:r>
      <w:r>
        <w:rPr>
          <w:color w:val="auto"/>
          <w:sz w:val="24"/>
          <w:szCs w:val="24"/>
        </w:rPr>
        <w:tab/>
        <w:t xml:space="preserve">дополнительные</w:t>
      </w:r>
      <w:r>
        <w:rPr>
          <w:color w:val="auto"/>
          <w:sz w:val="24"/>
          <w:szCs w:val="24"/>
        </w:rPr>
        <w:t xml:space="preserve"> </w:t>
      </w:r>
      <w:r>
        <w:rPr>
          <w:color w:val="auto"/>
          <w:sz w:val="24"/>
          <w:szCs w:val="24"/>
        </w:rPr>
        <w:t xml:space="preserve">носители</w:t>
      </w:r>
      <w:r>
        <w:rPr>
          <w:color w:val="auto"/>
          <w:sz w:val="24"/>
          <w:szCs w:val="24"/>
        </w:rPr>
        <w:t xml:space="preserve"> </w:t>
      </w:r>
      <w:r>
        <w:rPr>
          <w:color w:val="auto"/>
          <w:sz w:val="24"/>
          <w:szCs w:val="24"/>
        </w:rPr>
        <w:t xml:space="preserve">информации должны</w:t>
      </w:r>
      <w:r>
        <w:rPr>
          <w:color w:val="auto"/>
          <w:sz w:val="24"/>
          <w:szCs w:val="24"/>
        </w:rPr>
        <w:t xml:space="preserve"> </w:t>
      </w:r>
      <w:r>
        <w:rPr>
          <w:color w:val="auto"/>
          <w:sz w:val="24"/>
          <w:szCs w:val="24"/>
        </w:rPr>
        <w:t xml:space="preserve">быть,</w:t>
      </w:r>
      <w:r>
        <w:rPr>
          <w:color w:val="auto"/>
          <w:sz w:val="24"/>
          <w:szCs w:val="24"/>
        </w:rPr>
        <w:t xml:space="preserve"> </w:t>
      </w:r>
      <w:r>
        <w:rPr>
          <w:color w:val="auto"/>
          <w:sz w:val="24"/>
          <w:szCs w:val="24"/>
        </w:rPr>
        <w:t xml:space="preserve">соответствующим образом помечены (например, с помощью наклеек) и помещены в отдельные конверты;</w:t>
      </w:r>
      <w:r>
        <w:rPr>
          <w:color w:val="auto"/>
          <w:sz w:val="24"/>
          <w:szCs w:val="24"/>
        </w:rPr>
      </w:r>
    </w:p>
    <w:p>
      <w:pPr>
        <w:pStyle w:val="1245"/>
        <w:ind w:firstLine="760"/>
        <w:jc w:val="both"/>
        <w:spacing w:line="240" w:lineRule="auto"/>
        <w:shd w:val="clear" w:color="auto" w:fill="auto"/>
        <w:rPr>
          <w:color w:val="auto"/>
          <w:sz w:val="24"/>
          <w:szCs w:val="24"/>
        </w:rPr>
      </w:pPr>
      <w:r/>
      <w:bookmarkStart w:id="67" w:name="bookmark147"/>
      <w:r>
        <w:rPr>
          <w:color w:val="auto"/>
          <w:sz w:val="24"/>
          <w:szCs w:val="24"/>
        </w:rPr>
        <w:t xml:space="preserve">д)</w:t>
      </w:r>
      <w:r>
        <w:rPr>
          <w:color w:val="auto"/>
          <w:sz w:val="24"/>
          <w:szCs w:val="24"/>
        </w:rPr>
        <w:tab/>
        <w:t xml:space="preserve">все страницы заявки и конверты должны быть пронумерованы и прошиты с указанием количества листов в томе и скреплены печатью участника закупки (для юридических лиц), при наличии, и</w:t>
      </w:r>
      <w:r>
        <w:rPr>
          <w:color w:val="auto"/>
          <w:sz w:val="24"/>
          <w:szCs w:val="24"/>
        </w:rPr>
        <w:t xml:space="preserve"> подписью участника закупки или уполномоченного им лица. Если заявка на участие в закупке состоит из нескольких томов, каждый том должен быть прошит с приложением описи включенных в него документов. Каждый такой том должен иметь сквозную нумерацию страниц.</w:t>
      </w:r>
      <w:bookmarkEnd w:id="67"/>
      <w:r/>
      <w:r>
        <w:rPr>
          <w:color w:val="auto"/>
          <w:sz w:val="24"/>
          <w:szCs w:val="24"/>
        </w:rPr>
      </w:r>
    </w:p>
    <w:p>
      <w:pPr>
        <w:pStyle w:val="1245"/>
        <w:numPr>
          <w:ilvl w:val="2"/>
          <w:numId w:val="94"/>
        </w:numPr>
        <w:ind w:left="0" w:firstLine="709"/>
        <w:jc w:val="both"/>
        <w:spacing w:line="240" w:lineRule="auto"/>
        <w:shd w:val="clear" w:color="auto" w:fill="auto"/>
        <w:rPr>
          <w:color w:val="auto"/>
          <w:sz w:val="24"/>
          <w:szCs w:val="24"/>
        </w:rPr>
      </w:pPr>
      <w:r>
        <w:rPr>
          <w:color w:val="auto"/>
          <w:sz w:val="24"/>
          <w:szCs w:val="24"/>
        </w:rPr>
        <w:t xml:space="preserve">Участник закупки в электронной форме оформляет входящие в состав заявки документы следующим образом:</w:t>
      </w:r>
      <w:r>
        <w:rPr>
          <w:color w:val="auto"/>
          <w:sz w:val="24"/>
          <w:szCs w:val="24"/>
        </w:rPr>
      </w:r>
    </w:p>
    <w:p>
      <w:pPr>
        <w:pStyle w:val="1245"/>
        <w:ind w:firstLine="760"/>
        <w:jc w:val="both"/>
        <w:spacing w:line="240" w:lineRule="auto"/>
        <w:shd w:val="clear" w:color="auto" w:fill="auto"/>
        <w:rPr>
          <w:color w:val="auto"/>
          <w:sz w:val="24"/>
          <w:szCs w:val="24"/>
        </w:rPr>
      </w:pPr>
      <w:r>
        <w:rPr>
          <w:color w:val="auto"/>
          <w:sz w:val="24"/>
          <w:szCs w:val="24"/>
        </w:rPr>
        <w:t xml:space="preserve">а)</w:t>
      </w:r>
      <w:r>
        <w:rPr>
          <w:color w:val="auto"/>
          <w:sz w:val="24"/>
          <w:szCs w:val="24"/>
        </w:rPr>
        <w:tab/>
        <w:t xml:space="preserve">все документы, входящие в состав заявки на участие в закупке должны быть предоставлены участником закупки через ЭТП в доступном для прочтения формате, в соответствии с требованиями извещения и (или) документации о закупке </w:t>
      </w:r>
      <w:r>
        <w:rPr>
          <w:color w:val="auto"/>
          <w:sz w:val="24"/>
          <w:szCs w:val="24"/>
        </w:rPr>
        <w:t xml:space="preserve">(PDF, Word, Excel </w:t>
      </w:r>
      <w:r>
        <w:rPr>
          <w:color w:val="auto"/>
          <w:sz w:val="24"/>
          <w:szCs w:val="24"/>
        </w:rPr>
        <w:t xml:space="preserve">и т.д.), «один файл - один документ»;</w:t>
      </w:r>
      <w:r>
        <w:rPr>
          <w:color w:val="auto"/>
          <w:sz w:val="24"/>
          <w:szCs w:val="24"/>
        </w:rPr>
      </w:r>
    </w:p>
    <w:p>
      <w:pPr>
        <w:pStyle w:val="1245"/>
        <w:ind w:firstLine="760"/>
        <w:jc w:val="both"/>
        <w:spacing w:line="240" w:lineRule="auto"/>
        <w:shd w:val="clear" w:color="auto" w:fill="auto"/>
        <w:rPr>
          <w:color w:val="auto"/>
          <w:sz w:val="24"/>
          <w:szCs w:val="24"/>
        </w:rPr>
      </w:pPr>
      <w:r>
        <w:rPr>
          <w:color w:val="auto"/>
          <w:sz w:val="24"/>
          <w:szCs w:val="24"/>
        </w:rPr>
        <w:t xml:space="preserve">б)</w:t>
      </w:r>
      <w:r>
        <w:rPr>
          <w:color w:val="auto"/>
          <w:sz w:val="24"/>
          <w:szCs w:val="24"/>
        </w:rPr>
        <w:tab/>
        <w:t xml:space="preserve">все фа</w:t>
      </w:r>
      <w:r>
        <w:rPr>
          <w:color w:val="auto"/>
          <w:sz w:val="24"/>
          <w:szCs w:val="24"/>
        </w:rPr>
        <w:t xml:space="preserve">йлы заявки на участие в закупке, подлежащие размещению на ЭТП, должны иметь наименование либо комментарий, позволяющие идентифицировать содержание данного файла заявки на участие в закупке, с указанием наименования документа, представленного данным файлом.</w:t>
      </w:r>
      <w:r>
        <w:rPr>
          <w:color w:val="auto"/>
          <w:sz w:val="24"/>
          <w:szCs w:val="24"/>
        </w:rPr>
      </w:r>
    </w:p>
    <w:p>
      <w:pPr>
        <w:pStyle w:val="1245"/>
        <w:numPr>
          <w:ilvl w:val="2"/>
          <w:numId w:val="94"/>
        </w:numPr>
        <w:ind w:left="0" w:firstLine="709"/>
        <w:jc w:val="both"/>
        <w:spacing w:line="240" w:lineRule="auto"/>
        <w:shd w:val="clear" w:color="auto" w:fill="auto"/>
        <w:rPr>
          <w:color w:val="auto"/>
          <w:sz w:val="24"/>
          <w:szCs w:val="24"/>
        </w:rPr>
      </w:pPr>
      <w:r>
        <w:rPr>
          <w:color w:val="auto"/>
          <w:sz w:val="24"/>
          <w:szCs w:val="24"/>
        </w:rPr>
        <w:t xml:space="preserve">Заявка на участие в закупке должна содержать все сведения и документы, установленные извещением и (или) документацией о закупке, включая:</w:t>
      </w:r>
      <w:r>
        <w:rPr>
          <w:color w:val="auto"/>
          <w:sz w:val="24"/>
          <w:szCs w:val="24"/>
        </w:rPr>
      </w:r>
    </w:p>
    <w:p>
      <w:pPr>
        <w:pStyle w:val="1245"/>
        <w:numPr>
          <w:ilvl w:val="3"/>
          <w:numId w:val="94"/>
        </w:numPr>
        <w:ind w:left="0" w:firstLine="709"/>
        <w:jc w:val="both"/>
        <w:spacing w:line="240" w:lineRule="auto"/>
        <w:shd w:val="clear" w:color="auto" w:fill="auto"/>
        <w:rPr>
          <w:color w:val="auto"/>
          <w:sz w:val="24"/>
          <w:szCs w:val="24"/>
        </w:rPr>
      </w:pPr>
      <w:r>
        <w:rPr>
          <w:color w:val="auto"/>
          <w:sz w:val="24"/>
          <w:szCs w:val="24"/>
        </w:rPr>
        <w:t xml:space="preserve">Н</w:t>
      </w:r>
      <w:r>
        <w:rPr>
          <w:color w:val="auto"/>
          <w:sz w:val="24"/>
          <w:szCs w:val="24"/>
        </w:rPr>
        <w:t xml:space="preserve">аименование</w:t>
      </w:r>
      <w:r>
        <w:rPr>
          <w:color w:val="auto"/>
          <w:sz w:val="24"/>
          <w:szCs w:val="24"/>
        </w:rPr>
        <w:t xml:space="preserve"> </w:t>
      </w:r>
      <w:r>
        <w:rPr>
          <w:color w:val="auto"/>
          <w:sz w:val="24"/>
          <w:szCs w:val="24"/>
        </w:rPr>
        <w:t xml:space="preserve">участника</w:t>
      </w:r>
      <w:r>
        <w:rPr>
          <w:color w:val="auto"/>
          <w:sz w:val="24"/>
          <w:szCs w:val="24"/>
        </w:rPr>
        <w:t xml:space="preserve"> </w:t>
      </w:r>
      <w:r>
        <w:rPr>
          <w:color w:val="auto"/>
          <w:sz w:val="24"/>
          <w:szCs w:val="24"/>
        </w:rPr>
        <w:t xml:space="preserve">закупки,</w:t>
      </w:r>
      <w:r>
        <w:rPr>
          <w:color w:val="auto"/>
          <w:sz w:val="24"/>
          <w:szCs w:val="24"/>
        </w:rPr>
        <w:t xml:space="preserve"> </w:t>
      </w:r>
      <w:r>
        <w:rPr>
          <w:color w:val="auto"/>
          <w:sz w:val="24"/>
          <w:szCs w:val="24"/>
        </w:rPr>
        <w:t xml:space="preserve">сведения</w:t>
      </w:r>
      <w:r>
        <w:rPr>
          <w:color w:val="auto"/>
          <w:sz w:val="24"/>
          <w:szCs w:val="24"/>
        </w:rPr>
        <w:t xml:space="preserve"> </w:t>
      </w:r>
      <w:r>
        <w:rPr>
          <w:color w:val="auto"/>
          <w:sz w:val="24"/>
          <w:szCs w:val="24"/>
        </w:rPr>
        <w:t xml:space="preserve">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r>
        <w:rPr>
          <w:color w:val="auto"/>
          <w:sz w:val="24"/>
          <w:szCs w:val="24"/>
        </w:rPr>
      </w:r>
    </w:p>
    <w:p>
      <w:pPr>
        <w:pStyle w:val="1245"/>
        <w:numPr>
          <w:ilvl w:val="3"/>
          <w:numId w:val="94"/>
        </w:numPr>
        <w:ind w:left="0" w:firstLine="709"/>
        <w:jc w:val="both"/>
        <w:spacing w:line="240" w:lineRule="auto"/>
        <w:shd w:val="clear" w:color="auto" w:fill="auto"/>
        <w:rPr>
          <w:color w:val="auto"/>
          <w:sz w:val="24"/>
          <w:szCs w:val="24"/>
        </w:rPr>
      </w:pPr>
      <w:r>
        <w:rPr>
          <w:color w:val="auto"/>
          <w:sz w:val="24"/>
          <w:szCs w:val="24"/>
        </w:rPr>
        <w:t xml:space="preserve">документ, подтверждающий полномочия лица на осуществление действий от имени участника закупки;</w:t>
      </w:r>
      <w:r>
        <w:rPr>
          <w:color w:val="auto"/>
          <w:sz w:val="24"/>
          <w:szCs w:val="24"/>
        </w:rPr>
      </w:r>
    </w:p>
    <w:p>
      <w:pPr>
        <w:pStyle w:val="1245"/>
        <w:numPr>
          <w:ilvl w:val="3"/>
          <w:numId w:val="94"/>
        </w:numPr>
        <w:ind w:left="0" w:firstLine="709"/>
        <w:jc w:val="both"/>
        <w:spacing w:line="240" w:lineRule="auto"/>
        <w:shd w:val="clear" w:color="auto" w:fill="auto"/>
        <w:rPr>
          <w:color w:val="auto"/>
          <w:sz w:val="24"/>
          <w:szCs w:val="24"/>
        </w:rPr>
      </w:pPr>
      <w:r>
        <w:rPr>
          <w:color w:val="auto"/>
          <w:sz w:val="24"/>
          <w:szCs w:val="24"/>
        </w:rPr>
        <w:t xml:space="preserve">соглашение между лицами, выступающими на стороне коллективного участника закупки, оформленное согласно п. 8.3.8.1. (предоставляется в случае подачи заявки коллективным участником закупки);</w:t>
      </w:r>
      <w:r>
        <w:rPr>
          <w:color w:val="auto"/>
          <w:sz w:val="24"/>
          <w:szCs w:val="24"/>
        </w:rPr>
      </w:r>
    </w:p>
    <w:p>
      <w:pPr>
        <w:pStyle w:val="1245"/>
        <w:numPr>
          <w:ilvl w:val="3"/>
          <w:numId w:val="94"/>
        </w:numPr>
        <w:ind w:left="0" w:firstLine="709"/>
        <w:jc w:val="both"/>
        <w:spacing w:line="240" w:lineRule="auto"/>
        <w:shd w:val="clear" w:color="auto" w:fill="auto"/>
        <w:rPr>
          <w:color w:val="auto"/>
          <w:sz w:val="24"/>
          <w:szCs w:val="24"/>
        </w:rPr>
      </w:pPr>
      <w:r>
        <w:rPr>
          <w:color w:val="auto"/>
          <w:sz w:val="24"/>
          <w:szCs w:val="24"/>
        </w:rPr>
        <w:t xml:space="preserve"> согласие участника закупки с условиями проведения закупки и условиями договора / существенными условиями договора, содержащимися</w:t>
      </w:r>
      <w:r>
        <w:rPr>
          <w:color w:val="auto"/>
          <w:sz w:val="24"/>
          <w:szCs w:val="24"/>
        </w:rPr>
        <w:t xml:space="preserve"> </w:t>
      </w:r>
      <w:r>
        <w:rPr>
          <w:color w:val="auto"/>
          <w:sz w:val="24"/>
          <w:szCs w:val="24"/>
        </w:rPr>
        <w:t xml:space="preserve">в извещении и (или) документации о закупке;</w:t>
      </w:r>
      <w:r>
        <w:rPr>
          <w:color w:val="auto"/>
          <w:sz w:val="24"/>
          <w:szCs w:val="24"/>
        </w:rPr>
      </w:r>
    </w:p>
    <w:p>
      <w:pPr>
        <w:pStyle w:val="1245"/>
        <w:numPr>
          <w:ilvl w:val="3"/>
          <w:numId w:val="94"/>
        </w:numPr>
        <w:ind w:left="0" w:firstLine="709"/>
        <w:jc w:val="both"/>
        <w:spacing w:line="240" w:lineRule="auto"/>
        <w:shd w:val="clear" w:color="auto" w:fill="auto"/>
        <w:rPr>
          <w:color w:val="auto"/>
          <w:sz w:val="24"/>
          <w:szCs w:val="24"/>
        </w:rPr>
      </w:pPr>
      <w:r>
        <w:rPr>
          <w:color w:val="auto"/>
          <w:sz w:val="24"/>
          <w:szCs w:val="24"/>
        </w:rPr>
        <w:t xml:space="preserve"> решение или копия решения об одобрении всех сделок, планируемых к заключению по результатам закупки, если такое одобрение требуется в соответствии с законодательством Российской Федерации, учредител</w:t>
      </w:r>
      <w:r>
        <w:rPr>
          <w:color w:val="auto"/>
          <w:sz w:val="24"/>
          <w:szCs w:val="24"/>
        </w:rPr>
        <w:t xml:space="preserve">ьными документами участника или законодательством страны происхождения участника (последнее применимо, если участник является иностранным юридическим лицом или индивидуальным предпринимателем), в том числе: об одобрении крупной сделки или сделки, в соверше</w:t>
      </w:r>
      <w:r>
        <w:rPr>
          <w:color w:val="auto"/>
          <w:sz w:val="24"/>
          <w:szCs w:val="24"/>
        </w:rPr>
        <w:t xml:space="preserve">нии которой имеется заинтересованность. Если такое одобрение не требуется, то в заявке должно быть указано, что такое одобрение не требуется. В случае если получение указанного решения до истечения срока подачи заявок для участника невозможно в силу необхо</w:t>
      </w:r>
      <w:r>
        <w:rPr>
          <w:color w:val="auto"/>
          <w:sz w:val="24"/>
          <w:szCs w:val="24"/>
        </w:rPr>
        <w:t xml:space="preserve">димости соблюдения установленного законодательством Российской Федерации, учредительными документами участника или иным применимым законодательством порядка созыва заседания органа,  к компетенции которого относится вопрос об одобрении или о совершении соо</w:t>
      </w:r>
      <w:r>
        <w:rPr>
          <w:color w:val="auto"/>
          <w:sz w:val="24"/>
          <w:szCs w:val="24"/>
        </w:rPr>
        <w:t xml:space="preserve">тветствующих сделок, участник включает в состав заявки обязательство предоставить такое решение до момента заключения договора в случае признания его победителем закупки/участника закупки, с которым принято решение заключить договор по результатам закупки;</w:t>
      </w:r>
      <w:r>
        <w:rPr>
          <w:color w:val="auto"/>
          <w:sz w:val="24"/>
          <w:szCs w:val="24"/>
        </w:rPr>
      </w:r>
    </w:p>
    <w:p>
      <w:pPr>
        <w:pStyle w:val="1245"/>
        <w:numPr>
          <w:ilvl w:val="3"/>
          <w:numId w:val="94"/>
        </w:numPr>
        <w:ind w:left="0" w:firstLine="851"/>
        <w:jc w:val="both"/>
        <w:spacing w:line="240" w:lineRule="auto"/>
        <w:shd w:val="clear" w:color="auto" w:fill="auto"/>
        <w:rPr>
          <w:color w:val="auto"/>
          <w:sz w:val="24"/>
          <w:szCs w:val="24"/>
        </w:rPr>
      </w:pPr>
      <w:r>
        <w:rPr>
          <w:color w:val="auto"/>
          <w:sz w:val="24"/>
          <w:szCs w:val="24"/>
        </w:rPr>
        <w:t xml:space="preserve">. информацию о соответствии участника закупки требованиям, установленным в извещении и (или) документации о закупке, а также документы, подтверждающие такое соответствие; </w:t>
      </w:r>
      <w:r>
        <w:rPr>
          <w:color w:val="auto"/>
          <w:sz w:val="24"/>
          <w:szCs w:val="24"/>
        </w:rPr>
      </w:r>
    </w:p>
    <w:p>
      <w:pPr>
        <w:pStyle w:val="1245"/>
        <w:numPr>
          <w:ilvl w:val="3"/>
          <w:numId w:val="94"/>
        </w:numPr>
        <w:ind w:left="0" w:firstLine="851"/>
        <w:jc w:val="both"/>
        <w:spacing w:line="240" w:lineRule="auto"/>
        <w:shd w:val="clear" w:color="auto" w:fill="auto"/>
        <w:rPr>
          <w:color w:val="auto"/>
          <w:sz w:val="24"/>
          <w:szCs w:val="24"/>
        </w:rPr>
      </w:pPr>
      <w:r>
        <w:rPr>
          <w:color w:val="auto"/>
          <w:sz w:val="24"/>
          <w:szCs w:val="24"/>
        </w:rPr>
        <w:t xml:space="preserve"> информацию об окончательном предложении участника конкурса </w:t>
      </w:r>
      <w:r>
        <w:rPr>
          <w:color w:val="auto"/>
          <w:sz w:val="24"/>
          <w:szCs w:val="24"/>
        </w:rPr>
        <w:t xml:space="preserve">о функциональных характеристиках (потребительских свойствах) товара, качестве работы, услуги и об иных условиях исполнения договора (если подача окончательных предложений соответствует условиям закупки и предусмотрена документацией о конкурентной закупке);</w:t>
      </w:r>
      <w:r>
        <w:rPr>
          <w:color w:val="auto"/>
          <w:sz w:val="24"/>
          <w:szCs w:val="24"/>
        </w:rPr>
      </w:r>
    </w:p>
    <w:p>
      <w:pPr>
        <w:pStyle w:val="1245"/>
        <w:numPr>
          <w:ilvl w:val="3"/>
          <w:numId w:val="94"/>
        </w:numPr>
        <w:ind w:left="0" w:firstLine="851"/>
        <w:jc w:val="both"/>
        <w:spacing w:line="240" w:lineRule="auto"/>
        <w:shd w:val="clear" w:color="auto" w:fill="auto"/>
        <w:rPr>
          <w:color w:val="auto"/>
          <w:sz w:val="24"/>
          <w:szCs w:val="24"/>
        </w:rPr>
      </w:pPr>
      <w:r>
        <w:rPr>
          <w:color w:val="auto"/>
          <w:sz w:val="24"/>
          <w:szCs w:val="24"/>
        </w:rPr>
        <w:t xml:space="preserve"> пр</w:t>
      </w:r>
      <w:r>
        <w:rPr>
          <w:color w:val="auto"/>
          <w:sz w:val="24"/>
          <w:szCs w:val="24"/>
        </w:rPr>
        <w:t xml:space="preserve">едложение участника в отношении предмета закупки с приложением документов, подтверждающих соответствие требованиям, установленным  в извещении и (или) документации о закупке (при установлении соответствующих требований в случаях, предусмотренным Положением</w:t>
      </w:r>
      <w:r>
        <w:rPr>
          <w:color w:val="auto"/>
          <w:sz w:val="24"/>
          <w:szCs w:val="24"/>
        </w:rPr>
        <w:t xml:space="preserve">), включая расчет и обоснование цены договора в установленных случаях, а также в случае поставки товаров, в том числе товаров поставляемых при выполнении работ, оказании услуг – предлагаемую цену единицы товара, информацию о стране происхождения и производ</w:t>
      </w:r>
      <w:r>
        <w:rPr>
          <w:color w:val="auto"/>
          <w:sz w:val="24"/>
          <w:szCs w:val="24"/>
        </w:rPr>
        <w:t xml:space="preserve">ителе товара. При проведении аккредитационного отбора, заказчик вправе не применять данное требование, при этом в документации о закупке предусматривается порядок, предоставления такой информации в технико-коммерческих предложениях при проведении квотации.</w:t>
      </w:r>
      <w:r>
        <w:rPr>
          <w:color w:val="auto"/>
          <w:sz w:val="24"/>
          <w:szCs w:val="24"/>
        </w:rPr>
      </w:r>
    </w:p>
    <w:p>
      <w:pPr>
        <w:pStyle w:val="1245"/>
        <w:numPr>
          <w:ilvl w:val="3"/>
          <w:numId w:val="94"/>
        </w:numPr>
        <w:ind w:left="0" w:firstLine="851"/>
        <w:jc w:val="both"/>
        <w:spacing w:line="240" w:lineRule="auto"/>
        <w:shd w:val="clear" w:color="auto" w:fill="auto"/>
        <w:rPr>
          <w:color w:val="auto"/>
          <w:sz w:val="24"/>
          <w:szCs w:val="24"/>
        </w:rPr>
      </w:pPr>
      <w:r>
        <w:rPr>
          <w:color w:val="auto"/>
          <w:sz w:val="24"/>
          <w:szCs w:val="24"/>
        </w:rPr>
        <w:t xml:space="preserve"> документ, подтверждающий предоставление обеспечения заявки в случае, если в извещении и (или) документации о закупке содержится указание на требование обеспечения заявки;</w:t>
      </w:r>
      <w:r>
        <w:rPr>
          <w:color w:val="auto"/>
          <w:sz w:val="24"/>
          <w:szCs w:val="24"/>
        </w:rPr>
      </w:r>
    </w:p>
    <w:p>
      <w:pPr>
        <w:pStyle w:val="1245"/>
        <w:numPr>
          <w:ilvl w:val="3"/>
          <w:numId w:val="94"/>
        </w:numPr>
        <w:ind w:left="0" w:firstLine="851"/>
        <w:jc w:val="both"/>
        <w:spacing w:line="240" w:lineRule="auto"/>
        <w:shd w:val="clear" w:color="auto" w:fill="auto"/>
        <w:rPr>
          <w:color w:val="auto"/>
          <w:sz w:val="24"/>
          <w:szCs w:val="24"/>
        </w:rPr>
      </w:pPr>
      <w:r>
        <w:rPr>
          <w:color w:val="auto"/>
          <w:sz w:val="24"/>
          <w:szCs w:val="24"/>
        </w:rPr>
        <w:t xml:space="preserve">другие сведения и документы, требования, о представлении которых указаны в извещении и (или) документации о закупке.</w:t>
      </w:r>
      <w:r>
        <w:rPr>
          <w:color w:val="auto"/>
          <w:sz w:val="24"/>
          <w:szCs w:val="24"/>
        </w:rPr>
      </w:r>
    </w:p>
    <w:p>
      <w:pPr>
        <w:pStyle w:val="1245"/>
        <w:ind w:firstLine="851"/>
        <w:jc w:val="both"/>
        <w:spacing w:line="240" w:lineRule="auto"/>
        <w:shd w:val="clear" w:color="auto" w:fill="auto"/>
        <w:rPr>
          <w:color w:val="auto"/>
          <w:sz w:val="24"/>
          <w:szCs w:val="24"/>
        </w:rPr>
      </w:pPr>
      <w:r>
        <w:rPr>
          <w:color w:val="auto"/>
          <w:sz w:val="24"/>
          <w:szCs w:val="24"/>
        </w:rPr>
        <w:t xml:space="preserve">8.4.7. В заявке декларируется наличие и возможность предоставления участником до заключения договора сведений и документов, указанных в извещении и (или) документации о закупке, включая:</w:t>
      </w:r>
      <w:r>
        <w:rPr>
          <w:color w:val="auto"/>
          <w:sz w:val="24"/>
          <w:szCs w:val="24"/>
        </w:rPr>
      </w:r>
    </w:p>
    <w:p>
      <w:pPr>
        <w:pStyle w:val="1245"/>
        <w:ind w:firstLine="740"/>
        <w:jc w:val="both"/>
        <w:spacing w:line="240" w:lineRule="auto"/>
        <w:shd w:val="clear" w:color="auto" w:fill="auto"/>
        <w:rPr>
          <w:color w:val="auto"/>
          <w:sz w:val="24"/>
          <w:szCs w:val="24"/>
        </w:rPr>
      </w:pPr>
      <w:r>
        <w:rPr>
          <w:color w:val="auto"/>
          <w:sz w:val="24"/>
          <w:szCs w:val="24"/>
        </w:rPr>
        <w:t xml:space="preserve">а)</w:t>
      </w:r>
      <w:r>
        <w:rPr>
          <w:color w:val="auto"/>
          <w:sz w:val="24"/>
          <w:szCs w:val="24"/>
        </w:rPr>
        <w:tab/>
        <w:t xml:space="preserve">сведения в отношении всей цепочки собственников, включая бенефициаров (в том числе конечных), и о составе исполнительных органов, с подтверждением соответствующими документами по форме согласно</w:t>
      </w:r>
      <w:hyperlink w:tooltip="Current Document" w:anchor="bookmark358" w:history="1">
        <w:r>
          <w:rPr>
            <w:color w:val="auto"/>
            <w:sz w:val="24"/>
            <w:szCs w:val="24"/>
          </w:rPr>
          <w:t xml:space="preserve"> </w:t>
        </w:r>
        <w:r>
          <w:rPr>
            <w:rStyle w:val="1180"/>
            <w:color w:val="auto"/>
            <w:sz w:val="24"/>
            <w:szCs w:val="24"/>
          </w:rPr>
          <w:t xml:space="preserve">приложению</w:t>
        </w:r>
      </w:hyperlink>
      <w:r>
        <w:rPr>
          <w:rStyle w:val="1180"/>
          <w:color w:val="auto"/>
          <w:sz w:val="24"/>
          <w:szCs w:val="24"/>
        </w:rPr>
        <w:t xml:space="preserve"> </w:t>
      </w:r>
      <w:hyperlink w:tooltip="Current Document" w:anchor="bookmark358" w:history="1">
        <w:r>
          <w:rPr>
            <w:color w:val="auto"/>
            <w:sz w:val="24"/>
            <w:szCs w:val="24"/>
          </w:rPr>
          <w:t xml:space="preserve">1 </w:t>
        </w:r>
      </w:hyperlink>
      <w:r>
        <w:rPr>
          <w:color w:val="auto"/>
          <w:sz w:val="24"/>
          <w:szCs w:val="24"/>
        </w:rPr>
        <w:t xml:space="preserve"> и Положения</w:t>
      </w:r>
      <w:r>
        <w:rPr>
          <w:color w:val="auto"/>
          <w:sz w:val="24"/>
          <w:szCs w:val="24"/>
        </w:rPr>
        <w:t xml:space="preserve"> (за исключением участников закупки, являющихся органами государственной власти, государственными и муниципальными учреждениями и унитарными предприятиями);</w:t>
      </w:r>
      <w:r>
        <w:rPr>
          <w:color w:val="auto"/>
          <w:sz w:val="24"/>
          <w:szCs w:val="24"/>
        </w:rPr>
      </w:r>
    </w:p>
    <w:p>
      <w:pPr>
        <w:pStyle w:val="1245"/>
        <w:ind w:firstLine="740"/>
        <w:jc w:val="both"/>
        <w:spacing w:line="240" w:lineRule="auto"/>
        <w:shd w:val="clear" w:color="auto" w:fill="auto"/>
        <w:rPr>
          <w:color w:val="auto"/>
          <w:sz w:val="24"/>
          <w:szCs w:val="24"/>
        </w:rPr>
      </w:pPr>
      <w:r>
        <w:rPr>
          <w:color w:val="auto"/>
          <w:sz w:val="24"/>
          <w:szCs w:val="24"/>
        </w:rPr>
        <w:t xml:space="preserve">б)</w:t>
      </w:r>
      <w:r>
        <w:rPr>
          <w:color w:val="auto"/>
          <w:sz w:val="24"/>
          <w:szCs w:val="24"/>
        </w:rPr>
        <w:tab/>
        <w:t xml:space="preserve">справку, подтверждающую отсутствие у участника закупки недо</w:t>
      </w:r>
      <w:r>
        <w:rPr>
          <w:color w:val="auto"/>
          <w:sz w:val="24"/>
          <w:szCs w:val="24"/>
        </w:rPr>
        <w:t xml:space="preserve">имки по налогам, сборам, задолженности по иным обязательным платежам в бюджеты бюджетной системы Российской Федерации в соответствии с законодательством Российской Федерации, выданную соответствующими территориальными органами Федеральной налоговой службы;</w:t>
      </w:r>
      <w:r>
        <w:rPr>
          <w:color w:val="auto"/>
          <w:sz w:val="24"/>
          <w:szCs w:val="24"/>
        </w:rPr>
      </w:r>
    </w:p>
    <w:p>
      <w:pPr>
        <w:pStyle w:val="1245"/>
        <w:ind w:firstLine="740"/>
        <w:jc w:val="both"/>
        <w:spacing w:line="240" w:lineRule="auto"/>
        <w:shd w:val="clear" w:color="auto" w:fill="auto"/>
        <w:rPr>
          <w:color w:val="auto"/>
          <w:sz w:val="24"/>
          <w:szCs w:val="24"/>
        </w:rPr>
      </w:pPr>
      <w:r>
        <w:rPr>
          <w:color w:val="auto"/>
          <w:sz w:val="24"/>
          <w:szCs w:val="24"/>
        </w:rPr>
        <w:t xml:space="preserve">в)</w:t>
      </w:r>
      <w:r>
        <w:rPr>
          <w:color w:val="auto"/>
          <w:sz w:val="24"/>
          <w:szCs w:val="24"/>
        </w:rPr>
        <w:tab/>
        <w:t xml:space="preserve">иные</w:t>
      </w:r>
      <w:r>
        <w:rPr>
          <w:color w:val="auto"/>
          <w:sz w:val="24"/>
          <w:szCs w:val="24"/>
        </w:rPr>
        <w:t xml:space="preserve"> </w:t>
      </w:r>
      <w:r>
        <w:rPr>
          <w:color w:val="auto"/>
          <w:sz w:val="24"/>
          <w:szCs w:val="24"/>
        </w:rPr>
        <w:t xml:space="preserve">документы,</w:t>
      </w:r>
      <w:r>
        <w:rPr>
          <w:color w:val="auto"/>
          <w:sz w:val="24"/>
          <w:szCs w:val="24"/>
        </w:rPr>
        <w:t xml:space="preserve"> </w:t>
      </w:r>
      <w:r>
        <w:rPr>
          <w:color w:val="auto"/>
          <w:sz w:val="24"/>
          <w:szCs w:val="24"/>
        </w:rPr>
        <w:t xml:space="preserve">предусмотренные</w:t>
      </w:r>
      <w:r>
        <w:rPr>
          <w:color w:val="auto"/>
          <w:sz w:val="24"/>
          <w:szCs w:val="24"/>
        </w:rPr>
        <w:t xml:space="preserve"> </w:t>
      </w:r>
      <w:r>
        <w:rPr>
          <w:color w:val="auto"/>
          <w:sz w:val="24"/>
          <w:szCs w:val="24"/>
        </w:rPr>
        <w:t xml:space="preserve">извещением</w:t>
      </w:r>
      <w:r>
        <w:rPr>
          <w:color w:val="auto"/>
          <w:sz w:val="24"/>
          <w:szCs w:val="24"/>
        </w:rPr>
        <w:t xml:space="preserve"> </w:t>
      </w:r>
      <w:r>
        <w:rPr>
          <w:color w:val="auto"/>
          <w:sz w:val="24"/>
          <w:szCs w:val="24"/>
        </w:rPr>
        <w:t xml:space="preserve">и (или) документацией о закупке.</w:t>
      </w:r>
      <w:r>
        <w:rPr>
          <w:color w:val="auto"/>
          <w:sz w:val="24"/>
          <w:szCs w:val="24"/>
        </w:rPr>
      </w:r>
    </w:p>
    <w:p>
      <w:pPr>
        <w:pStyle w:val="1245"/>
        <w:ind w:firstLine="740"/>
        <w:jc w:val="both"/>
        <w:spacing w:line="240" w:lineRule="auto"/>
        <w:shd w:val="clear" w:color="auto" w:fill="auto"/>
        <w:rPr>
          <w:color w:val="auto"/>
          <w:sz w:val="24"/>
          <w:szCs w:val="24"/>
        </w:rPr>
      </w:pPr>
      <w:r>
        <w:rPr>
          <w:color w:val="auto"/>
          <w:sz w:val="24"/>
          <w:szCs w:val="24"/>
        </w:rPr>
        <w:t xml:space="preserve">Участник не позднее срока, предусмотренного для подписания им договора, обязан представить такие документы путем направления их по почтовому адресу заказчика или с помощью функционала ЭТП, если закупка проводится в электронной форме</w:t>
      </w:r>
      <w:r>
        <w:rPr>
          <w:rStyle w:val="1289"/>
          <w:color w:val="auto"/>
          <w:sz w:val="24"/>
          <w:szCs w:val="24"/>
        </w:rPr>
        <w:footnoteReference w:id="5"/>
      </w:r>
      <w:r>
        <w:rPr>
          <w:color w:val="auto"/>
          <w:sz w:val="24"/>
          <w:szCs w:val="24"/>
        </w:rPr>
        <w:t xml:space="preserve">. В случае непредставления заказчику вышеуказанных сведений и документов, участник закупки считается уклонившимся от заключения договора.</w:t>
      </w:r>
      <w:r>
        <w:rPr>
          <w:color w:val="auto"/>
          <w:sz w:val="24"/>
          <w:szCs w:val="24"/>
        </w:rPr>
      </w:r>
    </w:p>
    <w:p>
      <w:pPr>
        <w:pStyle w:val="1245"/>
        <w:numPr>
          <w:ilvl w:val="2"/>
          <w:numId w:val="93"/>
        </w:numPr>
        <w:ind w:left="0" w:firstLine="709"/>
        <w:jc w:val="both"/>
        <w:spacing w:line="240" w:lineRule="auto"/>
        <w:shd w:val="clear" w:color="auto" w:fill="auto"/>
        <w:rPr>
          <w:color w:val="auto"/>
          <w:sz w:val="24"/>
          <w:szCs w:val="24"/>
        </w:rPr>
      </w:pPr>
      <w:r/>
      <w:bookmarkStart w:id="68" w:name="bookmark149"/>
      <w:r>
        <w:rPr>
          <w:color w:val="auto"/>
          <w:sz w:val="24"/>
          <w:szCs w:val="24"/>
        </w:rPr>
        <w:t xml:space="preserve">Заявка может содержать планы, эскиз, рисунок, чертеж, фотографию, иное изображение товара, образец (пробу) товара, закупка которого осуществляется, результата работы (при необходимости в соответствии с условиями извещения и (или) документации о закупке.</w:t>
      </w:r>
      <w:bookmarkEnd w:id="68"/>
      <w:r/>
      <w:r>
        <w:rPr>
          <w:color w:val="auto"/>
          <w:sz w:val="24"/>
          <w:szCs w:val="24"/>
        </w:rPr>
      </w:r>
    </w:p>
    <w:p>
      <w:pPr>
        <w:pStyle w:val="1245"/>
        <w:numPr>
          <w:ilvl w:val="2"/>
          <w:numId w:val="93"/>
        </w:numPr>
        <w:ind w:left="0" w:firstLine="709"/>
        <w:jc w:val="both"/>
        <w:spacing w:line="240" w:lineRule="auto"/>
        <w:shd w:val="clear" w:color="auto" w:fill="auto"/>
        <w:rPr>
          <w:color w:val="auto"/>
          <w:sz w:val="24"/>
          <w:szCs w:val="24"/>
        </w:rPr>
      </w:pPr>
      <w:r>
        <w:rPr>
          <w:color w:val="auto"/>
          <w:sz w:val="24"/>
          <w:szCs w:val="24"/>
        </w:rPr>
        <w:t xml:space="preserve">При установлении требования о предоставлении в составе заявки на участие в закупке документов, выданных участнику закупки тре</w:t>
      </w:r>
      <w:r>
        <w:rPr>
          <w:color w:val="auto"/>
          <w:sz w:val="24"/>
          <w:szCs w:val="24"/>
        </w:rPr>
        <w:t xml:space="preserve">тьими лицами, требования к сроку выдачи таких документов, устанавливаются таким образом, чтобы обеспечить участникам закупки возможность получения таких документов в оговариваемые сроки, а также не допустить дискриминации по отношению к участникам закупки.</w:t>
      </w:r>
      <w:r>
        <w:rPr>
          <w:color w:val="auto"/>
          <w:sz w:val="24"/>
          <w:szCs w:val="24"/>
        </w:rPr>
      </w:r>
    </w:p>
    <w:p>
      <w:pPr>
        <w:pStyle w:val="1245"/>
        <w:numPr>
          <w:ilvl w:val="2"/>
          <w:numId w:val="93"/>
        </w:numPr>
        <w:ind w:left="0" w:firstLine="709"/>
        <w:jc w:val="both"/>
        <w:spacing w:line="240" w:lineRule="auto"/>
        <w:shd w:val="clear" w:color="auto" w:fill="auto"/>
        <w:rPr>
          <w:color w:val="auto"/>
          <w:sz w:val="24"/>
          <w:szCs w:val="24"/>
        </w:rPr>
      </w:pPr>
      <w:r>
        <w:rPr>
          <w:color w:val="auto"/>
          <w:sz w:val="24"/>
          <w:szCs w:val="24"/>
        </w:rPr>
        <w:t xml:space="preserve">Обязательства участника закупки, связанные с подачей заявки, включают:</w:t>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а)</w:t>
      </w:r>
      <w:r>
        <w:rPr>
          <w:color w:val="auto"/>
          <w:sz w:val="24"/>
          <w:szCs w:val="24"/>
        </w:rPr>
        <w:tab/>
        <w:t xml:space="preserve">обязательство заключить договор на условиях, указанных в проекте договора, являющего</w:t>
      </w:r>
      <w:r>
        <w:rPr>
          <w:color w:val="auto"/>
          <w:sz w:val="24"/>
          <w:szCs w:val="24"/>
        </w:rPr>
        <w:t xml:space="preserve">ся неотъемлемой частью извещения и (или) документации о закупке и поданной заявки, а также обязательство предоставить заказчику обеспечение исполнения договора, в случае если такая обязанность установлена условиями извещения и (или) документации о закупке;</w:t>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б)</w:t>
      </w:r>
      <w:r>
        <w:rPr>
          <w:color w:val="auto"/>
          <w:sz w:val="24"/>
          <w:szCs w:val="24"/>
        </w:rPr>
        <w:tab/>
        <w:t xml:space="preserve">обязательство не изменять и/или не отзывать заявку после истечения срока окончания подачи заявок;</w:t>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в)</w:t>
      </w:r>
      <w:r>
        <w:rPr>
          <w:color w:val="auto"/>
          <w:sz w:val="24"/>
          <w:szCs w:val="24"/>
        </w:rPr>
        <w:tab/>
        <w:t xml:space="preserve">обязательство не предоставлять в составе заявки заведомо недостоверные сведения, информацию, документы;</w:t>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г)</w:t>
      </w:r>
      <w:r>
        <w:rPr>
          <w:color w:val="auto"/>
          <w:sz w:val="24"/>
          <w:szCs w:val="24"/>
        </w:rPr>
        <w:tab/>
        <w:t xml:space="preserve">обязательство предоставить до заключения договора сведения и документы, предусмотренные в п.</w:t>
      </w:r>
      <w:hyperlink w:tooltip="Current Document" w:anchor="bookmark149" w:history="1">
        <w:r>
          <w:rPr>
            <w:color w:val="auto"/>
            <w:sz w:val="24"/>
            <w:szCs w:val="24"/>
          </w:rPr>
          <w:t xml:space="preserve"> 8.4.9;</w:t>
        </w:r>
      </w:hyperlink>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д)</w:t>
      </w:r>
      <w:r>
        <w:rPr>
          <w:color w:val="auto"/>
          <w:sz w:val="24"/>
          <w:szCs w:val="24"/>
        </w:rPr>
        <w:tab/>
        <w:t xml:space="preserve">согласие на обработку персональных данных, если иное не предусмотрено действующим законодательством Российской Федерации.</w:t>
      </w:r>
      <w:r>
        <w:rPr>
          <w:color w:val="auto"/>
          <w:sz w:val="24"/>
          <w:szCs w:val="24"/>
        </w:rPr>
      </w:r>
    </w:p>
    <w:p>
      <w:pPr>
        <w:pStyle w:val="1245"/>
        <w:numPr>
          <w:ilvl w:val="2"/>
          <w:numId w:val="93"/>
        </w:numPr>
        <w:ind w:left="0" w:firstLine="709"/>
        <w:jc w:val="both"/>
        <w:spacing w:line="240" w:lineRule="auto"/>
        <w:shd w:val="clear" w:color="auto" w:fill="auto"/>
        <w:rPr>
          <w:color w:val="auto"/>
          <w:sz w:val="24"/>
          <w:szCs w:val="24"/>
        </w:rPr>
      </w:pPr>
      <w:r>
        <w:rPr>
          <w:color w:val="auto"/>
          <w:sz w:val="24"/>
          <w:szCs w:val="24"/>
        </w:rPr>
        <w:t xml:space="preserve">Заявки на участие в закупке действуют в течение срока, установленного извещением и (или) документацией о закупке. </w:t>
      </w:r>
      <w:bookmarkStart w:id="69" w:name="bookmark150"/>
      <w:r/>
      <w:r>
        <w:rPr>
          <w:color w:val="auto"/>
          <w:sz w:val="24"/>
          <w:szCs w:val="24"/>
        </w:rPr>
      </w:r>
    </w:p>
    <w:p>
      <w:pPr>
        <w:pStyle w:val="1245"/>
        <w:numPr>
          <w:ilvl w:val="2"/>
          <w:numId w:val="93"/>
        </w:numPr>
        <w:ind w:left="0" w:firstLine="709"/>
        <w:jc w:val="both"/>
        <w:spacing w:line="240" w:lineRule="auto"/>
        <w:shd w:val="clear" w:color="auto" w:fill="auto"/>
        <w:rPr>
          <w:color w:val="auto"/>
          <w:sz w:val="24"/>
          <w:szCs w:val="24"/>
        </w:rPr>
      </w:pPr>
      <w:r>
        <w:rPr>
          <w:color w:val="auto"/>
          <w:sz w:val="24"/>
          <w:szCs w:val="24"/>
        </w:rPr>
        <w:t xml:space="preserve">Подача заявки на участие в закупке коллективным участником осуществляется в п</w:t>
      </w:r>
      <w:r>
        <w:rPr>
          <w:color w:val="auto"/>
          <w:sz w:val="24"/>
          <w:szCs w:val="24"/>
        </w:rPr>
        <w:t xml:space="preserve">орядке, установленном извещением и (или) документацией о закупке, включая требования к форме и содержанию заявки. При этом такая заявка должна быть подписана каждым из лиц, выступающих на стороне одного участника, либо уполномоченным ими лицом и содержать </w:t>
      </w:r>
      <w:r>
        <w:rPr>
          <w:color w:val="auto"/>
          <w:sz w:val="24"/>
          <w:szCs w:val="24"/>
        </w:rPr>
        <w:t xml:space="preserve">документальное подтверждение полномочий такого лица на подписание заявки от их имени. Также в заявке на участие в закупке должны быть поименованы все лица, которые выступают на стороне участника закупки и приложены документы, предусмотренные п.</w:t>
      </w:r>
      <w:hyperlink w:tooltip="Current Document" w:anchor="bookmark143" w:history="1">
        <w:r>
          <w:rPr>
            <w:color w:val="auto"/>
            <w:sz w:val="24"/>
            <w:szCs w:val="24"/>
          </w:rPr>
          <w:t xml:space="preserve"> 8.</w:t>
        </w:r>
        <w:r>
          <w:rPr>
            <w:color w:val="auto"/>
            <w:sz w:val="24"/>
            <w:szCs w:val="24"/>
          </w:rPr>
          <w:t xml:space="preserve">3</w:t>
        </w:r>
        <w:r>
          <w:rPr>
            <w:color w:val="auto"/>
            <w:sz w:val="24"/>
            <w:szCs w:val="24"/>
          </w:rPr>
          <w:t xml:space="preserve">.8.3</w:t>
        </w:r>
        <w:r>
          <w:rPr>
            <w:color w:val="auto"/>
            <w:sz w:val="24"/>
            <w:szCs w:val="24"/>
          </w:rPr>
          <w:t xml:space="preserve">.</w:t>
        </w:r>
        <w:bookmarkEnd w:id="69"/>
      </w:hyperlink>
      <w:r/>
      <w:r>
        <w:rPr>
          <w:color w:val="auto"/>
          <w:sz w:val="24"/>
          <w:szCs w:val="24"/>
        </w:rPr>
      </w:r>
    </w:p>
    <w:p>
      <w:pPr>
        <w:pStyle w:val="1242"/>
        <w:numPr>
          <w:ilvl w:val="1"/>
          <w:numId w:val="93"/>
        </w:numPr>
        <w:ind w:left="0" w:firstLine="709"/>
        <w:jc w:val="both"/>
        <w:spacing w:line="240" w:lineRule="auto"/>
        <w:shd w:val="clear" w:color="auto" w:fill="auto"/>
        <w:tabs>
          <w:tab w:val="left" w:pos="1191" w:leader="none"/>
        </w:tabs>
        <w:rPr>
          <w:color w:val="auto"/>
          <w:sz w:val="24"/>
          <w:szCs w:val="24"/>
        </w:rPr>
      </w:pPr>
      <w:r/>
      <w:bookmarkStart w:id="70" w:name="bookmark151"/>
      <w:r>
        <w:rPr>
          <w:color w:val="auto"/>
          <w:sz w:val="24"/>
          <w:szCs w:val="24"/>
        </w:rPr>
        <w:t xml:space="preserve">Требования в части обеспечения интересов заказчика в ходе проведения закупки</w:t>
      </w:r>
      <w:bookmarkEnd w:id="70"/>
      <w:r/>
      <w:r>
        <w:rPr>
          <w:color w:val="auto"/>
          <w:sz w:val="24"/>
          <w:szCs w:val="24"/>
        </w:rPr>
      </w:r>
    </w:p>
    <w:p>
      <w:pPr>
        <w:pStyle w:val="1245"/>
        <w:ind w:firstLine="709"/>
        <w:jc w:val="both"/>
        <w:spacing w:line="240" w:lineRule="auto"/>
        <w:shd w:val="clear" w:color="auto" w:fill="auto"/>
        <w:tabs>
          <w:tab w:val="left" w:pos="1450" w:leader="none"/>
        </w:tabs>
        <w:rPr>
          <w:color w:val="auto"/>
          <w:sz w:val="24"/>
          <w:szCs w:val="24"/>
        </w:rPr>
      </w:pPr>
      <w:r>
        <w:rPr>
          <w:color w:val="auto"/>
          <w:sz w:val="24"/>
          <w:szCs w:val="24"/>
        </w:rPr>
        <w:t xml:space="preserve">8.5.1.</w:t>
      </w:r>
      <w:r>
        <w:rPr>
          <w:color w:val="auto"/>
          <w:sz w:val="24"/>
          <w:szCs w:val="24"/>
        </w:rPr>
        <w:t xml:space="preserve"> </w:t>
      </w:r>
      <w:r>
        <w:rPr>
          <w:color w:val="auto"/>
          <w:sz w:val="24"/>
          <w:szCs w:val="24"/>
        </w:rPr>
        <w:t xml:space="preserve">Заказчик вправе в извещении и (или) документации о закупке установить требование к участникам закупки о предоставлении следующих видов обеспечения прав и интересов заказчика в ходе проведения закупки:</w:t>
      </w:r>
      <w:r>
        <w:rPr>
          <w:color w:val="auto"/>
          <w:sz w:val="24"/>
          <w:szCs w:val="24"/>
        </w:rPr>
      </w:r>
    </w:p>
    <w:p>
      <w:pPr>
        <w:pStyle w:val="1245"/>
        <w:numPr>
          <w:ilvl w:val="3"/>
          <w:numId w:val="95"/>
        </w:numPr>
        <w:ind w:left="0" w:firstLine="709"/>
        <w:jc w:val="both"/>
        <w:spacing w:line="240" w:lineRule="auto"/>
        <w:shd w:val="clear" w:color="auto" w:fill="auto"/>
        <w:rPr>
          <w:color w:val="auto"/>
          <w:sz w:val="24"/>
          <w:szCs w:val="24"/>
        </w:rPr>
      </w:pPr>
      <w:r>
        <w:rPr>
          <w:color w:val="auto"/>
          <w:sz w:val="24"/>
          <w:szCs w:val="24"/>
        </w:rPr>
        <w:t xml:space="preserve">обеспечения заявок на участие в закупке (п.</w:t>
      </w:r>
      <w:hyperlink w:tooltip="Current Document" w:anchor="bookmark152" w:history="1">
        <w:r>
          <w:rPr>
            <w:color w:val="auto"/>
            <w:sz w:val="24"/>
            <w:szCs w:val="24"/>
          </w:rPr>
          <w:t xml:space="preserve"> 8.5.2)</w:t>
        </w:r>
      </w:hyperlink>
      <w:r>
        <w:rPr>
          <w:color w:val="auto"/>
          <w:sz w:val="24"/>
          <w:szCs w:val="24"/>
        </w:rPr>
        <w:t xml:space="preserve">;</w:t>
      </w:r>
      <w:r>
        <w:rPr>
          <w:color w:val="auto"/>
          <w:sz w:val="24"/>
          <w:szCs w:val="24"/>
        </w:rPr>
      </w:r>
    </w:p>
    <w:p>
      <w:pPr>
        <w:pStyle w:val="1245"/>
        <w:numPr>
          <w:ilvl w:val="3"/>
          <w:numId w:val="95"/>
        </w:numPr>
        <w:ind w:left="0" w:firstLine="709"/>
        <w:jc w:val="both"/>
        <w:spacing w:line="240" w:lineRule="auto"/>
        <w:shd w:val="clear" w:color="auto" w:fill="auto"/>
        <w:rPr>
          <w:color w:val="auto"/>
          <w:sz w:val="24"/>
          <w:szCs w:val="24"/>
        </w:rPr>
      </w:pPr>
      <w:r>
        <w:rPr>
          <w:color w:val="auto"/>
          <w:sz w:val="24"/>
          <w:szCs w:val="24"/>
        </w:rPr>
        <w:t xml:space="preserve">обеспечение исполнение договора (п.</w:t>
      </w:r>
      <w:hyperlink w:tooltip="Current Document" w:anchor="bookmark155" w:history="1">
        <w:r>
          <w:rPr>
            <w:color w:val="auto"/>
            <w:sz w:val="24"/>
            <w:szCs w:val="24"/>
          </w:rPr>
          <w:t xml:space="preserve"> 8.5.3)</w:t>
        </w:r>
      </w:hyperlink>
      <w:r>
        <w:rPr>
          <w:color w:val="auto"/>
          <w:sz w:val="24"/>
          <w:szCs w:val="24"/>
        </w:rPr>
        <w:t xml:space="preserve">;</w:t>
      </w:r>
      <w:r>
        <w:rPr>
          <w:color w:val="auto"/>
          <w:sz w:val="24"/>
          <w:szCs w:val="24"/>
        </w:rPr>
      </w:r>
    </w:p>
    <w:p>
      <w:pPr>
        <w:pStyle w:val="1245"/>
        <w:numPr>
          <w:ilvl w:val="3"/>
          <w:numId w:val="95"/>
        </w:numPr>
        <w:ind w:left="0" w:firstLine="709"/>
        <w:jc w:val="both"/>
        <w:spacing w:line="240" w:lineRule="auto"/>
        <w:shd w:val="clear" w:color="auto" w:fill="auto"/>
        <w:rPr>
          <w:color w:val="auto"/>
          <w:sz w:val="24"/>
          <w:szCs w:val="24"/>
        </w:rPr>
      </w:pPr>
      <w:r>
        <w:rPr>
          <w:color w:val="auto"/>
          <w:sz w:val="24"/>
          <w:szCs w:val="24"/>
        </w:rPr>
        <w:t xml:space="preserve">применение антидемпинговых мер (п.</w:t>
      </w:r>
      <w:hyperlink w:tooltip="Current Document" w:anchor="bookmark158" w:history="1">
        <w:r>
          <w:rPr>
            <w:color w:val="auto"/>
            <w:sz w:val="24"/>
            <w:szCs w:val="24"/>
          </w:rPr>
          <w:t xml:space="preserve"> 8.5.4)</w:t>
        </w:r>
      </w:hyperlink>
      <w:r>
        <w:rPr>
          <w:color w:val="auto"/>
          <w:sz w:val="24"/>
          <w:szCs w:val="24"/>
        </w:rPr>
        <w:t xml:space="preserve">.</w:t>
      </w:r>
      <w:r>
        <w:rPr>
          <w:color w:val="auto"/>
          <w:sz w:val="24"/>
          <w:szCs w:val="24"/>
        </w:rPr>
      </w:r>
    </w:p>
    <w:p>
      <w:pPr>
        <w:pStyle w:val="1245"/>
        <w:numPr>
          <w:ilvl w:val="2"/>
          <w:numId w:val="95"/>
        </w:numPr>
        <w:ind w:left="0" w:firstLine="709"/>
        <w:jc w:val="both"/>
        <w:spacing w:line="240" w:lineRule="auto"/>
        <w:shd w:val="clear" w:color="auto" w:fill="auto"/>
        <w:rPr>
          <w:color w:val="auto"/>
          <w:sz w:val="24"/>
          <w:szCs w:val="24"/>
        </w:rPr>
      </w:pPr>
      <w:r/>
      <w:bookmarkStart w:id="71" w:name="bookmark152"/>
      <w:r>
        <w:rPr>
          <w:color w:val="auto"/>
          <w:sz w:val="24"/>
          <w:szCs w:val="24"/>
        </w:rPr>
        <w:t xml:space="preserve">Обеспечение заявок на участие в закупке применяется с учетом нижеуказанных правил:</w:t>
      </w:r>
      <w:bookmarkEnd w:id="71"/>
      <w:r/>
      <w:r>
        <w:rPr>
          <w:color w:val="auto"/>
          <w:sz w:val="24"/>
          <w:szCs w:val="24"/>
        </w:rPr>
      </w:r>
    </w:p>
    <w:p>
      <w:pPr>
        <w:pStyle w:val="1245"/>
        <w:numPr>
          <w:ilvl w:val="3"/>
          <w:numId w:val="95"/>
        </w:numPr>
        <w:ind w:left="0" w:firstLine="709"/>
        <w:jc w:val="both"/>
        <w:spacing w:line="240" w:lineRule="auto"/>
        <w:shd w:val="clear" w:color="auto" w:fill="auto"/>
        <w:rPr>
          <w:color w:val="auto"/>
          <w:sz w:val="24"/>
          <w:szCs w:val="24"/>
        </w:rPr>
      </w:pPr>
      <w:r>
        <w:rPr>
          <w:color w:val="auto"/>
          <w:sz w:val="24"/>
          <w:szCs w:val="24"/>
        </w:rPr>
        <w:t xml:space="preserve">Заказчик вправе установить в извещении и (или) документации о закупке требование о предоставлении обеспечения заявок на участие в закупке следующими способами </w:t>
      </w:r>
      <w:r>
        <w:rPr>
          <w:color w:val="auto"/>
          <w:sz w:val="24"/>
          <w:szCs w:val="24"/>
        </w:rPr>
        <w:t xml:space="preserve">(в том числе одним из способов): путём внесения денежных средств или предоставлением банковской гарантии. Выбор способа обеспечения заявки из числа предусмотренных в извещении и (или) документации о закупке осуществляется участником закупки самостоятельно.</w:t>
      </w:r>
      <w:r>
        <w:rPr>
          <w:color w:val="auto"/>
          <w:sz w:val="24"/>
          <w:szCs w:val="24"/>
        </w:rPr>
      </w:r>
    </w:p>
    <w:p>
      <w:pPr>
        <w:pStyle w:val="1245"/>
        <w:numPr>
          <w:ilvl w:val="3"/>
          <w:numId w:val="95"/>
        </w:numPr>
        <w:ind w:left="0" w:firstLine="709"/>
        <w:jc w:val="both"/>
        <w:spacing w:line="240" w:lineRule="auto"/>
        <w:shd w:val="clear" w:color="auto" w:fill="auto"/>
        <w:rPr>
          <w:color w:val="auto"/>
          <w:sz w:val="24"/>
          <w:szCs w:val="24"/>
        </w:rPr>
      </w:pPr>
      <w:r>
        <w:rPr>
          <w:color w:val="auto"/>
          <w:sz w:val="24"/>
          <w:szCs w:val="24"/>
        </w:rPr>
        <w:t xml:space="preserve">Обеспечение заявок на участие в закупке не используется при проведении аккредитационного отбора, закупки у единственного поставщика (исполнителя, подрядчика), малой закупки;</w:t>
      </w:r>
      <w:r>
        <w:rPr>
          <w:color w:val="auto"/>
          <w:sz w:val="24"/>
          <w:szCs w:val="24"/>
        </w:rPr>
      </w:r>
    </w:p>
    <w:p>
      <w:pPr>
        <w:pStyle w:val="1245"/>
        <w:numPr>
          <w:ilvl w:val="3"/>
          <w:numId w:val="95"/>
        </w:numPr>
        <w:ind w:left="0" w:firstLine="709"/>
        <w:jc w:val="both"/>
        <w:spacing w:line="240" w:lineRule="auto"/>
        <w:shd w:val="clear" w:color="auto" w:fill="auto"/>
        <w:rPr>
          <w:color w:val="auto"/>
          <w:sz w:val="24"/>
          <w:szCs w:val="24"/>
        </w:rPr>
      </w:pPr>
      <w:r>
        <w:rPr>
          <w:color w:val="auto"/>
          <w:sz w:val="24"/>
          <w:szCs w:val="24"/>
        </w:rPr>
        <w:t xml:space="preserve">Порядок установления обеспечения заявок на участие в закупках, участниками которых могут быть только субъекты МСП, определяется в соответствии с особенностями, предусмотренными разделом</w:t>
      </w:r>
      <w:hyperlink w:tooltip="Current Document" w:anchor="bookmark262" w:history="1">
        <w:r>
          <w:rPr>
            <w:color w:val="auto"/>
            <w:sz w:val="24"/>
            <w:szCs w:val="24"/>
          </w:rPr>
          <w:t xml:space="preserve"> 11.</w:t>
        </w:r>
      </w:hyperlink>
      <w:r/>
      <w:r>
        <w:rPr>
          <w:color w:val="auto"/>
          <w:sz w:val="24"/>
          <w:szCs w:val="24"/>
        </w:rPr>
      </w:r>
    </w:p>
    <w:p>
      <w:pPr>
        <w:pStyle w:val="1245"/>
        <w:numPr>
          <w:ilvl w:val="3"/>
          <w:numId w:val="95"/>
        </w:numPr>
        <w:ind w:left="0" w:firstLine="709"/>
        <w:jc w:val="both"/>
        <w:spacing w:line="240" w:lineRule="auto"/>
        <w:shd w:val="clear" w:color="auto" w:fill="auto"/>
        <w:rPr>
          <w:color w:val="auto"/>
          <w:sz w:val="24"/>
          <w:szCs w:val="24"/>
        </w:rPr>
      </w:pPr>
      <w:r>
        <w:rPr>
          <w:color w:val="auto"/>
          <w:sz w:val="24"/>
          <w:szCs w:val="24"/>
        </w:rPr>
        <w:t xml:space="preserve">Требование о предоставлении обеспечения заявок на участие в конкурентной закупке может быть установлено в извещении и (или) документации о конкурентной закупке, если Н</w:t>
      </w:r>
      <w:r>
        <w:rPr>
          <w:rStyle w:val="1180"/>
          <w:color w:val="auto"/>
          <w:sz w:val="24"/>
          <w:szCs w:val="24"/>
          <w:u w:val="none"/>
        </w:rPr>
        <w:t xml:space="preserve">МЦД</w:t>
      </w:r>
      <w:r>
        <w:rPr>
          <w:color w:val="auto"/>
          <w:sz w:val="24"/>
          <w:szCs w:val="24"/>
        </w:rPr>
        <w:t xml:space="preserve"> превышает пять миллионов рублей с учетом НДС. При этом размер обеспечения заявок на участие в конкурентной закупке не может превышать 5 (пять) процентов НМЦД.</w:t>
      </w:r>
      <w:r>
        <w:rPr>
          <w:color w:val="auto"/>
          <w:sz w:val="24"/>
          <w:szCs w:val="24"/>
        </w:rPr>
      </w:r>
    </w:p>
    <w:p>
      <w:pPr>
        <w:pStyle w:val="1245"/>
        <w:numPr>
          <w:ilvl w:val="3"/>
          <w:numId w:val="95"/>
        </w:numPr>
        <w:ind w:left="0" w:firstLine="709"/>
        <w:jc w:val="both"/>
        <w:spacing w:line="240" w:lineRule="auto"/>
        <w:shd w:val="clear" w:color="auto" w:fill="auto"/>
        <w:rPr>
          <w:color w:val="auto"/>
          <w:sz w:val="24"/>
          <w:szCs w:val="24"/>
        </w:rPr>
      </w:pPr>
      <w:r>
        <w:rPr>
          <w:color w:val="auto"/>
          <w:sz w:val="24"/>
          <w:szCs w:val="24"/>
        </w:rPr>
        <w:t xml:space="preserve">При проведении неконкурентной сост</w:t>
      </w:r>
      <w:r>
        <w:rPr>
          <w:color w:val="auto"/>
          <w:sz w:val="24"/>
          <w:szCs w:val="24"/>
        </w:rPr>
        <w:t xml:space="preserve">язательной закупки требование о предоставлении обеспечения заявок может быть установлено в извещении и (или) документации о закупке вне зависимости от НМЦД. При этом размер обеспечения заявок на участие в закупке не может превышать 5 (пять) процентов НМЦД.</w:t>
      </w:r>
      <w:r>
        <w:rPr>
          <w:color w:val="auto"/>
          <w:sz w:val="24"/>
          <w:szCs w:val="24"/>
        </w:rPr>
      </w:r>
    </w:p>
    <w:p>
      <w:pPr>
        <w:pStyle w:val="1245"/>
        <w:numPr>
          <w:ilvl w:val="3"/>
          <w:numId w:val="95"/>
        </w:numPr>
        <w:ind w:left="0" w:firstLine="709"/>
        <w:jc w:val="both"/>
        <w:spacing w:line="240" w:lineRule="auto"/>
        <w:shd w:val="clear" w:color="auto" w:fill="auto"/>
        <w:rPr>
          <w:color w:val="auto"/>
          <w:sz w:val="24"/>
          <w:szCs w:val="24"/>
        </w:rPr>
      </w:pPr>
      <w:r>
        <w:rPr>
          <w:color w:val="auto"/>
          <w:sz w:val="24"/>
          <w:szCs w:val="24"/>
        </w:rPr>
        <w:t xml:space="preserve">Величина обеспечения заявок устанавливается в виде твердой суммы в рублях, одинаковой для всех участников закупки. Указанный порядок определения</w:t>
      </w:r>
      <w:r>
        <w:rPr>
          <w:color w:val="auto"/>
          <w:sz w:val="24"/>
          <w:szCs w:val="24"/>
        </w:rPr>
        <w:t xml:space="preserve"> </w:t>
      </w:r>
      <w:r>
        <w:rPr>
          <w:color w:val="auto"/>
          <w:sz w:val="24"/>
          <w:szCs w:val="24"/>
        </w:rPr>
        <w:t xml:space="preserve">размера обеспечения также может быть использован при установлении требования предоставления обеспечения заявок в виде банковской гарантии;</w:t>
      </w:r>
      <w:r>
        <w:rPr>
          <w:color w:val="auto"/>
          <w:sz w:val="24"/>
          <w:szCs w:val="24"/>
        </w:rPr>
      </w:r>
    </w:p>
    <w:p>
      <w:pPr>
        <w:pStyle w:val="1245"/>
        <w:numPr>
          <w:ilvl w:val="3"/>
          <w:numId w:val="95"/>
        </w:numPr>
        <w:ind w:left="0" w:firstLine="709"/>
        <w:jc w:val="both"/>
        <w:spacing w:line="240" w:lineRule="auto"/>
        <w:shd w:val="clear" w:color="auto" w:fill="auto"/>
        <w:rPr>
          <w:color w:val="auto"/>
          <w:sz w:val="24"/>
          <w:szCs w:val="24"/>
        </w:rPr>
      </w:pPr>
      <w:r>
        <w:rPr>
          <w:color w:val="auto"/>
          <w:sz w:val="24"/>
          <w:szCs w:val="24"/>
        </w:rPr>
        <w:t xml:space="preserve">В случае установления требования о предоставлении обеспечения заявок в извещении и (или) документации о закупке должны быть указаны размер такого о</w:t>
      </w:r>
      <w:r>
        <w:rPr>
          <w:color w:val="auto"/>
          <w:sz w:val="24"/>
          <w:szCs w:val="24"/>
        </w:rPr>
        <w:t xml:space="preserve">беспечения, срок предоставления и иные требования к такому обеспечению, в том числе условия банковской гарантии, порядок, срок возврата такого обеспечения, а также обстоятельства, при которых участник закупки утрачивает право на возврат обеспечения заявки;</w:t>
      </w:r>
      <w:r>
        <w:rPr>
          <w:color w:val="auto"/>
          <w:sz w:val="24"/>
          <w:szCs w:val="24"/>
        </w:rPr>
      </w:r>
    </w:p>
    <w:p>
      <w:pPr>
        <w:pStyle w:val="1245"/>
        <w:numPr>
          <w:ilvl w:val="3"/>
          <w:numId w:val="95"/>
        </w:numPr>
        <w:ind w:left="0" w:firstLine="709"/>
        <w:jc w:val="both"/>
        <w:spacing w:line="240" w:lineRule="auto"/>
        <w:shd w:val="clear" w:color="auto" w:fill="auto"/>
        <w:rPr>
          <w:color w:val="auto"/>
          <w:sz w:val="24"/>
          <w:szCs w:val="24"/>
        </w:rPr>
      </w:pPr>
      <w:r>
        <w:rPr>
          <w:color w:val="auto"/>
          <w:sz w:val="24"/>
          <w:szCs w:val="24"/>
        </w:rPr>
        <w:t xml:space="preserve">Требование о предоставлении обеспечения заявок на участие в закупке в равной степени относится ко всем участникам закупки;</w:t>
      </w:r>
      <w:r>
        <w:rPr>
          <w:color w:val="auto"/>
          <w:sz w:val="24"/>
          <w:szCs w:val="24"/>
        </w:rPr>
      </w:r>
    </w:p>
    <w:p>
      <w:pPr>
        <w:pStyle w:val="1245"/>
        <w:numPr>
          <w:ilvl w:val="3"/>
          <w:numId w:val="95"/>
        </w:numPr>
        <w:ind w:left="0" w:firstLine="709"/>
        <w:jc w:val="both"/>
        <w:spacing w:line="240" w:lineRule="auto"/>
        <w:shd w:val="clear" w:color="auto" w:fill="auto"/>
        <w:rPr>
          <w:color w:val="auto"/>
          <w:sz w:val="24"/>
          <w:szCs w:val="24"/>
        </w:rPr>
      </w:pPr>
      <w:r>
        <w:rPr>
          <w:color w:val="auto"/>
          <w:sz w:val="24"/>
          <w:szCs w:val="24"/>
        </w:rPr>
        <w:t xml:space="preserve">В случае предоставления участником закупки в качестве обеспечения заявки банковской гарантии, она должна соответствовать требованиям, указанным в извещении и</w:t>
      </w:r>
      <w:r>
        <w:rPr>
          <w:color w:val="auto"/>
          <w:sz w:val="24"/>
          <w:szCs w:val="24"/>
        </w:rPr>
        <w:t xml:space="preserve"> (или) документации о закупке. При этом срок действия банковской гарантии должен составлять не менее чем два месяца с даты окончания срока подачи заявок (сведения об этом в обязательном порядке предусматриваются в извещении и (или) документации о закупке).</w:t>
      </w:r>
      <w:r>
        <w:rPr>
          <w:color w:val="auto"/>
          <w:sz w:val="24"/>
          <w:szCs w:val="24"/>
        </w:rPr>
      </w:r>
    </w:p>
    <w:p>
      <w:pPr>
        <w:pStyle w:val="1245"/>
        <w:numPr>
          <w:ilvl w:val="3"/>
          <w:numId w:val="95"/>
        </w:numPr>
        <w:ind w:left="0" w:firstLine="720"/>
        <w:jc w:val="both"/>
        <w:spacing w:line="240" w:lineRule="auto"/>
        <w:shd w:val="clear" w:color="auto" w:fill="auto"/>
        <w:rPr>
          <w:color w:val="auto"/>
          <w:sz w:val="24"/>
          <w:szCs w:val="24"/>
        </w:rPr>
      </w:pPr>
      <w:r>
        <w:rPr>
          <w:color w:val="auto"/>
          <w:sz w:val="24"/>
          <w:szCs w:val="24"/>
        </w:rPr>
        <w:t xml:space="preserve">Банковская гарантия должна быть безотзывной и должна как минимум содержать:</w:t>
      </w:r>
      <w:r>
        <w:rPr>
          <w:color w:val="auto"/>
          <w:sz w:val="24"/>
          <w:szCs w:val="24"/>
        </w:rPr>
      </w:r>
    </w:p>
    <w:p>
      <w:pPr>
        <w:pStyle w:val="1245"/>
        <w:ind w:firstLine="567"/>
        <w:jc w:val="both"/>
        <w:spacing w:line="240" w:lineRule="auto"/>
        <w:shd w:val="clear" w:color="auto" w:fill="auto"/>
        <w:rPr>
          <w:color w:val="auto"/>
          <w:sz w:val="24"/>
          <w:szCs w:val="24"/>
        </w:rPr>
      </w:pPr>
      <w:r>
        <w:rPr>
          <w:color w:val="auto"/>
          <w:sz w:val="24"/>
          <w:szCs w:val="24"/>
        </w:rPr>
        <w:t xml:space="preserve">а)</w:t>
      </w:r>
      <w:r>
        <w:rPr>
          <w:color w:val="auto"/>
          <w:sz w:val="24"/>
          <w:szCs w:val="24"/>
        </w:rPr>
        <w:tab/>
        <w:t xml:space="preserve">сумму банковской гарантии, подлежащую уплате гарантом заказчику;</w:t>
      </w:r>
      <w:r>
        <w:rPr>
          <w:color w:val="auto"/>
          <w:sz w:val="24"/>
          <w:szCs w:val="24"/>
        </w:rPr>
      </w:r>
    </w:p>
    <w:p>
      <w:pPr>
        <w:pStyle w:val="1245"/>
        <w:ind w:firstLine="567"/>
        <w:jc w:val="both"/>
        <w:spacing w:line="240" w:lineRule="auto"/>
        <w:shd w:val="clear" w:color="auto" w:fill="auto"/>
        <w:rPr>
          <w:color w:val="auto"/>
          <w:sz w:val="24"/>
          <w:szCs w:val="24"/>
        </w:rPr>
      </w:pPr>
      <w:r>
        <w:rPr>
          <w:color w:val="auto"/>
          <w:sz w:val="24"/>
          <w:szCs w:val="24"/>
        </w:rPr>
        <w:t xml:space="preserve">б)</w:t>
      </w:r>
      <w:r>
        <w:rPr>
          <w:color w:val="auto"/>
          <w:sz w:val="24"/>
          <w:szCs w:val="24"/>
        </w:rPr>
        <w:tab/>
        <w:t xml:space="preserve">обязательства принципала, надлежащее исполнение которых обеспечивается банковской гарантией;</w:t>
      </w:r>
      <w:r>
        <w:rPr>
          <w:color w:val="auto"/>
          <w:sz w:val="24"/>
          <w:szCs w:val="24"/>
        </w:rPr>
      </w:r>
    </w:p>
    <w:p>
      <w:pPr>
        <w:pStyle w:val="1245"/>
        <w:ind w:firstLine="567"/>
        <w:jc w:val="both"/>
        <w:spacing w:line="240" w:lineRule="auto"/>
        <w:shd w:val="clear" w:color="auto" w:fill="auto"/>
        <w:rPr>
          <w:color w:val="auto"/>
          <w:sz w:val="24"/>
          <w:szCs w:val="24"/>
        </w:rPr>
      </w:pPr>
      <w:r>
        <w:rPr>
          <w:color w:val="auto"/>
          <w:sz w:val="24"/>
          <w:szCs w:val="24"/>
        </w:rPr>
        <w:t xml:space="preserve">в)</w:t>
      </w:r>
      <w:r>
        <w:rPr>
          <w:color w:val="auto"/>
          <w:sz w:val="24"/>
          <w:szCs w:val="24"/>
        </w:rPr>
        <w:tab/>
        <w:t xml:space="preserve">условие, </w:t>
      </w:r>
      <w:r>
        <w:rPr>
          <w:color w:val="auto"/>
          <w:sz w:val="24"/>
          <w:szCs w:val="24"/>
        </w:rPr>
        <w:t xml:space="preserve">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r>
        <w:rPr>
          <w:color w:val="auto"/>
          <w:sz w:val="24"/>
          <w:szCs w:val="24"/>
        </w:rPr>
      </w:r>
    </w:p>
    <w:p>
      <w:pPr>
        <w:pStyle w:val="1245"/>
        <w:ind w:firstLine="567"/>
        <w:jc w:val="both"/>
        <w:spacing w:line="240" w:lineRule="auto"/>
        <w:shd w:val="clear" w:color="auto" w:fill="auto"/>
        <w:rPr>
          <w:color w:val="auto"/>
          <w:sz w:val="24"/>
          <w:szCs w:val="24"/>
        </w:rPr>
      </w:pPr>
      <w:r>
        <w:rPr>
          <w:color w:val="auto"/>
          <w:sz w:val="24"/>
          <w:szCs w:val="24"/>
        </w:rPr>
        <w:t xml:space="preserve">г)</w:t>
      </w:r>
      <w:r>
        <w:rPr>
          <w:color w:val="auto"/>
          <w:sz w:val="24"/>
          <w:szCs w:val="24"/>
        </w:rPr>
        <w:tab/>
        <w:t xml:space="preserve">срок действия банковской гарантии;</w:t>
      </w:r>
      <w:r>
        <w:rPr>
          <w:color w:val="auto"/>
          <w:sz w:val="24"/>
          <w:szCs w:val="24"/>
        </w:rPr>
      </w:r>
    </w:p>
    <w:p>
      <w:pPr>
        <w:pStyle w:val="1245"/>
        <w:ind w:firstLine="567"/>
        <w:jc w:val="both"/>
        <w:spacing w:line="240" w:lineRule="auto"/>
        <w:shd w:val="clear" w:color="auto" w:fill="auto"/>
        <w:rPr>
          <w:color w:val="auto"/>
          <w:sz w:val="24"/>
          <w:szCs w:val="24"/>
        </w:rPr>
      </w:pPr>
      <w:r>
        <w:rPr>
          <w:color w:val="auto"/>
          <w:sz w:val="24"/>
          <w:szCs w:val="24"/>
        </w:rPr>
        <w:t xml:space="preserve">д)</w:t>
      </w:r>
      <w:r>
        <w:rPr>
          <w:color w:val="auto"/>
          <w:sz w:val="24"/>
          <w:szCs w:val="24"/>
        </w:rPr>
        <w:tab/>
        <w:t xml:space="preserve">иные требования к банковской гарантии могут быть установлены в извещении и (или) документации о закупке.</w:t>
      </w:r>
      <w:r>
        <w:rPr>
          <w:color w:val="auto"/>
          <w:sz w:val="24"/>
          <w:szCs w:val="24"/>
        </w:rPr>
      </w:r>
    </w:p>
    <w:p>
      <w:pPr>
        <w:pStyle w:val="1245"/>
        <w:jc w:val="both"/>
        <w:spacing w:line="240" w:lineRule="auto"/>
        <w:shd w:val="clear" w:color="auto" w:fill="auto"/>
        <w:rPr>
          <w:color w:val="auto"/>
          <w:sz w:val="24"/>
          <w:szCs w:val="24"/>
        </w:rPr>
      </w:pPr>
      <w:r/>
      <w:bookmarkStart w:id="72" w:name="bookmark153"/>
      <w:r>
        <w:rPr>
          <w:color w:val="auto"/>
          <w:sz w:val="24"/>
          <w:szCs w:val="24"/>
        </w:rPr>
        <w:t xml:space="preserve">8.5.2.11.</w:t>
      </w:r>
      <w:r>
        <w:rPr>
          <w:color w:val="auto"/>
          <w:sz w:val="24"/>
          <w:szCs w:val="24"/>
        </w:rPr>
        <w:t xml:space="preserve">В случае если до даты и времени окончания срока на подачу заявок участник закупки не предоставил обеспечение заявки </w:t>
      </w:r>
      <w:r>
        <w:rPr>
          <w:color w:val="auto"/>
          <w:sz w:val="24"/>
          <w:szCs w:val="24"/>
        </w:rPr>
        <w:t xml:space="preserve">на условиях и в порядке, предусмотренных извещением и (или) документацией о закупке, заявка на участие в закупке, поступившая от такого участника, подлежит отклонению (участник не допускается до участия в очередной стадии или этапе, или процедуре закупки).</w:t>
      </w:r>
      <w:bookmarkEnd w:id="72"/>
      <w:r/>
      <w:r>
        <w:rPr>
          <w:color w:val="auto"/>
          <w:sz w:val="24"/>
          <w:szCs w:val="24"/>
        </w:rPr>
      </w:r>
    </w:p>
    <w:p>
      <w:pPr>
        <w:pStyle w:val="1245"/>
        <w:numPr>
          <w:ilvl w:val="3"/>
          <w:numId w:val="96"/>
        </w:numPr>
        <w:ind w:left="0" w:firstLine="709"/>
        <w:jc w:val="both"/>
        <w:spacing w:line="240" w:lineRule="auto"/>
        <w:shd w:val="clear" w:color="auto" w:fill="auto"/>
        <w:rPr>
          <w:color w:val="auto"/>
          <w:sz w:val="24"/>
          <w:szCs w:val="24"/>
        </w:rPr>
      </w:pPr>
      <w:r>
        <w:rPr>
          <w:color w:val="auto"/>
          <w:sz w:val="24"/>
          <w:szCs w:val="24"/>
        </w:rPr>
        <w:t xml:space="preserve">В случае, если требование о предоставлении обеспечения заявки на участие реализуется путем размещения на счетах заказчика, возврат денежных средств, внесённых в качестве обеспечения заявки осуществляется в течение семи рабочих дней в следующем порядке:</w:t>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а)</w:t>
      </w:r>
      <w:r>
        <w:rPr>
          <w:color w:val="auto"/>
          <w:sz w:val="24"/>
          <w:szCs w:val="24"/>
        </w:rPr>
        <w:tab/>
        <w:t xml:space="preserve">в случае отмены закупки - с даты официального размещения решения об отмене закупки;</w:t>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б)</w:t>
      </w:r>
      <w:r>
        <w:rPr>
          <w:color w:val="auto"/>
          <w:sz w:val="24"/>
          <w:szCs w:val="24"/>
        </w:rPr>
        <w:tab/>
        <w:t xml:space="preserve">в случае получения заявки на участие в закупке после окончания срока подачи заявок - с даты поступления заказчику такой заявки;</w:t>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в)</w:t>
      </w:r>
      <w:r>
        <w:rPr>
          <w:color w:val="auto"/>
          <w:sz w:val="24"/>
          <w:szCs w:val="24"/>
        </w:rPr>
        <w:tab/>
        <w:t xml:space="preserve">в случае отзыва заявки подавшим ее участником - с даты окончания срока подачи заявок;</w:t>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г)</w:t>
      </w:r>
      <w:r>
        <w:rPr>
          <w:color w:val="auto"/>
          <w:sz w:val="24"/>
          <w:szCs w:val="24"/>
        </w:rPr>
        <w:tab/>
        <w:t xml:space="preserve">в случае отклонения заявки - с даты официального размещения протокола об отклонении такой заявки;</w:t>
      </w:r>
      <w:r>
        <w:rPr>
          <w:color w:val="auto"/>
          <w:sz w:val="24"/>
          <w:szCs w:val="24"/>
        </w:rPr>
      </w:r>
    </w:p>
    <w:p>
      <w:pPr>
        <w:pStyle w:val="1245"/>
        <w:ind w:firstLine="709"/>
        <w:jc w:val="both"/>
        <w:spacing w:line="240" w:lineRule="auto"/>
        <w:rPr>
          <w:color w:val="auto"/>
          <w:sz w:val="24"/>
          <w:szCs w:val="24"/>
        </w:rPr>
      </w:pPr>
      <w:r>
        <w:rPr>
          <w:color w:val="auto"/>
          <w:sz w:val="24"/>
          <w:szCs w:val="24"/>
        </w:rPr>
        <w:t xml:space="preserve">д)</w:t>
      </w:r>
      <w:r>
        <w:rPr>
          <w:color w:val="auto"/>
          <w:sz w:val="24"/>
          <w:szCs w:val="24"/>
        </w:rPr>
        <w:tab/>
        <w:t xml:space="preserve">в случае признания закупки несостоявшейся без принятия решения о заключении договора - с даты официального размещения протокола, содержащего сведения о признании закупки несостоявшейся;</w:t>
      </w:r>
      <w:r>
        <w:rPr>
          <w:color w:val="auto"/>
          <w:sz w:val="24"/>
          <w:szCs w:val="24"/>
        </w:rPr>
      </w:r>
    </w:p>
    <w:p>
      <w:pPr>
        <w:pStyle w:val="1245"/>
        <w:ind w:firstLine="709"/>
        <w:jc w:val="both"/>
        <w:spacing w:line="240" w:lineRule="auto"/>
        <w:rPr>
          <w:color w:val="auto"/>
          <w:sz w:val="24"/>
          <w:szCs w:val="24"/>
        </w:rPr>
      </w:pPr>
      <w:r>
        <w:rPr>
          <w:color w:val="auto"/>
          <w:sz w:val="24"/>
          <w:szCs w:val="24"/>
        </w:rPr>
        <w:t xml:space="preserve">е)</w:t>
      </w:r>
      <w:r>
        <w:rPr>
          <w:color w:val="auto"/>
          <w:sz w:val="24"/>
          <w:szCs w:val="24"/>
        </w:rPr>
        <w:tab/>
        <w:t xml:space="preserve">участникам закупки, занявшим 1 (первое) место и 2 (второе) место в итоговой ранжировке заявок, единственному участнику закупки - с даты заключения договора по результатам закупки;</w:t>
      </w:r>
      <w:r>
        <w:rPr>
          <w:color w:val="auto"/>
          <w:sz w:val="24"/>
          <w:szCs w:val="24"/>
        </w:rPr>
      </w:r>
    </w:p>
    <w:p>
      <w:pPr>
        <w:pStyle w:val="1245"/>
        <w:ind w:firstLine="709"/>
        <w:jc w:val="both"/>
        <w:spacing w:line="240" w:lineRule="auto"/>
        <w:rPr>
          <w:color w:val="auto"/>
          <w:sz w:val="24"/>
          <w:szCs w:val="24"/>
        </w:rPr>
      </w:pPr>
      <w:r>
        <w:rPr>
          <w:color w:val="auto"/>
          <w:sz w:val="24"/>
          <w:szCs w:val="24"/>
        </w:rPr>
        <w:t xml:space="preserve">ж)</w:t>
      </w:r>
      <w:r>
        <w:rPr>
          <w:color w:val="auto"/>
          <w:sz w:val="24"/>
          <w:szCs w:val="24"/>
        </w:rPr>
        <w:tab/>
        <w:t xml:space="preserve">участникам закупки, занявшим 3 (третье) и последующие места в итоговой ранжировке заявок - с даты официального размещения итогового протокола.</w:t>
      </w:r>
      <w:r>
        <w:rPr>
          <w:color w:val="auto"/>
          <w:sz w:val="24"/>
          <w:szCs w:val="24"/>
        </w:rPr>
      </w:r>
    </w:p>
    <w:p>
      <w:pPr>
        <w:pStyle w:val="1245"/>
        <w:ind w:firstLine="709"/>
        <w:jc w:val="both"/>
        <w:spacing w:line="240" w:lineRule="auto"/>
        <w:rPr>
          <w:color w:val="auto"/>
          <w:sz w:val="24"/>
          <w:szCs w:val="24"/>
        </w:rPr>
      </w:pPr>
      <w:r>
        <w:rPr>
          <w:color w:val="auto"/>
          <w:sz w:val="24"/>
          <w:szCs w:val="24"/>
        </w:rPr>
        <w:t xml:space="preserve">8.5.2.13.</w:t>
      </w:r>
      <w:r>
        <w:rPr>
          <w:color w:val="auto"/>
          <w:sz w:val="24"/>
          <w:szCs w:val="24"/>
        </w:rPr>
        <w:tab/>
        <w:t xml:space="preserve">В случае, если до даты заключения договора по результатам закупки уполномоченным органом принята к рассмотрению жалоба и (или) исковое заявление (заявление), течение указанных в п. 8.5.2.12 сроков н</w:t>
      </w:r>
      <w:r>
        <w:rPr>
          <w:color w:val="auto"/>
          <w:sz w:val="24"/>
          <w:szCs w:val="24"/>
        </w:rPr>
        <w:t xml:space="preserve">а возврат денежных средств, перечисленных в качестве обеспечения заявки на участие в закупке, приостанавливается до даты вынесения уполномоченным органом решения по существу жалобы и (или) искового заявления (вступления указанного решения в законную силу);</w:t>
      </w:r>
      <w:r>
        <w:rPr>
          <w:color w:val="auto"/>
          <w:sz w:val="24"/>
          <w:szCs w:val="24"/>
        </w:rPr>
      </w:r>
    </w:p>
    <w:p>
      <w:pPr>
        <w:pStyle w:val="1245"/>
        <w:ind w:firstLine="709"/>
        <w:jc w:val="both"/>
        <w:spacing w:line="240" w:lineRule="auto"/>
        <w:rPr>
          <w:color w:val="auto"/>
          <w:sz w:val="24"/>
          <w:szCs w:val="24"/>
        </w:rPr>
      </w:pPr>
      <w:r>
        <w:rPr>
          <w:color w:val="auto"/>
          <w:sz w:val="24"/>
          <w:szCs w:val="24"/>
        </w:rPr>
        <w:t xml:space="preserve">8.5.2.14.</w:t>
      </w:r>
      <w:r>
        <w:rPr>
          <w:color w:val="auto"/>
          <w:sz w:val="24"/>
          <w:szCs w:val="24"/>
        </w:rPr>
        <w:tab/>
        <w:t xml:space="preserve">В случае, когда перечислени</w:t>
      </w:r>
      <w:r>
        <w:rPr>
          <w:color w:val="auto"/>
          <w:sz w:val="24"/>
          <w:szCs w:val="24"/>
        </w:rPr>
        <w:t xml:space="preserve">е денежных средств в счет обеспечения заявок на участие в закупке осуществляется на счет оператора ЭТП или иного уполномоченного им лица (не заказчика), возврат или прекращение блокирования денежных средств, осуществляется в соответствии с регламентом ЭТП.</w:t>
      </w:r>
      <w:r>
        <w:rPr>
          <w:color w:val="auto"/>
          <w:sz w:val="24"/>
          <w:szCs w:val="24"/>
        </w:rPr>
      </w:r>
    </w:p>
    <w:p>
      <w:pPr>
        <w:pStyle w:val="1245"/>
        <w:ind w:firstLine="709"/>
        <w:jc w:val="both"/>
        <w:spacing w:line="240" w:lineRule="auto"/>
        <w:rPr>
          <w:color w:val="auto"/>
          <w:sz w:val="24"/>
          <w:szCs w:val="24"/>
        </w:rPr>
      </w:pPr>
      <w:r>
        <w:rPr>
          <w:color w:val="auto"/>
          <w:sz w:val="24"/>
          <w:szCs w:val="24"/>
        </w:rPr>
        <w:t xml:space="preserve">8.5.2.15.</w:t>
      </w:r>
      <w:r>
        <w:rPr>
          <w:color w:val="auto"/>
          <w:sz w:val="24"/>
          <w:szCs w:val="24"/>
        </w:rPr>
        <w:tab/>
      </w:r>
      <w:r>
        <w:rPr>
          <w:color w:val="auto"/>
          <w:sz w:val="24"/>
          <w:szCs w:val="24"/>
        </w:rPr>
        <w:t xml:space="preserve">В</w:t>
      </w:r>
      <w:r>
        <w:rPr>
          <w:color w:val="auto"/>
          <w:sz w:val="24"/>
          <w:szCs w:val="24"/>
        </w:rPr>
        <w:t xml:space="preserve">озврат банковской гарантии в случаях, указанных в пункте 8.5.2.12, заказчиком предоставившему ее лицу или гаранту не осуществляется, взыскание по ней не производится.</w:t>
      </w:r>
      <w:r>
        <w:rPr>
          <w:color w:val="auto"/>
          <w:sz w:val="24"/>
          <w:szCs w:val="24"/>
        </w:rPr>
      </w:r>
    </w:p>
    <w:p>
      <w:pPr>
        <w:pStyle w:val="1245"/>
        <w:ind w:firstLine="709"/>
        <w:jc w:val="both"/>
        <w:spacing w:line="240" w:lineRule="auto"/>
        <w:rPr>
          <w:color w:val="auto"/>
          <w:sz w:val="24"/>
          <w:szCs w:val="24"/>
        </w:rPr>
      </w:pPr>
      <w:r>
        <w:rPr>
          <w:color w:val="auto"/>
          <w:sz w:val="24"/>
          <w:szCs w:val="24"/>
        </w:rPr>
        <w:t xml:space="preserve">8.5.2.16.</w:t>
      </w:r>
      <w:r>
        <w:rPr>
          <w:color w:val="auto"/>
          <w:sz w:val="24"/>
          <w:szCs w:val="24"/>
        </w:rPr>
        <w:tab/>
        <w:t xml:space="preserve">Возврат участнику закупки денежных средств, перечисленных в счет обеспечения заявки на участие в закупке, не производится в полном объеме, или заказчик имеет право требовать полную выплату по банковской гарантии в следующих случаях:</w:t>
      </w:r>
      <w:r>
        <w:rPr>
          <w:color w:val="auto"/>
          <w:sz w:val="24"/>
          <w:szCs w:val="24"/>
        </w:rPr>
      </w:r>
    </w:p>
    <w:p>
      <w:pPr>
        <w:pStyle w:val="1245"/>
        <w:ind w:firstLine="709"/>
        <w:jc w:val="both"/>
        <w:spacing w:line="240" w:lineRule="auto"/>
        <w:rPr>
          <w:color w:val="auto"/>
          <w:sz w:val="24"/>
          <w:szCs w:val="24"/>
        </w:rPr>
      </w:pPr>
      <w:r>
        <w:rPr>
          <w:color w:val="auto"/>
          <w:sz w:val="24"/>
          <w:szCs w:val="24"/>
        </w:rPr>
        <w:t xml:space="preserve">а)</w:t>
      </w:r>
      <w:r>
        <w:rPr>
          <w:color w:val="auto"/>
          <w:sz w:val="24"/>
          <w:szCs w:val="24"/>
        </w:rPr>
        <w:tab/>
        <w:t xml:space="preserve">уклонение или отказ участника закупки от заключения договора;</w:t>
      </w:r>
      <w:r>
        <w:rPr>
          <w:color w:val="auto"/>
          <w:sz w:val="24"/>
          <w:szCs w:val="24"/>
        </w:rPr>
      </w:r>
    </w:p>
    <w:p>
      <w:pPr>
        <w:pStyle w:val="1245"/>
        <w:ind w:firstLine="709"/>
        <w:jc w:val="both"/>
        <w:spacing w:line="240" w:lineRule="auto"/>
        <w:rPr>
          <w:color w:val="auto"/>
          <w:sz w:val="24"/>
          <w:szCs w:val="24"/>
        </w:rPr>
      </w:pPr>
      <w:r>
        <w:rPr>
          <w:color w:val="auto"/>
          <w:sz w:val="24"/>
          <w:szCs w:val="24"/>
        </w:rPr>
        <w:t xml:space="preserve">б)</w:t>
      </w:r>
      <w:r>
        <w:rPr>
          <w:color w:val="auto"/>
          <w:sz w:val="24"/>
          <w:szCs w:val="24"/>
        </w:rPr>
        <w:tab/>
        <w:t xml:space="preserve">непредоставление или предоставление с нарушением условий, установленных </w:t>
      </w:r>
      <w:r>
        <w:rPr>
          <w:color w:val="auto"/>
          <w:sz w:val="24"/>
          <w:szCs w:val="24"/>
        </w:rPr>
        <w:t xml:space="preserve">Положением</w:t>
      </w:r>
      <w:r>
        <w:rPr>
          <w:color w:val="auto"/>
          <w:sz w:val="24"/>
          <w:szCs w:val="24"/>
        </w:rPr>
        <w:t xml:space="preserve">, извещением и (или) документацией о закупке, до заключения договора заказчику обеспечения исполнения договора (в случае, если в извещении о закупке, документации о закупке установлены требования обеспечения исполнения договора и срок его предоставления </w:t>
      </w:r>
      <w:r>
        <w:rPr>
          <w:color w:val="auto"/>
          <w:sz w:val="24"/>
          <w:szCs w:val="24"/>
        </w:rPr>
        <w:t xml:space="preserve">до заключения договора).</w:t>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8.5.3.</w:t>
      </w:r>
      <w:r>
        <w:rPr>
          <w:color w:val="auto"/>
          <w:sz w:val="24"/>
          <w:szCs w:val="24"/>
        </w:rPr>
        <w:tab/>
        <w:t xml:space="preserve">Обеспечение исполнение договора применяется с учетом нижеуказанных правил</w:t>
      </w:r>
      <w:r>
        <w:rPr>
          <w:color w:val="auto"/>
          <w:sz w:val="24"/>
          <w:szCs w:val="24"/>
        </w:rPr>
        <w:t xml:space="preserve">:</w:t>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8.5.3.1. Заказчик вправе установить в извещении и (или) документации о закупке требование о предоставлении обеспечения исполнения договора следующими способами (в том ч</w:t>
      </w:r>
      <w:r>
        <w:rPr>
          <w:color w:val="auto"/>
          <w:sz w:val="24"/>
          <w:szCs w:val="24"/>
        </w:rPr>
        <w:t xml:space="preserve">исле только одним из способов):</w:t>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а) внесение денежных средств на указанный заказчиком счет;</w:t>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б) пред</w:t>
      </w:r>
      <w:r>
        <w:rPr>
          <w:color w:val="auto"/>
          <w:sz w:val="24"/>
          <w:szCs w:val="24"/>
        </w:rPr>
        <w:t xml:space="preserve">оставление банковской гарантии;</w:t>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в) поручительство третьих лиц (п. 8.5.3.</w:t>
      </w:r>
      <w:r>
        <w:rPr>
          <w:color w:val="auto"/>
          <w:sz w:val="24"/>
          <w:szCs w:val="24"/>
        </w:rPr>
        <w:t xml:space="preserve">9.</w:t>
      </w:r>
      <w:r>
        <w:rPr>
          <w:color w:val="auto"/>
          <w:sz w:val="24"/>
          <w:szCs w:val="24"/>
        </w:rPr>
        <w:t xml:space="preserve">).</w:t>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8.5.3.2. Обеспечение исполнения договора не используется </w:t>
      </w:r>
      <w:r>
        <w:rPr>
          <w:strike/>
          <w:color w:val="auto"/>
          <w:sz w:val="24"/>
          <w:szCs w:val="24"/>
        </w:rPr>
        <w:t xml:space="preserve">при</w:t>
      </w:r>
      <w:r>
        <w:rPr>
          <w:strike/>
          <w:color w:val="auto"/>
          <w:sz w:val="24"/>
          <w:szCs w:val="24"/>
        </w:rPr>
        <w:t xml:space="preserve"> </w:t>
      </w:r>
      <w:r>
        <w:rPr>
          <w:strike/>
          <w:color w:val="auto"/>
          <w:sz w:val="24"/>
          <w:szCs w:val="24"/>
        </w:rPr>
        <w:t xml:space="preserve">аккредита</w:t>
      </w:r>
      <w:r>
        <w:rPr>
          <w:strike/>
          <w:color w:val="auto"/>
          <w:sz w:val="24"/>
          <w:szCs w:val="24"/>
        </w:rPr>
        <w:t xml:space="preserve">ционного отбора, малой закупки;</w:t>
      </w:r>
      <w:r>
        <w:rPr>
          <w:strike/>
          <w:color w:val="auto"/>
          <w:sz w:val="24"/>
          <w:szCs w:val="24"/>
        </w:rPr>
        <w:t xml:space="preserve"> </w:t>
      </w:r>
      <w:r>
        <w:rPr>
          <w:color w:val="auto"/>
          <w:sz w:val="24"/>
          <w:szCs w:val="24"/>
        </w:rPr>
        <w:t xml:space="preserve">при</w:t>
      </w:r>
      <w:r>
        <w:rPr>
          <w:color w:val="auto"/>
          <w:sz w:val="24"/>
          <w:szCs w:val="24"/>
        </w:rPr>
        <w:t xml:space="preserve"> </w:t>
      </w:r>
      <w:r>
        <w:rPr>
          <w:color w:val="auto"/>
          <w:sz w:val="24"/>
          <w:szCs w:val="24"/>
        </w:rPr>
        <w:t xml:space="preserve">аккредитационн</w:t>
      </w:r>
      <w:r>
        <w:rPr>
          <w:color w:val="auto"/>
          <w:sz w:val="24"/>
          <w:szCs w:val="24"/>
        </w:rPr>
        <w:t xml:space="preserve">ом</w:t>
      </w:r>
      <w:r>
        <w:rPr>
          <w:color w:val="auto"/>
          <w:sz w:val="24"/>
          <w:szCs w:val="24"/>
        </w:rPr>
        <w:t xml:space="preserve"> отбор</w:t>
      </w:r>
      <w:r>
        <w:rPr>
          <w:color w:val="auto"/>
          <w:sz w:val="24"/>
          <w:szCs w:val="24"/>
        </w:rPr>
        <w:t xml:space="preserve">е</w:t>
      </w:r>
      <w:r>
        <w:rPr>
          <w:color w:val="auto"/>
          <w:sz w:val="24"/>
          <w:szCs w:val="24"/>
        </w:rPr>
        <w:t xml:space="preserve">, малой закупк</w:t>
      </w:r>
      <w:r>
        <w:rPr>
          <w:color w:val="auto"/>
          <w:sz w:val="24"/>
          <w:szCs w:val="24"/>
        </w:rPr>
        <w:t xml:space="preserve">е</w:t>
      </w:r>
      <w:r>
        <w:rPr>
          <w:color w:val="auto"/>
          <w:sz w:val="24"/>
          <w:szCs w:val="24"/>
        </w:rPr>
        <w:t xml:space="preserve">;</w:t>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8.5.3.3. Порядок установления обеспечения исполнения договора, заключаемого по результатам закупок, участниками которых могут быть только субъекты МСП, определяется в соответствии с особенностями</w:t>
      </w:r>
      <w:r>
        <w:rPr>
          <w:color w:val="auto"/>
          <w:sz w:val="24"/>
          <w:szCs w:val="24"/>
        </w:rPr>
        <w:t xml:space="preserve">, предусмотренными разделом 11.</w:t>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8.5.3.4. Требование о предоставлении обеспечения исполнения договора должно быть установлено в извещении и (или) документации о закупке, в том числе</w:t>
      </w:r>
      <w:r>
        <w:rPr>
          <w:color w:val="auto"/>
          <w:sz w:val="24"/>
          <w:szCs w:val="24"/>
        </w:rPr>
        <w:t xml:space="preserve"> указывается форма такого обеспечения, условия при которых предоставляет</w:t>
      </w:r>
      <w:r>
        <w:rPr>
          <w:color w:val="auto"/>
          <w:sz w:val="24"/>
          <w:szCs w:val="24"/>
        </w:rPr>
        <w:t xml:space="preserve">ся обеспечение исполнения договора (при наличии таких условий), срок его предоставления участником. Требование об обеспечении исполнения договора, в том числе условия возврата и утраты обеспечения исполнения договора, может быть включено в проект договора.</w:t>
      </w:r>
      <w:r>
        <w:rPr>
          <w:color w:val="auto"/>
          <w:sz w:val="24"/>
          <w:szCs w:val="24"/>
        </w:rPr>
      </w:r>
    </w:p>
    <w:p>
      <w:pPr>
        <w:pStyle w:val="1245"/>
        <w:numPr>
          <w:ilvl w:val="3"/>
          <w:numId w:val="97"/>
        </w:numPr>
        <w:ind w:left="0" w:firstLine="709"/>
        <w:jc w:val="both"/>
        <w:spacing w:line="240" w:lineRule="auto"/>
        <w:shd w:val="clear" w:color="auto" w:fill="auto"/>
        <w:rPr>
          <w:color w:val="auto"/>
          <w:sz w:val="24"/>
          <w:szCs w:val="24"/>
        </w:rPr>
      </w:pPr>
      <w:r>
        <w:rPr>
          <w:color w:val="auto"/>
          <w:sz w:val="24"/>
          <w:szCs w:val="24"/>
        </w:rPr>
        <w:t xml:space="preserve">Срок действия банковской гарантии, предоставляемой в качестве обеспечения исполнения договора, должен превышать срок исполнения обязательств по договору (срок гарантийных обязательств) не менее чем на один месяц.</w:t>
      </w:r>
      <w:r>
        <w:rPr>
          <w:color w:val="auto"/>
          <w:sz w:val="24"/>
          <w:szCs w:val="24"/>
        </w:rPr>
      </w:r>
    </w:p>
    <w:p>
      <w:pPr>
        <w:pStyle w:val="1245"/>
        <w:numPr>
          <w:ilvl w:val="3"/>
          <w:numId w:val="97"/>
        </w:numPr>
        <w:ind w:left="0" w:firstLine="709"/>
        <w:jc w:val="both"/>
        <w:spacing w:line="240" w:lineRule="auto"/>
        <w:shd w:val="clear" w:color="auto" w:fill="auto"/>
        <w:rPr>
          <w:color w:val="auto"/>
          <w:sz w:val="24"/>
          <w:szCs w:val="24"/>
        </w:rPr>
      </w:pPr>
      <w:r>
        <w:rPr>
          <w:color w:val="auto"/>
          <w:sz w:val="24"/>
          <w:szCs w:val="24"/>
        </w:rPr>
        <w:t xml:space="preserve">В случае непредоставления участником закупки, с которым заключается договор, обеспечения исполнения договора в срок, установленный в извещении и (или) документации о закупке, такой участник считается уклонившимся от заключения договора.</w:t>
      </w:r>
      <w:r>
        <w:rPr>
          <w:color w:val="auto"/>
          <w:sz w:val="24"/>
          <w:szCs w:val="24"/>
        </w:rPr>
      </w:r>
    </w:p>
    <w:p>
      <w:pPr>
        <w:pStyle w:val="1245"/>
        <w:numPr>
          <w:ilvl w:val="3"/>
          <w:numId w:val="97"/>
        </w:numPr>
        <w:ind w:left="0" w:firstLine="709"/>
        <w:jc w:val="both"/>
        <w:spacing w:line="240" w:lineRule="auto"/>
        <w:shd w:val="clear" w:color="auto" w:fill="auto"/>
        <w:rPr>
          <w:color w:val="auto"/>
          <w:sz w:val="24"/>
          <w:szCs w:val="24"/>
        </w:rPr>
      </w:pPr>
      <w:r>
        <w:rPr>
          <w:color w:val="auto"/>
          <w:sz w:val="24"/>
          <w:szCs w:val="24"/>
        </w:rPr>
        <w:t xml:space="preserve">Размер обеспечения исполнения договора (в случае установления заказчиком такого требования):</w:t>
      </w:r>
      <w:r>
        <w:rPr>
          <w:color w:val="auto"/>
          <w:sz w:val="24"/>
          <w:szCs w:val="24"/>
        </w:rPr>
      </w:r>
    </w:p>
    <w:p>
      <w:pPr>
        <w:pStyle w:val="1245"/>
        <w:ind w:firstLine="760"/>
        <w:jc w:val="both"/>
        <w:spacing w:line="240" w:lineRule="auto"/>
        <w:shd w:val="clear" w:color="auto" w:fill="auto"/>
        <w:rPr>
          <w:color w:val="auto"/>
          <w:sz w:val="24"/>
          <w:szCs w:val="24"/>
        </w:rPr>
      </w:pPr>
      <w:r>
        <w:rPr>
          <w:color w:val="auto"/>
          <w:sz w:val="24"/>
          <w:szCs w:val="24"/>
        </w:rPr>
        <w:t xml:space="preserve">а)</w:t>
      </w:r>
      <w:r>
        <w:rPr>
          <w:color w:val="auto"/>
          <w:sz w:val="24"/>
          <w:szCs w:val="24"/>
        </w:rPr>
        <w:tab/>
        <w:t xml:space="preserve">должен составлять от 5 (пяти) до 100 (ста) процентов НМЦД, указанной в извещении об осуществлении закупки;</w:t>
      </w:r>
      <w:r>
        <w:rPr>
          <w:color w:val="auto"/>
          <w:sz w:val="24"/>
          <w:szCs w:val="24"/>
        </w:rPr>
      </w:r>
    </w:p>
    <w:p>
      <w:pPr>
        <w:pStyle w:val="1245"/>
        <w:ind w:firstLine="760"/>
        <w:jc w:val="both"/>
        <w:spacing w:line="240" w:lineRule="auto"/>
        <w:shd w:val="clear" w:color="auto" w:fill="auto"/>
        <w:rPr>
          <w:color w:val="auto"/>
          <w:sz w:val="24"/>
          <w:szCs w:val="24"/>
        </w:rPr>
      </w:pPr>
      <w:r>
        <w:rPr>
          <w:color w:val="auto"/>
          <w:sz w:val="24"/>
          <w:szCs w:val="24"/>
        </w:rPr>
        <w:t xml:space="preserve">б)</w:t>
      </w:r>
      <w:r>
        <w:rPr>
          <w:color w:val="auto"/>
          <w:sz w:val="24"/>
          <w:szCs w:val="24"/>
        </w:rPr>
        <w:tab/>
        <w:t xml:space="preserve">может быть установлен в процентах о</w:t>
      </w:r>
      <w:r>
        <w:rPr>
          <w:color w:val="auto"/>
          <w:sz w:val="24"/>
          <w:szCs w:val="24"/>
        </w:rPr>
        <w:t xml:space="preserve">т итоговой цены договора, сформированной по результатам проведения закупки. В таком случае размер обеспечения исполнения договора должен составлять от 5 (пяти) до 100 (ста) процентов итоговой цены договора, сформированной по результатам проведения закупки;</w:t>
      </w:r>
      <w:r>
        <w:rPr>
          <w:color w:val="auto"/>
          <w:sz w:val="24"/>
          <w:szCs w:val="24"/>
        </w:rPr>
      </w:r>
    </w:p>
    <w:p>
      <w:pPr>
        <w:pStyle w:val="1245"/>
        <w:ind w:firstLine="760"/>
        <w:jc w:val="both"/>
        <w:spacing w:line="240" w:lineRule="auto"/>
        <w:shd w:val="clear" w:color="auto" w:fill="auto"/>
        <w:rPr>
          <w:color w:val="auto"/>
          <w:sz w:val="24"/>
          <w:szCs w:val="24"/>
        </w:rPr>
      </w:pPr>
      <w:r>
        <w:rPr>
          <w:color w:val="auto"/>
          <w:sz w:val="24"/>
          <w:szCs w:val="24"/>
        </w:rPr>
        <w:t xml:space="preserve">в)</w:t>
      </w:r>
      <w:r>
        <w:rPr>
          <w:color w:val="auto"/>
          <w:sz w:val="24"/>
          <w:szCs w:val="24"/>
        </w:rPr>
        <w:tab/>
        <w:t xml:space="preserve">конкретный размер обеспечения договора или порядок его определения устанавливается заказчиком в извещении и (или) документации о закупке.</w:t>
      </w:r>
      <w:r>
        <w:rPr>
          <w:color w:val="auto"/>
          <w:sz w:val="24"/>
          <w:szCs w:val="24"/>
        </w:rPr>
      </w:r>
    </w:p>
    <w:p>
      <w:pPr>
        <w:pStyle w:val="1245"/>
        <w:numPr>
          <w:ilvl w:val="3"/>
          <w:numId w:val="97"/>
        </w:numPr>
        <w:ind w:left="0" w:firstLine="709"/>
        <w:jc w:val="both"/>
        <w:spacing w:line="240" w:lineRule="auto"/>
        <w:shd w:val="clear" w:color="auto" w:fill="auto"/>
        <w:rPr>
          <w:color w:val="auto"/>
          <w:sz w:val="24"/>
          <w:szCs w:val="24"/>
        </w:rPr>
      </w:pPr>
      <w:r>
        <w:rPr>
          <w:color w:val="auto"/>
          <w:sz w:val="24"/>
          <w:szCs w:val="24"/>
        </w:rPr>
        <w:t xml:space="preserve">П</w:t>
      </w:r>
      <w:r>
        <w:rPr>
          <w:color w:val="auto"/>
          <w:sz w:val="24"/>
          <w:szCs w:val="24"/>
        </w:rPr>
        <w:t xml:space="preserve">о письменному согласованию с заказчиком в ходе исполнения</w:t>
      </w:r>
      <w:r>
        <w:rPr>
          <w:color w:val="auto"/>
          <w:sz w:val="24"/>
          <w:szCs w:val="24"/>
        </w:rPr>
        <w:t xml:space="preserve"> </w:t>
      </w:r>
      <w:r>
        <w:rPr>
          <w:color w:val="auto"/>
          <w:sz w:val="24"/>
          <w:szCs w:val="24"/>
        </w:rPr>
        <w:t xml:space="preserve">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w:t>
      </w:r>
      <w:r>
        <w:rPr>
          <w:color w:val="auto"/>
          <w:sz w:val="24"/>
          <w:szCs w:val="24"/>
        </w:rPr>
        <w:t xml:space="preserve"> </w:t>
      </w:r>
      <w:r>
        <w:rPr>
          <w:color w:val="auto"/>
          <w:sz w:val="24"/>
          <w:szCs w:val="24"/>
        </w:rPr>
        <w:t xml:space="preserve">При</w:t>
      </w:r>
      <w:r>
        <w:rPr>
          <w:color w:val="auto"/>
          <w:sz w:val="24"/>
          <w:szCs w:val="24"/>
        </w:rPr>
        <w:t xml:space="preserve"> </w:t>
      </w:r>
      <w:r>
        <w:rPr>
          <w:color w:val="auto"/>
          <w:sz w:val="24"/>
          <w:szCs w:val="24"/>
        </w:rPr>
        <w:t xml:space="preserve">этом</w:t>
      </w:r>
      <w:r>
        <w:rPr>
          <w:color w:val="auto"/>
          <w:sz w:val="24"/>
          <w:szCs w:val="24"/>
        </w:rPr>
        <w:t xml:space="preserve"> </w:t>
      </w:r>
      <w:r>
        <w:rPr>
          <w:color w:val="auto"/>
          <w:sz w:val="24"/>
          <w:szCs w:val="24"/>
        </w:rPr>
        <w:t xml:space="preserve">по</w:t>
      </w:r>
      <w:r>
        <w:rPr>
          <w:color w:val="auto"/>
          <w:sz w:val="24"/>
          <w:szCs w:val="24"/>
        </w:rPr>
        <w:t xml:space="preserve"> </w:t>
      </w:r>
      <w:r>
        <w:rPr>
          <w:color w:val="auto"/>
          <w:sz w:val="24"/>
          <w:szCs w:val="24"/>
        </w:rPr>
        <w:t xml:space="preserve">письменному</w:t>
      </w:r>
      <w:r>
        <w:rPr>
          <w:color w:val="auto"/>
          <w:sz w:val="24"/>
          <w:szCs w:val="24"/>
        </w:rPr>
        <w:t xml:space="preserve"> </w:t>
      </w:r>
      <w:r>
        <w:rPr>
          <w:color w:val="auto"/>
          <w:sz w:val="24"/>
          <w:szCs w:val="24"/>
        </w:rPr>
        <w:t xml:space="preserve">согласованию</w:t>
      </w:r>
      <w:bookmarkStart w:id="73" w:name="bookmark157"/>
      <w:r>
        <w:rPr>
          <w:color w:val="auto"/>
          <w:sz w:val="24"/>
          <w:szCs w:val="24"/>
        </w:rPr>
        <w:t xml:space="preserve"> </w:t>
      </w:r>
      <w:r>
        <w:rPr>
          <w:color w:val="auto"/>
          <w:sz w:val="24"/>
          <w:szCs w:val="24"/>
        </w:rPr>
        <w:t xml:space="preserve">с заказчиком может быть изменен способ обеспечения исполнения договора.</w:t>
      </w:r>
      <w:bookmarkEnd w:id="73"/>
      <w:r/>
      <w:r>
        <w:rPr>
          <w:color w:val="auto"/>
          <w:sz w:val="24"/>
          <w:szCs w:val="24"/>
        </w:rPr>
      </w:r>
    </w:p>
    <w:p>
      <w:pPr>
        <w:pStyle w:val="1245"/>
        <w:numPr>
          <w:ilvl w:val="3"/>
          <w:numId w:val="97"/>
        </w:numPr>
        <w:ind w:left="0" w:firstLine="709"/>
        <w:jc w:val="both"/>
        <w:spacing w:line="240" w:lineRule="auto"/>
        <w:shd w:val="clear" w:color="auto" w:fill="auto"/>
        <w:rPr>
          <w:color w:val="auto"/>
          <w:sz w:val="24"/>
          <w:szCs w:val="24"/>
        </w:rPr>
      </w:pPr>
      <w:r>
        <w:rPr>
          <w:color w:val="auto"/>
          <w:sz w:val="24"/>
          <w:szCs w:val="24"/>
        </w:rPr>
        <w:t xml:space="preserve">В случае установления требования обеспечения исполнения договора, заключаемого с организациями, в отношении которых иностранными государствами вве</w:t>
      </w:r>
      <w:r>
        <w:rPr>
          <w:color w:val="auto"/>
          <w:sz w:val="24"/>
          <w:szCs w:val="24"/>
        </w:rPr>
        <w:t xml:space="preserve">дены ограничительные меры, а также организациями, в отношении бенефициарных владельцев (совокупная доля его прямого и(или) косвенного участия в этой организации составляет не менее 25 процентов) которых иностранными государствами введены ограничительные ме</w:t>
      </w:r>
      <w:r>
        <w:rPr>
          <w:color w:val="auto"/>
          <w:sz w:val="24"/>
          <w:szCs w:val="24"/>
        </w:rPr>
        <w:t xml:space="preserve">ры, в извещении и (или) документации о закупке дополнительно может быть предусмотрена возможность использования поручительства аффилированных с такими организациями-участниками закупки лиц (далее - Аффилированные лица), при этом Аффилированные лица должны:</w:t>
      </w:r>
      <w:r>
        <w:rPr>
          <w:color w:val="auto"/>
          <w:sz w:val="24"/>
          <w:szCs w:val="24"/>
        </w:rPr>
      </w:r>
    </w:p>
    <w:p>
      <w:pPr>
        <w:pStyle w:val="1245"/>
        <w:ind w:firstLine="760"/>
        <w:jc w:val="both"/>
        <w:spacing w:line="240" w:lineRule="auto"/>
        <w:shd w:val="clear" w:color="auto" w:fill="auto"/>
        <w:rPr>
          <w:color w:val="auto"/>
          <w:sz w:val="24"/>
          <w:szCs w:val="24"/>
        </w:rPr>
      </w:pPr>
      <w:r>
        <w:rPr>
          <w:color w:val="auto"/>
          <w:sz w:val="24"/>
          <w:szCs w:val="24"/>
        </w:rPr>
        <w:t xml:space="preserve">а)</w:t>
      </w:r>
      <w:r>
        <w:rPr>
          <w:color w:val="auto"/>
          <w:sz w:val="24"/>
          <w:szCs w:val="24"/>
        </w:rPr>
        <w:tab/>
        <w:t xml:space="preserve">обладать</w:t>
      </w:r>
      <w:r>
        <w:rPr>
          <w:color w:val="auto"/>
          <w:sz w:val="24"/>
          <w:szCs w:val="24"/>
        </w:rPr>
        <w:t xml:space="preserve"> кредитным </w:t>
      </w:r>
      <w:r>
        <w:rPr>
          <w:color w:val="auto"/>
          <w:sz w:val="24"/>
          <w:szCs w:val="24"/>
        </w:rPr>
        <w:t xml:space="preserve">рейтингом</w:t>
      </w:r>
      <w:r>
        <w:rPr>
          <w:color w:val="auto"/>
          <w:sz w:val="24"/>
          <w:szCs w:val="24"/>
        </w:rPr>
        <w:t xml:space="preserve"> </w:t>
      </w:r>
      <w:r>
        <w:rPr>
          <w:color w:val="auto"/>
          <w:sz w:val="24"/>
          <w:szCs w:val="24"/>
        </w:rPr>
        <w:t xml:space="preserve">не ниже</w:t>
      </w:r>
      <w:r>
        <w:rPr>
          <w:color w:val="auto"/>
          <w:sz w:val="24"/>
          <w:szCs w:val="24"/>
        </w:rPr>
        <w:t xml:space="preserve"> </w:t>
      </w:r>
      <w:r>
        <w:rPr>
          <w:color w:val="auto"/>
          <w:sz w:val="24"/>
          <w:szCs w:val="24"/>
        </w:rPr>
        <w:t xml:space="preserve">категории</w:t>
      </w:r>
      <w:r>
        <w:rPr>
          <w:color w:val="auto"/>
          <w:sz w:val="24"/>
          <w:szCs w:val="24"/>
        </w:rPr>
        <w:t xml:space="preserve"> </w:t>
      </w:r>
      <w:r>
        <w:rPr>
          <w:color w:val="auto"/>
          <w:sz w:val="24"/>
          <w:szCs w:val="24"/>
        </w:rPr>
        <w:t xml:space="preserve">«А2» по национальной рейтинговой шкале для Российской Федерации кредитного рейтингового</w:t>
      </w:r>
      <w:r>
        <w:rPr>
          <w:color w:val="auto"/>
          <w:sz w:val="24"/>
          <w:szCs w:val="24"/>
        </w:rPr>
        <w:t xml:space="preserve"> </w:t>
      </w:r>
      <w:r>
        <w:rPr>
          <w:color w:val="auto"/>
          <w:sz w:val="24"/>
          <w:szCs w:val="24"/>
        </w:rPr>
        <w:t xml:space="preserve">агентства</w:t>
      </w:r>
      <w:r>
        <w:rPr>
          <w:color w:val="auto"/>
          <w:sz w:val="24"/>
          <w:szCs w:val="24"/>
        </w:rPr>
        <w:t xml:space="preserve"> </w:t>
      </w:r>
      <w:r>
        <w:rPr>
          <w:color w:val="auto"/>
          <w:sz w:val="24"/>
          <w:szCs w:val="24"/>
        </w:rPr>
        <w:t xml:space="preserve">Аналитическое Кредитное</w:t>
      </w:r>
      <w:r>
        <w:rPr>
          <w:color w:val="auto"/>
          <w:sz w:val="24"/>
          <w:szCs w:val="24"/>
        </w:rPr>
        <w:t xml:space="preserve"> </w:t>
      </w:r>
      <w:r>
        <w:rPr>
          <w:color w:val="auto"/>
          <w:sz w:val="24"/>
          <w:szCs w:val="24"/>
        </w:rPr>
        <w:t xml:space="preserve">Рейтинговое</w:t>
      </w:r>
      <w:r>
        <w:rPr>
          <w:color w:val="auto"/>
          <w:sz w:val="24"/>
          <w:szCs w:val="24"/>
        </w:rPr>
        <w:t xml:space="preserve"> </w:t>
      </w:r>
      <w:r>
        <w:rPr>
          <w:color w:val="auto"/>
          <w:sz w:val="24"/>
          <w:szCs w:val="24"/>
        </w:rPr>
        <w:t xml:space="preserve">Агентство</w:t>
      </w:r>
      <w:r>
        <w:rPr>
          <w:color w:val="auto"/>
          <w:sz w:val="24"/>
          <w:szCs w:val="24"/>
        </w:rPr>
        <w:t xml:space="preserve"> </w:t>
      </w:r>
      <w:r>
        <w:rPr>
          <w:color w:val="auto"/>
          <w:sz w:val="24"/>
          <w:szCs w:val="24"/>
        </w:rPr>
        <w:t xml:space="preserve">(Акционерное общество) или кредитного рейтингового агентства акционерное общество «Рейтинговое Агентство «Эксперт РА»;</w:t>
      </w:r>
      <w:r>
        <w:rPr>
          <w:color w:val="auto"/>
          <w:sz w:val="24"/>
          <w:szCs w:val="24"/>
        </w:rPr>
      </w:r>
    </w:p>
    <w:p>
      <w:pPr>
        <w:pStyle w:val="1245"/>
        <w:ind w:firstLine="760"/>
        <w:jc w:val="both"/>
        <w:spacing w:line="240" w:lineRule="auto"/>
        <w:shd w:val="clear" w:color="auto" w:fill="auto"/>
        <w:rPr>
          <w:color w:val="auto"/>
          <w:sz w:val="24"/>
          <w:szCs w:val="24"/>
        </w:rPr>
      </w:pPr>
      <w:r>
        <w:rPr>
          <w:color w:val="auto"/>
          <w:sz w:val="24"/>
          <w:szCs w:val="24"/>
        </w:rPr>
        <w:t xml:space="preserve">б)</w:t>
      </w:r>
      <w:r>
        <w:rPr>
          <w:color w:val="auto"/>
          <w:sz w:val="24"/>
          <w:szCs w:val="24"/>
        </w:rPr>
        <w:tab/>
        <w:t xml:space="preserve">предоставить заказчику сведения,</w:t>
      </w:r>
      <w:r>
        <w:rPr>
          <w:color w:val="auto"/>
          <w:sz w:val="24"/>
          <w:szCs w:val="24"/>
        </w:rPr>
        <w:t xml:space="preserve"> </w:t>
      </w:r>
      <w:r>
        <w:rPr>
          <w:color w:val="auto"/>
          <w:sz w:val="24"/>
          <w:szCs w:val="24"/>
        </w:rPr>
        <w:t xml:space="preserve">подтверждающие</w:t>
      </w:r>
      <w:r>
        <w:rPr>
          <w:color w:val="auto"/>
          <w:sz w:val="24"/>
          <w:szCs w:val="24"/>
        </w:rPr>
        <w:t xml:space="preserve"> </w:t>
      </w:r>
      <w:r>
        <w:rPr>
          <w:color w:val="auto"/>
          <w:sz w:val="24"/>
          <w:szCs w:val="24"/>
        </w:rPr>
        <w:t xml:space="preserve">платежеспособность Аффилированного лица, в том числе его ежегодную бухгалтерскую (финансовую) отчетность;</w:t>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в)</w:t>
      </w:r>
      <w:r>
        <w:rPr>
          <w:color w:val="auto"/>
          <w:sz w:val="24"/>
          <w:szCs w:val="24"/>
        </w:rPr>
        <w:tab/>
        <w:t xml:space="preserve">принять обязательство письменно извещать заказчика в течение трех рабочих дней со дня наступления следующих событий:</w:t>
      </w:r>
      <w:r>
        <w:rPr>
          <w:color w:val="auto"/>
          <w:sz w:val="24"/>
          <w:szCs w:val="24"/>
        </w:rPr>
      </w:r>
    </w:p>
    <w:p>
      <w:pPr>
        <w:pStyle w:val="1245"/>
        <w:numPr>
          <w:ilvl w:val="0"/>
          <w:numId w:val="34"/>
        </w:numPr>
        <w:ind w:left="0" w:firstLine="709"/>
        <w:jc w:val="both"/>
        <w:spacing w:line="240" w:lineRule="auto"/>
        <w:shd w:val="clear" w:color="auto" w:fill="auto"/>
        <w:rPr>
          <w:color w:val="auto"/>
          <w:sz w:val="24"/>
          <w:szCs w:val="24"/>
        </w:rPr>
      </w:pPr>
      <w:r>
        <w:rPr>
          <w:color w:val="auto"/>
          <w:sz w:val="24"/>
          <w:szCs w:val="24"/>
        </w:rPr>
        <w:t xml:space="preserve">предъявление к Аффилированному лицу имущественных требований, превышающих 10 процентов балансовой стоимости активов Аффилированного лица со стороны третьих лиц;</w:t>
      </w:r>
      <w:r>
        <w:rPr>
          <w:color w:val="auto"/>
          <w:sz w:val="24"/>
          <w:szCs w:val="24"/>
        </w:rPr>
      </w:r>
    </w:p>
    <w:p>
      <w:pPr>
        <w:pStyle w:val="1245"/>
        <w:numPr>
          <w:ilvl w:val="0"/>
          <w:numId w:val="34"/>
        </w:numPr>
        <w:ind w:left="0" w:firstLine="709"/>
        <w:jc w:val="both"/>
        <w:spacing w:line="240" w:lineRule="auto"/>
        <w:shd w:val="clear" w:color="auto" w:fill="auto"/>
        <w:rPr>
          <w:color w:val="auto"/>
          <w:sz w:val="24"/>
          <w:szCs w:val="24"/>
        </w:rPr>
      </w:pPr>
      <w:r>
        <w:rPr>
          <w:color w:val="auto"/>
          <w:sz w:val="24"/>
          <w:szCs w:val="24"/>
        </w:rPr>
        <w:t xml:space="preserve">возбуждение в отношении руководителя Аффилированного лица уголовного дела в соответствии с уголовно-процессуальным законодательством Российской Федерации;</w:t>
      </w:r>
      <w:r>
        <w:rPr>
          <w:color w:val="auto"/>
          <w:sz w:val="24"/>
          <w:szCs w:val="24"/>
        </w:rPr>
      </w:r>
    </w:p>
    <w:p>
      <w:pPr>
        <w:pStyle w:val="1245"/>
        <w:numPr>
          <w:ilvl w:val="0"/>
          <w:numId w:val="34"/>
        </w:numPr>
        <w:ind w:left="0" w:firstLine="709"/>
        <w:jc w:val="both"/>
        <w:spacing w:line="240" w:lineRule="auto"/>
        <w:shd w:val="clear" w:color="auto" w:fill="auto"/>
        <w:rPr>
          <w:color w:val="auto"/>
          <w:sz w:val="24"/>
          <w:szCs w:val="24"/>
        </w:rPr>
      </w:pPr>
      <w:r>
        <w:rPr>
          <w:color w:val="auto"/>
          <w:sz w:val="24"/>
          <w:szCs w:val="24"/>
        </w:rPr>
        <w:t xml:space="preserve">изменение местонахождения, учредительных документов, органов управления Аффилированного лица, банковских реквизитов Аффилированного лица;</w:t>
      </w:r>
      <w:r>
        <w:rPr>
          <w:color w:val="auto"/>
          <w:sz w:val="24"/>
          <w:szCs w:val="24"/>
        </w:rPr>
      </w:r>
    </w:p>
    <w:p>
      <w:pPr>
        <w:pStyle w:val="1245"/>
        <w:numPr>
          <w:ilvl w:val="0"/>
          <w:numId w:val="34"/>
        </w:numPr>
        <w:ind w:left="0" w:firstLine="709"/>
        <w:jc w:val="both"/>
        <w:spacing w:line="240" w:lineRule="auto"/>
        <w:shd w:val="clear" w:color="auto" w:fill="auto"/>
        <w:rPr>
          <w:color w:val="auto"/>
          <w:sz w:val="24"/>
          <w:szCs w:val="24"/>
        </w:rPr>
      </w:pPr>
      <w:r>
        <w:rPr>
          <w:color w:val="auto"/>
          <w:sz w:val="24"/>
          <w:szCs w:val="24"/>
        </w:rPr>
        <w:t xml:space="preserve">принятие решения о реорганизации или ликвидации Аффилированного</w:t>
      </w:r>
      <w:r>
        <w:rPr>
          <w:color w:val="auto"/>
          <w:sz w:val="24"/>
          <w:szCs w:val="24"/>
        </w:rPr>
        <w:t xml:space="preserve"> </w:t>
      </w:r>
      <w:r>
        <w:rPr>
          <w:color w:val="auto"/>
          <w:sz w:val="24"/>
          <w:szCs w:val="24"/>
        </w:rPr>
        <w:t xml:space="preserve">лица;</w:t>
      </w:r>
      <w:r>
        <w:rPr>
          <w:color w:val="auto"/>
          <w:sz w:val="24"/>
          <w:szCs w:val="24"/>
        </w:rPr>
      </w:r>
    </w:p>
    <w:p>
      <w:pPr>
        <w:pStyle w:val="1245"/>
        <w:numPr>
          <w:ilvl w:val="0"/>
          <w:numId w:val="34"/>
        </w:numPr>
        <w:ind w:left="0" w:firstLine="709"/>
        <w:jc w:val="both"/>
        <w:spacing w:line="240" w:lineRule="auto"/>
        <w:shd w:val="clear" w:color="auto" w:fill="auto"/>
        <w:rPr>
          <w:color w:val="auto"/>
          <w:sz w:val="24"/>
          <w:szCs w:val="24"/>
        </w:rPr>
      </w:pPr>
      <w:r>
        <w:rPr>
          <w:color w:val="auto"/>
          <w:sz w:val="24"/>
          <w:szCs w:val="24"/>
        </w:rPr>
        <w:t xml:space="preserve">принятие судом к производству заявления о признании Аффилированного лица несостоятельным (банкротом).</w:t>
      </w:r>
      <w:r>
        <w:rPr>
          <w:color w:val="auto"/>
          <w:sz w:val="24"/>
          <w:szCs w:val="24"/>
        </w:rPr>
      </w:r>
    </w:p>
    <w:p>
      <w:pPr>
        <w:pStyle w:val="1245"/>
        <w:ind w:firstLine="760"/>
        <w:jc w:val="both"/>
        <w:spacing w:line="240" w:lineRule="auto"/>
        <w:shd w:val="clear" w:color="auto" w:fill="auto"/>
        <w:rPr>
          <w:color w:val="auto"/>
          <w:sz w:val="24"/>
          <w:szCs w:val="24"/>
        </w:rPr>
      </w:pPr>
      <w:r>
        <w:rPr>
          <w:color w:val="auto"/>
          <w:sz w:val="24"/>
          <w:szCs w:val="24"/>
        </w:rPr>
        <w:t xml:space="preserve">При наступлении одного из указанных событий заказчик вправе требовать замены поручительства Аффилированного лица на банковскую гарантию, на поручительство иного Аффилированного лица, иное обеспечение обязательств, предусмотренных </w:t>
      </w:r>
      <w:r>
        <w:rPr>
          <w:color w:val="auto"/>
          <w:sz w:val="24"/>
          <w:szCs w:val="24"/>
        </w:rPr>
        <w:t xml:space="preserve">Положением</w:t>
      </w:r>
      <w:r>
        <w:rPr>
          <w:color w:val="auto"/>
          <w:sz w:val="24"/>
          <w:szCs w:val="24"/>
        </w:rPr>
        <w:t xml:space="preserve">.</w:t>
      </w:r>
      <w:r>
        <w:rPr>
          <w:color w:val="auto"/>
          <w:sz w:val="24"/>
          <w:szCs w:val="24"/>
        </w:rPr>
      </w:r>
    </w:p>
    <w:p>
      <w:pPr>
        <w:pStyle w:val="1245"/>
        <w:numPr>
          <w:ilvl w:val="3"/>
          <w:numId w:val="97"/>
        </w:numPr>
        <w:ind w:left="0" w:firstLine="709"/>
        <w:jc w:val="both"/>
        <w:spacing w:line="240" w:lineRule="auto"/>
        <w:shd w:val="clear" w:color="auto" w:fill="auto"/>
        <w:rPr>
          <w:color w:val="auto"/>
          <w:sz w:val="24"/>
          <w:szCs w:val="24"/>
        </w:rPr>
      </w:pPr>
      <w:r/>
      <w:bookmarkStart w:id="74" w:name="bookmark158"/>
      <w:r>
        <w:rPr>
          <w:color w:val="auto"/>
          <w:sz w:val="24"/>
          <w:szCs w:val="24"/>
        </w:rPr>
        <w:t xml:space="preserve">При закупке у единственного поставщика (исполнителя, подрядчика) заказчик вправе в дополнение к способам, указанным в п.</w:t>
      </w:r>
      <w:hyperlink w:tooltip="Current Document" w:anchor="bookmark156" w:history="1">
        <w:r>
          <w:rPr>
            <w:color w:val="auto"/>
            <w:sz w:val="24"/>
            <w:szCs w:val="24"/>
          </w:rPr>
          <w:t xml:space="preserve"> 8.5.3.1 </w:t>
        </w:r>
      </w:hyperlink>
      <w:r>
        <w:rPr>
          <w:color w:val="auto"/>
          <w:sz w:val="24"/>
          <w:szCs w:val="24"/>
        </w:rPr>
        <w:t xml:space="preserve">использовать иные способы обеспечения, предусмотренные Гражданским кодексом Российской Федерации, а также предусмотреть возможность изменения по согласованию с заказчиком</w:t>
      </w:r>
      <w:r>
        <w:rPr>
          <w:color w:val="auto"/>
          <w:sz w:val="24"/>
          <w:szCs w:val="24"/>
        </w:rPr>
        <w:t xml:space="preserve"> способа обеспечения договора в ходе его исполнения (включая его размер, срок предоставления и иные условия). Срок и порядок предоставления обеспечения исполнения договора единственным поставщиком (исполнителем, подрядчиком) указывается в проекте договора.</w:t>
      </w:r>
      <w:bookmarkEnd w:id="74"/>
      <w:r/>
      <w:r>
        <w:rPr>
          <w:color w:val="auto"/>
          <w:sz w:val="24"/>
          <w:szCs w:val="24"/>
        </w:rPr>
      </w:r>
    </w:p>
    <w:p>
      <w:pPr>
        <w:pStyle w:val="1245"/>
        <w:numPr>
          <w:ilvl w:val="2"/>
          <w:numId w:val="97"/>
        </w:numPr>
        <w:ind w:left="0" w:firstLine="709"/>
        <w:jc w:val="both"/>
        <w:spacing w:line="240" w:lineRule="auto"/>
        <w:shd w:val="clear" w:color="auto" w:fill="auto"/>
        <w:rPr>
          <w:color w:val="auto"/>
          <w:sz w:val="24"/>
          <w:szCs w:val="24"/>
        </w:rPr>
      </w:pPr>
      <w:r>
        <w:rPr>
          <w:color w:val="auto"/>
          <w:sz w:val="24"/>
          <w:szCs w:val="24"/>
        </w:rPr>
        <w:t xml:space="preserve">Установление антидемпинговых мер применяется с учетом нижеуказанных правил:</w:t>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8.5.4</w:t>
      </w:r>
      <w:r>
        <w:rPr>
          <w:color w:val="auto"/>
          <w:sz w:val="24"/>
          <w:szCs w:val="24"/>
        </w:rPr>
        <w:t xml:space="preserve">.1. </w:t>
      </w:r>
      <w:r>
        <w:rPr>
          <w:color w:val="auto"/>
          <w:sz w:val="24"/>
          <w:szCs w:val="24"/>
        </w:rPr>
        <w:t xml:space="preserve">Заказчик вправе установить в из</w:t>
      </w:r>
      <w:r>
        <w:rPr>
          <w:color w:val="auto"/>
          <w:sz w:val="24"/>
          <w:szCs w:val="24"/>
        </w:rPr>
        <w:t xml:space="preserve">вещении и (или) документации о закупке антидемпинговые меры при предложении участниками закупки цены договора (цены единиц(ы) продукции), которая ниже НМЦД (цены единиц(ы) продукции) на размер, указанный в документации о закупке (далее - демпинговая цена).</w:t>
      </w:r>
      <w:r>
        <w:rPr>
          <w:color w:val="auto"/>
          <w:sz w:val="24"/>
          <w:szCs w:val="24"/>
        </w:rPr>
      </w:r>
    </w:p>
    <w:p>
      <w:pPr>
        <w:pStyle w:val="1245"/>
        <w:numPr>
          <w:ilvl w:val="3"/>
          <w:numId w:val="98"/>
        </w:numPr>
        <w:ind w:left="0" w:firstLine="709"/>
        <w:jc w:val="both"/>
        <w:spacing w:line="240" w:lineRule="auto"/>
        <w:shd w:val="clear" w:color="auto" w:fill="auto"/>
        <w:rPr>
          <w:color w:val="auto"/>
          <w:sz w:val="24"/>
          <w:szCs w:val="24"/>
        </w:rPr>
      </w:pPr>
      <w:r>
        <w:rPr>
          <w:color w:val="auto"/>
          <w:sz w:val="24"/>
          <w:szCs w:val="24"/>
        </w:rPr>
        <w:t xml:space="preserve">Антидемпинговые меры не используются при проведении закупок, участниками которой могут быть только субъекты МСП, , аккредитационного отбора, закупки у единственного поставщика (исполнителя, подрядчика), малой закупки.</w:t>
      </w:r>
      <w:r>
        <w:rPr>
          <w:color w:val="auto"/>
          <w:sz w:val="24"/>
          <w:szCs w:val="24"/>
        </w:rPr>
      </w:r>
    </w:p>
    <w:p>
      <w:pPr>
        <w:pStyle w:val="1245"/>
        <w:numPr>
          <w:ilvl w:val="3"/>
          <w:numId w:val="98"/>
        </w:numPr>
        <w:ind w:left="0" w:firstLine="709"/>
        <w:jc w:val="both"/>
        <w:spacing w:line="240" w:lineRule="auto"/>
        <w:shd w:val="clear" w:color="auto" w:fill="auto"/>
        <w:rPr>
          <w:color w:val="auto"/>
          <w:sz w:val="24"/>
          <w:szCs w:val="24"/>
        </w:rPr>
      </w:pPr>
      <w:r/>
      <w:bookmarkStart w:id="75" w:name="bookmark159"/>
      <w:r>
        <w:rPr>
          <w:color w:val="auto"/>
          <w:sz w:val="24"/>
          <w:szCs w:val="24"/>
        </w:rPr>
        <w:t xml:space="preserve">В извещении и (или) документации о закупке, предусматривающей анти</w:t>
      </w:r>
      <w:r>
        <w:rPr>
          <w:color w:val="auto"/>
          <w:sz w:val="24"/>
          <w:szCs w:val="24"/>
        </w:rPr>
        <w:t xml:space="preserve">демпинговые меры, устанавливается размер обеспечения исполнения договора для участника закупки, признанного победителем закупки /участника закупки, с которым принято решение заключить договор по результатам закупки, предложившего демпинговую цену договора.</w:t>
      </w:r>
      <w:bookmarkEnd w:id="75"/>
      <w:r/>
      <w:r>
        <w:rPr>
          <w:color w:val="auto"/>
          <w:sz w:val="24"/>
          <w:szCs w:val="24"/>
        </w:rPr>
      </w:r>
    </w:p>
    <w:p>
      <w:pPr>
        <w:pStyle w:val="1245"/>
        <w:numPr>
          <w:ilvl w:val="3"/>
          <w:numId w:val="98"/>
        </w:numPr>
        <w:ind w:left="0" w:firstLine="709"/>
        <w:jc w:val="both"/>
        <w:spacing w:line="240" w:lineRule="auto"/>
        <w:shd w:val="clear" w:color="auto" w:fill="auto"/>
        <w:rPr>
          <w:color w:val="auto"/>
          <w:sz w:val="24"/>
          <w:szCs w:val="24"/>
        </w:rPr>
      </w:pPr>
      <w:r>
        <w:rPr>
          <w:color w:val="auto"/>
          <w:sz w:val="24"/>
          <w:szCs w:val="24"/>
        </w:rPr>
        <w:t xml:space="preserve">Если извещением и (или) документацией о закупке предусмотрено </w:t>
      </w:r>
      <w:r>
        <w:rPr>
          <w:color w:val="auto"/>
          <w:sz w:val="24"/>
          <w:szCs w:val="24"/>
        </w:rPr>
        <w:t xml:space="preserve">требование,</w:t>
      </w:r>
      <w:r>
        <w:rPr>
          <w:color w:val="auto"/>
          <w:sz w:val="24"/>
          <w:szCs w:val="24"/>
        </w:rPr>
        <w:t xml:space="preserve"> о предоставлении обеспечения исполнения договора для всех участников закупки, договор с участником, предложившим демпинговую цену, заключается только после предоставления таким участником обеспечения исполнения договора</w:t>
      </w:r>
      <w:r>
        <w:rPr>
          <w:color w:val="auto"/>
          <w:sz w:val="24"/>
          <w:szCs w:val="24"/>
        </w:rPr>
        <w:t xml:space="preserve"> </w:t>
      </w:r>
      <w:r>
        <w:rPr>
          <w:color w:val="auto"/>
          <w:sz w:val="24"/>
          <w:szCs w:val="24"/>
        </w:rPr>
        <w:t xml:space="preserve">в размере, превышающем в полтора раза размер обеспечения исполнения договора, указанный в извещении и (или) документации о закупке.</w:t>
      </w:r>
      <w:r>
        <w:rPr>
          <w:color w:val="auto"/>
          <w:sz w:val="24"/>
          <w:szCs w:val="24"/>
        </w:rPr>
      </w:r>
    </w:p>
    <w:p>
      <w:pPr>
        <w:pStyle w:val="1245"/>
        <w:numPr>
          <w:ilvl w:val="3"/>
          <w:numId w:val="98"/>
        </w:numPr>
        <w:ind w:left="0" w:firstLine="709"/>
        <w:jc w:val="both"/>
        <w:spacing w:line="240" w:lineRule="auto"/>
        <w:shd w:val="clear" w:color="auto" w:fill="auto"/>
        <w:rPr>
          <w:color w:val="auto"/>
          <w:sz w:val="24"/>
          <w:szCs w:val="24"/>
        </w:rPr>
      </w:pPr>
      <w:r>
        <w:rPr>
          <w:color w:val="auto"/>
          <w:sz w:val="24"/>
          <w:szCs w:val="24"/>
        </w:rPr>
        <w:t xml:space="preserve">Участник закупки, предложивший демпинговую цену, не выполнивший требование о предоставлении обеспечения исполнения договора, установленное п</w:t>
      </w:r>
      <w:hyperlink w:tooltip="Current Document" w:anchor="bookmark159" w:history="1">
        <w:r>
          <w:rPr>
            <w:color w:val="auto"/>
            <w:sz w:val="24"/>
            <w:szCs w:val="24"/>
          </w:rPr>
          <w:t xml:space="preserve">.8.5.4.4,</w:t>
        </w:r>
      </w:hyperlink>
      <w:r>
        <w:rPr>
          <w:color w:val="auto"/>
          <w:sz w:val="24"/>
          <w:szCs w:val="24"/>
        </w:rPr>
        <w:t xml:space="preserve"> признается уклонившимся от заключения договора.</w:t>
      </w:r>
      <w:r>
        <w:rPr>
          <w:color w:val="auto"/>
          <w:sz w:val="24"/>
          <w:szCs w:val="24"/>
        </w:rPr>
      </w:r>
    </w:p>
    <w:p>
      <w:pPr>
        <w:pStyle w:val="1245"/>
        <w:numPr>
          <w:ilvl w:val="3"/>
          <w:numId w:val="98"/>
        </w:numPr>
        <w:ind w:left="0" w:firstLine="709"/>
        <w:jc w:val="both"/>
        <w:spacing w:line="240" w:lineRule="auto"/>
        <w:shd w:val="clear" w:color="auto" w:fill="auto"/>
        <w:rPr>
          <w:color w:val="auto"/>
          <w:sz w:val="24"/>
          <w:szCs w:val="24"/>
        </w:rPr>
      </w:pPr>
      <w:r>
        <w:rPr>
          <w:color w:val="auto"/>
          <w:sz w:val="24"/>
          <w:szCs w:val="24"/>
        </w:rPr>
        <w:t xml:space="preserve">Требованиями к составу заявки на участие в закупке, содержащей предложение с демпинговой ценой, может быть предусмотрено, что в составе такой заявки участник закупки обязан представить обоснование предлагаемой цены договора (цены</w:t>
      </w:r>
      <w:r>
        <w:rPr>
          <w:color w:val="auto"/>
          <w:sz w:val="24"/>
          <w:szCs w:val="24"/>
        </w:rPr>
        <w:t xml:space="preserve"> единиц(ы) продукции),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расчёты, подтверждающие возможность </w:t>
      </w:r>
      <w:r>
        <w:rPr>
          <w:color w:val="auto"/>
          <w:sz w:val="24"/>
          <w:szCs w:val="24"/>
        </w:rPr>
        <w:t xml:space="preserve">участника закупки осуществить поставку продукции по предлагаемой цене. В случае, если при выполнении работ (оказании услуг) в соответствии с законодательством Российской Федерации пост</w:t>
      </w:r>
      <w:r>
        <w:rPr>
          <w:color w:val="auto"/>
          <w:sz w:val="24"/>
          <w:szCs w:val="24"/>
        </w:rPr>
        <w:t xml:space="preserve">авщику необходимо иметь свидетельство о допуске, выданное саморегулируемой организацией, участник представляет заключение саморегулируемой организации, подтверждающее возможность выполнения работ (оказания услуг) по предложенной в заявке цене (если примени</w:t>
      </w:r>
      <w:r>
        <w:rPr>
          <w:color w:val="auto"/>
          <w:sz w:val="24"/>
          <w:szCs w:val="24"/>
        </w:rPr>
        <w:t xml:space="preserve">мо). В случае невыполнения участником требований настоящего пункта или признания ЗК предложенной цены договора необоснованной представленными документами, заявка на участие в закупке такого участника отклоняется. В случае если заказчиком установлено требов</w:t>
      </w:r>
      <w:r>
        <w:rPr>
          <w:color w:val="auto"/>
          <w:sz w:val="24"/>
          <w:szCs w:val="24"/>
        </w:rPr>
        <w:t xml:space="preserve">ание о предоставлении обоснования предлагаемой цены договора (цены единиц(ы) продукции) до заключения договора, и участник не предоставил такое обоснование в установленные для заключения договора сроки, то он признается уклонившимся от заключения договора.</w:t>
      </w:r>
      <w:r>
        <w:rPr>
          <w:color w:val="auto"/>
          <w:sz w:val="24"/>
          <w:szCs w:val="24"/>
        </w:rPr>
      </w:r>
    </w:p>
    <w:p>
      <w:pPr>
        <w:pStyle w:val="1245"/>
        <w:numPr>
          <w:ilvl w:val="3"/>
          <w:numId w:val="98"/>
        </w:numPr>
        <w:ind w:left="0" w:firstLine="709"/>
        <w:jc w:val="both"/>
        <w:spacing w:line="240" w:lineRule="auto"/>
        <w:shd w:val="clear" w:color="auto" w:fill="auto"/>
        <w:rPr>
          <w:color w:val="auto"/>
          <w:sz w:val="24"/>
          <w:szCs w:val="24"/>
        </w:rPr>
      </w:pPr>
      <w:r/>
      <w:bookmarkStart w:id="76" w:name="bookmark160"/>
      <w:r>
        <w:rPr>
          <w:color w:val="auto"/>
          <w:sz w:val="24"/>
          <w:szCs w:val="24"/>
        </w:rPr>
        <w:t xml:space="preserve">В случае уклонения победителя закупки от заключения договора на участника закупки, занявшего второе место, и с которым в соответствии с </w:t>
      </w:r>
      <w:r>
        <w:rPr>
          <w:color w:val="auto"/>
          <w:sz w:val="24"/>
          <w:szCs w:val="24"/>
        </w:rPr>
        <w:t xml:space="preserve">Положением</w:t>
      </w:r>
      <w:r>
        <w:rPr>
          <w:color w:val="auto"/>
          <w:sz w:val="24"/>
          <w:szCs w:val="24"/>
        </w:rPr>
        <w:t xml:space="preserve"> заключается договор, распространяются требования п.</w:t>
      </w:r>
      <w:hyperlink w:tooltip="Current Document" w:anchor="bookmark158" w:history="1">
        <w:r>
          <w:rPr>
            <w:color w:val="auto"/>
            <w:sz w:val="24"/>
            <w:szCs w:val="24"/>
          </w:rPr>
          <w:t xml:space="preserve"> 8.5.4.</w:t>
        </w:r>
        <w:r>
          <w:rPr>
            <w:color w:val="auto"/>
            <w:sz w:val="24"/>
            <w:szCs w:val="24"/>
          </w:rPr>
          <w:t xml:space="preserve"> </w:t>
        </w:r>
      </w:hyperlink>
      <w:r>
        <w:rPr>
          <w:color w:val="auto"/>
          <w:sz w:val="24"/>
          <w:szCs w:val="24"/>
        </w:rPr>
        <w:t xml:space="preserve">в полном объёме.</w:t>
      </w:r>
      <w:bookmarkEnd w:id="76"/>
      <w:r/>
      <w:r>
        <w:rPr>
          <w:color w:val="auto"/>
          <w:sz w:val="24"/>
          <w:szCs w:val="24"/>
        </w:rPr>
      </w:r>
    </w:p>
    <w:p>
      <w:pPr>
        <w:pStyle w:val="1242"/>
        <w:numPr>
          <w:ilvl w:val="1"/>
          <w:numId w:val="98"/>
        </w:numPr>
        <w:ind w:left="0" w:firstLine="709"/>
        <w:jc w:val="both"/>
        <w:spacing w:line="240" w:lineRule="auto"/>
        <w:shd w:val="clear" w:color="auto" w:fill="auto"/>
        <w:rPr>
          <w:color w:val="auto"/>
          <w:sz w:val="24"/>
          <w:szCs w:val="24"/>
        </w:rPr>
      </w:pPr>
      <w:r/>
      <w:bookmarkStart w:id="77" w:name="bookmark161"/>
      <w:r>
        <w:rPr>
          <w:color w:val="auto"/>
          <w:sz w:val="24"/>
          <w:szCs w:val="24"/>
        </w:rPr>
        <w:t xml:space="preserve">Методика оценки и сопоставления заявок</w:t>
      </w:r>
      <w:bookmarkEnd w:id="77"/>
      <w:r/>
      <w:r>
        <w:rPr>
          <w:color w:val="auto"/>
          <w:sz w:val="24"/>
          <w:szCs w:val="24"/>
        </w:rPr>
      </w:r>
    </w:p>
    <w:p>
      <w:pPr>
        <w:pStyle w:val="1245"/>
        <w:numPr>
          <w:ilvl w:val="2"/>
          <w:numId w:val="35"/>
        </w:numPr>
        <w:ind w:left="0" w:firstLine="709"/>
        <w:jc w:val="both"/>
        <w:spacing w:line="240" w:lineRule="auto"/>
        <w:shd w:val="clear" w:color="auto" w:fill="auto"/>
        <w:rPr>
          <w:color w:val="auto"/>
          <w:sz w:val="24"/>
          <w:szCs w:val="24"/>
        </w:rPr>
      </w:pPr>
      <w:r>
        <w:rPr>
          <w:color w:val="auto"/>
          <w:sz w:val="24"/>
          <w:szCs w:val="24"/>
        </w:rPr>
        <w:t xml:space="preserve">Порядок оценки и сопоставления заявок устанавливаются в документации о закупке, прово</w:t>
      </w:r>
      <w:r>
        <w:rPr>
          <w:color w:val="auto"/>
          <w:sz w:val="24"/>
          <w:szCs w:val="24"/>
        </w:rPr>
        <w:t xml:space="preserve">димой способами с применением нескольких критериев оценки (конкурс, запрос предложений, конкурентный отбор, сбор коммерческих предложений). При проведении иных способов закупки (аукцион, запрос котировок, ценовой отбор, сбор ценовых предложений) установлен</w:t>
      </w:r>
      <w:r>
        <w:rPr>
          <w:color w:val="auto"/>
          <w:sz w:val="24"/>
          <w:szCs w:val="24"/>
        </w:rPr>
        <w:t xml:space="preserve">ие критериев и порядка оценки заявки не допускается, оценка, сопоставление (ранжирование) заявок осуществляется исключительно по цене (НМЦД / цена единиц(ы) продукции). При проведении аккредитационного отбора положения настоящего подраздела не применяются.</w:t>
      </w:r>
      <w:r>
        <w:rPr>
          <w:color w:val="auto"/>
          <w:sz w:val="24"/>
          <w:szCs w:val="24"/>
        </w:rPr>
      </w:r>
    </w:p>
    <w:p>
      <w:pPr>
        <w:pStyle w:val="1245"/>
        <w:numPr>
          <w:ilvl w:val="2"/>
          <w:numId w:val="35"/>
        </w:numPr>
        <w:ind w:left="0" w:firstLine="709"/>
        <w:jc w:val="both"/>
        <w:spacing w:line="240" w:lineRule="auto"/>
        <w:shd w:val="clear" w:color="auto" w:fill="auto"/>
        <w:rPr>
          <w:color w:val="auto"/>
          <w:sz w:val="24"/>
          <w:szCs w:val="24"/>
        </w:rPr>
      </w:pPr>
      <w:r>
        <w:rPr>
          <w:color w:val="auto"/>
          <w:sz w:val="24"/>
          <w:szCs w:val="24"/>
        </w:rPr>
        <w:t xml:space="preserve">Общие правила установления критериев оценки:</w:t>
      </w:r>
      <w:r>
        <w:rPr>
          <w:color w:val="auto"/>
          <w:sz w:val="24"/>
          <w:szCs w:val="24"/>
        </w:rPr>
      </w:r>
    </w:p>
    <w:p>
      <w:pPr>
        <w:pStyle w:val="1245"/>
        <w:numPr>
          <w:ilvl w:val="3"/>
          <w:numId w:val="36"/>
        </w:numPr>
        <w:ind w:left="0" w:firstLine="709"/>
        <w:jc w:val="both"/>
        <w:spacing w:line="240" w:lineRule="auto"/>
        <w:shd w:val="clear" w:color="auto" w:fill="auto"/>
        <w:rPr>
          <w:color w:val="auto"/>
          <w:sz w:val="24"/>
          <w:szCs w:val="24"/>
        </w:rPr>
      </w:pPr>
      <w:r>
        <w:rPr>
          <w:color w:val="auto"/>
          <w:sz w:val="24"/>
          <w:szCs w:val="24"/>
        </w:rPr>
        <w:t xml:space="preserve">критерии оценки и порядок оценки должны быть детализированы и доступны для понимания любому участнику закупки;</w:t>
      </w:r>
      <w:r>
        <w:rPr>
          <w:color w:val="auto"/>
          <w:sz w:val="24"/>
          <w:szCs w:val="24"/>
        </w:rPr>
      </w:r>
    </w:p>
    <w:p>
      <w:pPr>
        <w:pStyle w:val="1245"/>
        <w:numPr>
          <w:ilvl w:val="3"/>
          <w:numId w:val="37"/>
        </w:numPr>
        <w:ind w:left="0" w:firstLine="709"/>
        <w:jc w:val="both"/>
        <w:spacing w:line="240" w:lineRule="auto"/>
        <w:shd w:val="clear" w:color="auto" w:fill="auto"/>
        <w:rPr>
          <w:color w:val="auto"/>
          <w:sz w:val="24"/>
          <w:szCs w:val="24"/>
        </w:rPr>
      </w:pPr>
      <w:r>
        <w:rPr>
          <w:color w:val="auto"/>
          <w:sz w:val="24"/>
          <w:szCs w:val="24"/>
        </w:rPr>
        <w:t xml:space="preserve">критерии оценки должны иметь непосредственную связь/влияние/значение с предметом закупки;</w:t>
      </w:r>
      <w:r>
        <w:rPr>
          <w:color w:val="auto"/>
          <w:sz w:val="24"/>
          <w:szCs w:val="24"/>
        </w:rPr>
      </w:r>
    </w:p>
    <w:p>
      <w:pPr>
        <w:pStyle w:val="1245"/>
        <w:numPr>
          <w:ilvl w:val="3"/>
          <w:numId w:val="37"/>
        </w:numPr>
        <w:ind w:left="0" w:firstLine="709"/>
        <w:jc w:val="both"/>
        <w:spacing w:line="240" w:lineRule="auto"/>
        <w:shd w:val="clear" w:color="auto" w:fill="auto"/>
        <w:rPr>
          <w:color w:val="auto"/>
          <w:sz w:val="24"/>
          <w:szCs w:val="24"/>
        </w:rPr>
      </w:pPr>
      <w:r>
        <w:rPr>
          <w:color w:val="auto"/>
          <w:sz w:val="24"/>
          <w:szCs w:val="24"/>
        </w:rPr>
        <w:t xml:space="preserve">в</w:t>
      </w:r>
      <w:r>
        <w:rPr>
          <w:color w:val="auto"/>
          <w:sz w:val="24"/>
          <w:szCs w:val="24"/>
        </w:rPr>
        <w:t xml:space="preserve"> документации о закупке должно быть установлено не менее двух критериев оценки заявок участников, одним из которых должна быть: цена договора, цена единиц(ы) продукции, стоимость жизненного цикла продукции (в зависимости от особенностей предмета договора);</w:t>
      </w:r>
      <w:r>
        <w:rPr>
          <w:color w:val="auto"/>
          <w:sz w:val="24"/>
          <w:szCs w:val="24"/>
        </w:rPr>
      </w:r>
    </w:p>
    <w:p>
      <w:pPr>
        <w:pStyle w:val="1245"/>
        <w:numPr>
          <w:ilvl w:val="3"/>
          <w:numId w:val="37"/>
        </w:numPr>
        <w:ind w:left="0" w:firstLine="709"/>
        <w:jc w:val="both"/>
        <w:spacing w:line="240" w:lineRule="auto"/>
        <w:shd w:val="clear" w:color="auto" w:fill="auto"/>
        <w:rPr>
          <w:color w:val="auto"/>
          <w:sz w:val="24"/>
          <w:szCs w:val="24"/>
        </w:rPr>
      </w:pPr>
      <w:r>
        <w:rPr>
          <w:color w:val="auto"/>
          <w:sz w:val="24"/>
          <w:szCs w:val="24"/>
        </w:rPr>
        <w:t xml:space="preserve">в отношении каждого критерия оценки устанавливается величина значимости критерия оценки в процентах;</w:t>
      </w:r>
      <w:r>
        <w:rPr>
          <w:color w:val="auto"/>
          <w:sz w:val="24"/>
          <w:szCs w:val="24"/>
        </w:rPr>
      </w:r>
    </w:p>
    <w:p>
      <w:pPr>
        <w:pStyle w:val="1245"/>
        <w:numPr>
          <w:ilvl w:val="3"/>
          <w:numId w:val="37"/>
        </w:numPr>
        <w:ind w:left="0" w:firstLine="709"/>
        <w:jc w:val="both"/>
        <w:spacing w:line="240" w:lineRule="auto"/>
        <w:shd w:val="clear" w:color="auto" w:fill="auto"/>
        <w:rPr>
          <w:color w:val="auto"/>
          <w:sz w:val="24"/>
          <w:szCs w:val="24"/>
        </w:rPr>
      </w:pPr>
      <w:r/>
      <w:bookmarkStart w:id="78" w:name="bookmark162"/>
      <w:r>
        <w:rPr>
          <w:color w:val="auto"/>
          <w:sz w:val="24"/>
          <w:szCs w:val="24"/>
        </w:rPr>
        <w:t xml:space="preserve">критерии оценки, установленные в документации, применяются в равной степени ко всем участникам закупки, к предлагаемой ими продукции, к условиям исполнения договора.</w:t>
      </w:r>
      <w:bookmarkEnd w:id="78"/>
      <w:r/>
      <w:r>
        <w:rPr>
          <w:color w:val="auto"/>
          <w:sz w:val="24"/>
          <w:szCs w:val="24"/>
        </w:rPr>
      </w:r>
    </w:p>
    <w:p>
      <w:pPr>
        <w:pStyle w:val="1245"/>
        <w:ind w:firstLine="760"/>
        <w:jc w:val="both"/>
        <w:spacing w:line="240" w:lineRule="auto"/>
        <w:shd w:val="clear" w:color="auto" w:fill="auto"/>
        <w:rPr>
          <w:color w:val="auto"/>
          <w:sz w:val="24"/>
          <w:szCs w:val="24"/>
        </w:rPr>
      </w:pPr>
      <w:r/>
      <w:bookmarkStart w:id="79" w:name="bookmark163"/>
      <w:r>
        <w:rPr>
          <w:color w:val="auto"/>
          <w:sz w:val="24"/>
          <w:szCs w:val="24"/>
        </w:rPr>
        <w:t xml:space="preserve">8.6.3. Заказчик вправе установить следующие критерии оценки заявок участников по степени предпочтительности:</w:t>
      </w:r>
      <w:bookmarkEnd w:id="79"/>
      <w:r/>
      <w:r>
        <w:rPr>
          <w:color w:val="auto"/>
          <w:sz w:val="24"/>
          <w:szCs w:val="24"/>
        </w:rPr>
      </w:r>
    </w:p>
    <w:p>
      <w:pPr>
        <w:pStyle w:val="1245"/>
        <w:numPr>
          <w:ilvl w:val="3"/>
          <w:numId w:val="38"/>
        </w:numPr>
        <w:ind w:left="0" w:firstLine="709"/>
        <w:jc w:val="both"/>
        <w:spacing w:line="240" w:lineRule="auto"/>
        <w:shd w:val="clear" w:color="auto" w:fill="auto"/>
        <w:rPr>
          <w:color w:val="auto"/>
          <w:sz w:val="24"/>
          <w:szCs w:val="24"/>
        </w:rPr>
      </w:pPr>
      <w:r>
        <w:rPr>
          <w:color w:val="auto"/>
          <w:sz w:val="24"/>
          <w:szCs w:val="24"/>
        </w:rPr>
        <w:t xml:space="preserve">цена договора, цена единиц(ы) продукции, стоимость жизненного цикла продукции (в зависимости от особенностей предмета договора) - обязательный критерий;</w:t>
      </w:r>
      <w:r>
        <w:rPr>
          <w:color w:val="auto"/>
          <w:sz w:val="24"/>
          <w:szCs w:val="24"/>
        </w:rPr>
      </w:r>
    </w:p>
    <w:p>
      <w:pPr>
        <w:pStyle w:val="1245"/>
        <w:numPr>
          <w:ilvl w:val="3"/>
          <w:numId w:val="38"/>
        </w:numPr>
        <w:ind w:left="0" w:firstLine="709"/>
        <w:jc w:val="both"/>
        <w:spacing w:line="240" w:lineRule="auto"/>
        <w:shd w:val="clear" w:color="auto" w:fill="auto"/>
        <w:rPr>
          <w:color w:val="auto"/>
          <w:sz w:val="24"/>
          <w:szCs w:val="24"/>
        </w:rPr>
      </w:pPr>
      <w:r>
        <w:rPr>
          <w:color w:val="auto"/>
          <w:sz w:val="24"/>
          <w:szCs w:val="24"/>
        </w:rPr>
        <w:t xml:space="preserve">срок поставки продукции;</w:t>
      </w:r>
      <w:r>
        <w:rPr>
          <w:color w:val="auto"/>
          <w:sz w:val="24"/>
          <w:szCs w:val="24"/>
        </w:rPr>
      </w:r>
    </w:p>
    <w:p>
      <w:pPr>
        <w:pStyle w:val="1245"/>
        <w:numPr>
          <w:ilvl w:val="3"/>
          <w:numId w:val="38"/>
        </w:numPr>
        <w:ind w:left="0" w:firstLine="709"/>
        <w:jc w:val="both"/>
        <w:spacing w:line="240" w:lineRule="auto"/>
        <w:shd w:val="clear" w:color="auto" w:fill="auto"/>
        <w:rPr>
          <w:color w:val="auto"/>
          <w:sz w:val="24"/>
          <w:szCs w:val="24"/>
        </w:rPr>
      </w:pPr>
      <w:r>
        <w:rPr>
          <w:color w:val="auto"/>
          <w:sz w:val="24"/>
          <w:szCs w:val="24"/>
        </w:rPr>
        <w:t xml:space="preserve">условия оплаты продукции;</w:t>
      </w:r>
      <w:r>
        <w:rPr>
          <w:color w:val="auto"/>
          <w:sz w:val="24"/>
          <w:szCs w:val="24"/>
        </w:rPr>
      </w:r>
    </w:p>
    <w:p>
      <w:pPr>
        <w:pStyle w:val="1245"/>
        <w:numPr>
          <w:ilvl w:val="3"/>
          <w:numId w:val="38"/>
        </w:numPr>
        <w:ind w:left="0" w:firstLine="709"/>
        <w:jc w:val="both"/>
        <w:spacing w:line="240" w:lineRule="auto"/>
        <w:shd w:val="clear" w:color="auto" w:fill="auto"/>
        <w:rPr>
          <w:color w:val="auto"/>
          <w:sz w:val="24"/>
          <w:szCs w:val="24"/>
        </w:rPr>
      </w:pPr>
      <w:r>
        <w:rPr>
          <w:color w:val="auto"/>
          <w:sz w:val="24"/>
          <w:szCs w:val="24"/>
        </w:rPr>
        <w:t xml:space="preserve">функциональные характеристики (потребительские свойства), эксплуатационные, качественные или экологические характеристики продукции;</w:t>
      </w:r>
      <w:r>
        <w:rPr>
          <w:color w:val="auto"/>
          <w:sz w:val="24"/>
          <w:szCs w:val="24"/>
        </w:rPr>
      </w:r>
    </w:p>
    <w:p>
      <w:pPr>
        <w:pStyle w:val="1245"/>
        <w:numPr>
          <w:ilvl w:val="3"/>
          <w:numId w:val="38"/>
        </w:numPr>
        <w:ind w:left="0" w:firstLine="709"/>
        <w:jc w:val="both"/>
        <w:spacing w:line="240" w:lineRule="auto"/>
        <w:shd w:val="clear" w:color="auto" w:fill="auto"/>
        <w:rPr>
          <w:color w:val="auto"/>
          <w:sz w:val="24"/>
          <w:szCs w:val="24"/>
        </w:rPr>
      </w:pPr>
      <w:r>
        <w:rPr>
          <w:color w:val="auto"/>
          <w:sz w:val="24"/>
          <w:szCs w:val="24"/>
        </w:rPr>
        <w:t xml:space="preserve">качество технического предложения участника закупки при закупках работ, услуг;</w:t>
      </w:r>
      <w:r>
        <w:rPr>
          <w:color w:val="auto"/>
          <w:sz w:val="24"/>
          <w:szCs w:val="24"/>
        </w:rPr>
      </w:r>
    </w:p>
    <w:p>
      <w:pPr>
        <w:pStyle w:val="1245"/>
        <w:numPr>
          <w:ilvl w:val="3"/>
          <w:numId w:val="39"/>
        </w:numPr>
        <w:ind w:hanging="686"/>
        <w:jc w:val="both"/>
        <w:spacing w:line="240" w:lineRule="auto"/>
        <w:shd w:val="clear" w:color="auto" w:fill="auto"/>
        <w:tabs>
          <w:tab w:val="left" w:pos="1602" w:leader="none"/>
        </w:tabs>
        <w:rPr>
          <w:color w:val="auto"/>
          <w:sz w:val="24"/>
          <w:szCs w:val="24"/>
        </w:rPr>
      </w:pPr>
      <w:r>
        <w:rPr>
          <w:color w:val="auto"/>
          <w:sz w:val="24"/>
          <w:szCs w:val="24"/>
        </w:rPr>
        <w:t xml:space="preserve">срок и (или) объем предоставления гарантии качества продукции;</w:t>
      </w:r>
      <w:r>
        <w:rPr>
          <w:color w:val="auto"/>
          <w:sz w:val="24"/>
          <w:szCs w:val="24"/>
        </w:rPr>
      </w:r>
    </w:p>
    <w:p>
      <w:pPr>
        <w:pStyle w:val="1245"/>
        <w:numPr>
          <w:ilvl w:val="3"/>
          <w:numId w:val="39"/>
        </w:numPr>
        <w:ind w:hanging="686"/>
        <w:jc w:val="both"/>
        <w:spacing w:line="240" w:lineRule="auto"/>
        <w:shd w:val="clear" w:color="auto" w:fill="auto"/>
        <w:tabs>
          <w:tab w:val="left" w:pos="1602" w:leader="none"/>
        </w:tabs>
        <w:rPr>
          <w:color w:val="auto"/>
          <w:sz w:val="24"/>
          <w:szCs w:val="24"/>
        </w:rPr>
      </w:pPr>
      <w:r>
        <w:rPr>
          <w:color w:val="auto"/>
          <w:sz w:val="24"/>
          <w:szCs w:val="24"/>
        </w:rPr>
        <w:t xml:space="preserve">квалификация участника закупки, в том числе:</w:t>
      </w:r>
      <w:r>
        <w:rPr>
          <w:color w:val="auto"/>
          <w:sz w:val="24"/>
          <w:szCs w:val="24"/>
        </w:rPr>
      </w:r>
    </w:p>
    <w:p>
      <w:pPr>
        <w:pStyle w:val="1245"/>
        <w:ind w:firstLine="760"/>
        <w:jc w:val="both"/>
        <w:spacing w:line="240" w:lineRule="auto"/>
        <w:shd w:val="clear" w:color="auto" w:fill="auto"/>
        <w:rPr>
          <w:color w:val="auto"/>
          <w:sz w:val="24"/>
          <w:szCs w:val="24"/>
        </w:rPr>
      </w:pPr>
      <w:r>
        <w:rPr>
          <w:color w:val="auto"/>
          <w:sz w:val="24"/>
          <w:szCs w:val="24"/>
        </w:rPr>
        <w:t xml:space="preserve">а)</w:t>
      </w:r>
      <w:r>
        <w:rPr>
          <w:color w:val="auto"/>
          <w:sz w:val="24"/>
          <w:szCs w:val="24"/>
        </w:rPr>
        <w:tab/>
        <w:t xml:space="preserve">обеспеченность материально-техническими ресурсами;</w:t>
      </w:r>
      <w:r>
        <w:rPr>
          <w:color w:val="auto"/>
          <w:sz w:val="24"/>
          <w:szCs w:val="24"/>
        </w:rPr>
      </w:r>
    </w:p>
    <w:p>
      <w:pPr>
        <w:pStyle w:val="1245"/>
        <w:ind w:firstLine="760"/>
        <w:jc w:val="both"/>
        <w:spacing w:line="240" w:lineRule="auto"/>
        <w:shd w:val="clear" w:color="auto" w:fill="auto"/>
        <w:rPr>
          <w:color w:val="auto"/>
          <w:sz w:val="24"/>
          <w:szCs w:val="24"/>
        </w:rPr>
      </w:pPr>
      <w:r>
        <w:rPr>
          <w:color w:val="auto"/>
          <w:sz w:val="24"/>
          <w:szCs w:val="24"/>
        </w:rPr>
        <w:t xml:space="preserve">б)</w:t>
      </w:r>
      <w:r>
        <w:rPr>
          <w:color w:val="auto"/>
          <w:sz w:val="24"/>
          <w:szCs w:val="24"/>
        </w:rPr>
        <w:tab/>
        <w:t xml:space="preserve">обеспеченность кадровыми ресурсами;</w:t>
      </w:r>
      <w:r>
        <w:rPr>
          <w:color w:val="auto"/>
          <w:sz w:val="24"/>
          <w:szCs w:val="24"/>
        </w:rPr>
      </w:r>
    </w:p>
    <w:p>
      <w:pPr>
        <w:pStyle w:val="1245"/>
        <w:ind w:firstLine="760"/>
        <w:jc w:val="both"/>
        <w:spacing w:line="240" w:lineRule="auto"/>
        <w:shd w:val="clear" w:color="auto" w:fill="auto"/>
        <w:rPr>
          <w:color w:val="auto"/>
          <w:sz w:val="24"/>
          <w:szCs w:val="24"/>
        </w:rPr>
      </w:pPr>
      <w:r>
        <w:rPr>
          <w:color w:val="auto"/>
          <w:sz w:val="24"/>
          <w:szCs w:val="24"/>
        </w:rPr>
        <w:t xml:space="preserve">в)</w:t>
      </w:r>
      <w:r>
        <w:rPr>
          <w:color w:val="auto"/>
          <w:sz w:val="24"/>
          <w:szCs w:val="24"/>
        </w:rPr>
        <w:tab/>
        <w:t xml:space="preserve">обеспеченность финансовыми ресурсами;</w:t>
      </w:r>
      <w:r>
        <w:rPr>
          <w:color w:val="auto"/>
          <w:sz w:val="24"/>
          <w:szCs w:val="24"/>
        </w:rPr>
      </w:r>
    </w:p>
    <w:p>
      <w:pPr>
        <w:pStyle w:val="1245"/>
        <w:ind w:firstLine="760"/>
        <w:jc w:val="both"/>
        <w:spacing w:line="240" w:lineRule="auto"/>
        <w:shd w:val="clear" w:color="auto" w:fill="auto"/>
        <w:rPr>
          <w:color w:val="auto"/>
          <w:sz w:val="24"/>
          <w:szCs w:val="24"/>
        </w:rPr>
      </w:pPr>
      <w:r>
        <w:rPr>
          <w:color w:val="auto"/>
          <w:sz w:val="24"/>
          <w:szCs w:val="24"/>
        </w:rPr>
        <w:t xml:space="preserve">г)</w:t>
      </w:r>
      <w:r>
        <w:rPr>
          <w:color w:val="auto"/>
          <w:sz w:val="24"/>
          <w:szCs w:val="24"/>
        </w:rPr>
        <w:tab/>
        <w:t xml:space="preserve">наличие опыта;</w:t>
      </w:r>
      <w:r>
        <w:rPr>
          <w:color w:val="auto"/>
          <w:sz w:val="24"/>
          <w:szCs w:val="24"/>
        </w:rPr>
      </w:r>
    </w:p>
    <w:p>
      <w:pPr>
        <w:pStyle w:val="1245"/>
        <w:ind w:firstLine="760"/>
        <w:jc w:val="both"/>
        <w:spacing w:line="240" w:lineRule="auto"/>
        <w:shd w:val="clear" w:color="auto" w:fill="auto"/>
        <w:rPr>
          <w:color w:val="auto"/>
          <w:sz w:val="24"/>
          <w:szCs w:val="24"/>
        </w:rPr>
      </w:pPr>
      <w:r>
        <w:rPr>
          <w:color w:val="auto"/>
          <w:sz w:val="24"/>
          <w:szCs w:val="24"/>
        </w:rPr>
        <w:t xml:space="preserve">д)</w:t>
      </w:r>
      <w:r>
        <w:rPr>
          <w:color w:val="auto"/>
          <w:sz w:val="24"/>
          <w:szCs w:val="24"/>
        </w:rPr>
        <w:tab/>
        <w:t xml:space="preserve">деловая репутация участника закупки;</w:t>
      </w:r>
      <w:r>
        <w:rPr>
          <w:color w:val="auto"/>
          <w:sz w:val="24"/>
          <w:szCs w:val="24"/>
        </w:rPr>
      </w:r>
    </w:p>
    <w:p>
      <w:pPr>
        <w:pStyle w:val="1245"/>
        <w:ind w:firstLine="760"/>
        <w:jc w:val="both"/>
        <w:spacing w:line="240" w:lineRule="auto"/>
        <w:shd w:val="clear" w:color="auto" w:fill="auto"/>
        <w:rPr>
          <w:color w:val="auto"/>
          <w:sz w:val="24"/>
          <w:szCs w:val="24"/>
        </w:rPr>
      </w:pPr>
      <w:r>
        <w:rPr>
          <w:color w:val="auto"/>
          <w:sz w:val="24"/>
          <w:szCs w:val="24"/>
        </w:rPr>
        <w:t xml:space="preserve">е)</w:t>
      </w:r>
      <w:r>
        <w:rPr>
          <w:color w:val="auto"/>
          <w:sz w:val="24"/>
          <w:szCs w:val="24"/>
        </w:rPr>
        <w:tab/>
        <w:t xml:space="preserve">наличие, степень внедрения действующей</w:t>
      </w:r>
      <w:r>
        <w:rPr>
          <w:color w:val="auto"/>
          <w:sz w:val="24"/>
          <w:szCs w:val="24"/>
        </w:rPr>
        <w:t xml:space="preserve"> </w:t>
      </w:r>
      <w:r>
        <w:rPr>
          <w:color w:val="auto"/>
          <w:sz w:val="24"/>
          <w:szCs w:val="24"/>
        </w:rPr>
        <w:t xml:space="preserve">системы менеджмента</w:t>
      </w:r>
      <w:r>
        <w:rPr>
          <w:color w:val="auto"/>
          <w:sz w:val="24"/>
          <w:szCs w:val="24"/>
        </w:rPr>
        <w:t xml:space="preserve"> </w:t>
      </w:r>
      <w:r>
        <w:rPr>
          <w:color w:val="auto"/>
          <w:sz w:val="24"/>
          <w:szCs w:val="24"/>
        </w:rPr>
        <w:t xml:space="preserve">качества (управления, обеспечения и контроля);</w:t>
      </w:r>
      <w:r>
        <w:rPr>
          <w:color w:val="auto"/>
          <w:sz w:val="24"/>
          <w:szCs w:val="24"/>
        </w:rPr>
      </w:r>
    </w:p>
    <w:p>
      <w:pPr>
        <w:pStyle w:val="1245"/>
        <w:numPr>
          <w:ilvl w:val="3"/>
          <w:numId w:val="39"/>
        </w:numPr>
        <w:ind w:left="0" w:firstLine="675"/>
        <w:jc w:val="both"/>
        <w:spacing w:line="240" w:lineRule="auto"/>
        <w:shd w:val="clear" w:color="auto" w:fill="auto"/>
        <w:rPr>
          <w:color w:val="auto"/>
          <w:sz w:val="24"/>
          <w:szCs w:val="24"/>
        </w:rPr>
      </w:pPr>
      <w:r>
        <w:rPr>
          <w:color w:val="auto"/>
          <w:sz w:val="24"/>
          <w:szCs w:val="24"/>
        </w:rPr>
        <w:t xml:space="preserve">иные дополнительные критерии оценки (в зависимости от особенностей предмета закупки), в том числе предоставляющие преимущества российским производителям продукции в соответствии с разделом</w:t>
      </w:r>
      <w:hyperlink w:tooltip="Current Document" w:anchor="bookmark44" w:history="1">
        <w:r>
          <w:rPr>
            <w:color w:val="auto"/>
            <w:sz w:val="24"/>
            <w:szCs w:val="24"/>
          </w:rPr>
          <w:t xml:space="preserve"> </w:t>
        </w:r>
        <w:r>
          <w:rPr>
            <w:color w:val="auto"/>
            <w:sz w:val="24"/>
            <w:szCs w:val="24"/>
          </w:rPr>
          <w:t xml:space="preserve">3</w:t>
        </w:r>
        <w:r>
          <w:rPr>
            <w:color w:val="auto"/>
            <w:sz w:val="24"/>
            <w:szCs w:val="24"/>
          </w:rPr>
          <w:t xml:space="preserve">;</w:t>
        </w:r>
      </w:hyperlink>
      <w:r/>
      <w:r>
        <w:rPr>
          <w:color w:val="auto"/>
          <w:sz w:val="24"/>
          <w:szCs w:val="24"/>
        </w:rPr>
      </w:r>
    </w:p>
    <w:p>
      <w:pPr>
        <w:pStyle w:val="1245"/>
        <w:numPr>
          <w:ilvl w:val="3"/>
          <w:numId w:val="39"/>
        </w:numPr>
        <w:ind w:left="0" w:firstLine="709"/>
        <w:jc w:val="both"/>
        <w:spacing w:line="240" w:lineRule="auto"/>
        <w:shd w:val="clear" w:color="auto" w:fill="auto"/>
        <w:rPr>
          <w:color w:val="auto"/>
          <w:sz w:val="24"/>
          <w:szCs w:val="24"/>
        </w:rPr>
      </w:pPr>
      <w:r>
        <w:rPr>
          <w:color w:val="auto"/>
          <w:sz w:val="24"/>
          <w:szCs w:val="24"/>
        </w:rPr>
        <w:t xml:space="preserve">иные критерии оценки, установленные заказчиком с учетом специфики закупаемой продукции, в случае если они указаны в документации о закупке.</w:t>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8.6.4.</w:t>
      </w:r>
      <w:r>
        <w:rPr>
          <w:color w:val="auto"/>
          <w:sz w:val="24"/>
          <w:szCs w:val="24"/>
        </w:rPr>
        <w:t xml:space="preserve"> </w:t>
      </w:r>
      <w:r>
        <w:rPr>
          <w:color w:val="auto"/>
          <w:sz w:val="24"/>
          <w:szCs w:val="24"/>
        </w:rPr>
        <w:t xml:space="preserve">Для каждого критерия оценки заказчик вправе установить подкритерии, раскрывающие содержание критерия оценки и учитывающие особенности оценки участников и (или) закупаемой продукции и (или) условий исполнения договора.</w:t>
      </w:r>
      <w:r>
        <w:rPr>
          <w:color w:val="auto"/>
          <w:sz w:val="24"/>
          <w:szCs w:val="24"/>
        </w:rPr>
      </w:r>
    </w:p>
    <w:p>
      <w:pPr>
        <w:pStyle w:val="1245"/>
        <w:numPr>
          <w:ilvl w:val="2"/>
          <w:numId w:val="40"/>
        </w:numPr>
        <w:ind w:left="0" w:firstLine="709"/>
        <w:jc w:val="both"/>
        <w:spacing w:line="240" w:lineRule="auto"/>
        <w:shd w:val="clear" w:color="auto" w:fill="auto"/>
        <w:rPr>
          <w:color w:val="auto"/>
          <w:sz w:val="24"/>
          <w:szCs w:val="24"/>
        </w:rPr>
      </w:pPr>
      <w:r>
        <w:rPr>
          <w:color w:val="auto"/>
          <w:sz w:val="24"/>
          <w:szCs w:val="24"/>
        </w:rPr>
        <w:t xml:space="preserve">В документации о закупке должна быть описана методика и порядок оценки (присвоения баллов), в том числе зна</w:t>
      </w:r>
      <w:r>
        <w:rPr>
          <w:color w:val="auto"/>
          <w:sz w:val="24"/>
          <w:szCs w:val="24"/>
        </w:rPr>
        <w:t xml:space="preserve">чимость критериев (подкритериев) оценки, особенности оценки (присвоения баллов) в отношении членов коллективного участника (при необходимости), а также требования к документам, предоставляемым участниками для подтверждения соответствия оценочным критериям.</w:t>
      </w:r>
      <w:r>
        <w:rPr>
          <w:color w:val="auto"/>
          <w:sz w:val="24"/>
          <w:szCs w:val="24"/>
        </w:rPr>
      </w:r>
    </w:p>
    <w:p>
      <w:pPr>
        <w:pStyle w:val="1245"/>
        <w:numPr>
          <w:ilvl w:val="2"/>
          <w:numId w:val="40"/>
        </w:numPr>
        <w:ind w:left="0" w:firstLine="709"/>
        <w:jc w:val="both"/>
        <w:spacing w:line="240" w:lineRule="auto"/>
        <w:shd w:val="clear" w:color="auto" w:fill="auto"/>
        <w:rPr>
          <w:color w:val="auto"/>
          <w:sz w:val="24"/>
          <w:szCs w:val="24"/>
        </w:rPr>
      </w:pPr>
      <w:r>
        <w:rPr>
          <w:color w:val="auto"/>
          <w:sz w:val="24"/>
          <w:szCs w:val="24"/>
        </w:rPr>
        <w:t xml:space="preserve">Сумма величин значимости всех критериев оценки, установленных в документации о</w:t>
      </w:r>
      <w:r>
        <w:rPr>
          <w:color w:val="auto"/>
          <w:sz w:val="24"/>
          <w:szCs w:val="24"/>
        </w:rPr>
        <w:t xml:space="preserve"> </w:t>
      </w:r>
      <w:r>
        <w:rPr>
          <w:color w:val="auto"/>
          <w:sz w:val="24"/>
          <w:szCs w:val="24"/>
        </w:rPr>
        <w:t xml:space="preserve">закупке</w:t>
      </w:r>
      <w:r>
        <w:rPr>
          <w:color w:val="auto"/>
          <w:sz w:val="24"/>
          <w:szCs w:val="24"/>
        </w:rPr>
        <w:t xml:space="preserve">,</w:t>
      </w:r>
      <w:r>
        <w:rPr>
          <w:color w:val="auto"/>
          <w:sz w:val="24"/>
          <w:szCs w:val="24"/>
        </w:rPr>
        <w:t xml:space="preserve"> должна составлять 100 (сто) процентов. Сумма величин значимости всех подкритериев одного критерия оценки должна 100 (сто) процентов.</w:t>
      </w:r>
      <w:r>
        <w:rPr>
          <w:color w:val="auto"/>
          <w:sz w:val="24"/>
          <w:szCs w:val="24"/>
        </w:rPr>
      </w:r>
    </w:p>
    <w:p>
      <w:pPr>
        <w:pStyle w:val="1245"/>
        <w:numPr>
          <w:ilvl w:val="2"/>
          <w:numId w:val="40"/>
        </w:numPr>
        <w:ind w:left="0" w:firstLine="709"/>
        <w:jc w:val="both"/>
        <w:spacing w:line="240" w:lineRule="auto"/>
        <w:shd w:val="clear" w:color="auto" w:fill="auto"/>
        <w:rPr>
          <w:color w:val="auto"/>
          <w:sz w:val="24"/>
          <w:szCs w:val="24"/>
        </w:rPr>
      </w:pPr>
      <w:r>
        <w:rPr>
          <w:color w:val="auto"/>
          <w:sz w:val="24"/>
          <w:szCs w:val="24"/>
        </w:rPr>
        <w:t xml:space="preserve">Для оценки (ранжирования) заявок осуществляется расчет итогового рейтинга кажд</w:t>
      </w:r>
      <w:r>
        <w:rPr>
          <w:color w:val="auto"/>
          <w:sz w:val="24"/>
          <w:szCs w:val="24"/>
        </w:rPr>
        <w:t xml:space="preserve">ой заявки путем сложения значений рейтинга заявки, рассчитанных по каждому критерию. Расчет рейтинга заявки по критерию, предусматривающему несколько подкритериев, осуществляется путем сложения значений рейтинга заявки, рассчитанных по каждому подкритерию.</w:t>
      </w:r>
      <w:r>
        <w:rPr>
          <w:color w:val="auto"/>
          <w:sz w:val="24"/>
          <w:szCs w:val="24"/>
        </w:rPr>
      </w:r>
    </w:p>
    <w:p>
      <w:pPr>
        <w:pStyle w:val="1245"/>
        <w:numPr>
          <w:ilvl w:val="2"/>
          <w:numId w:val="40"/>
        </w:numPr>
        <w:ind w:left="0" w:firstLine="709"/>
        <w:jc w:val="both"/>
        <w:spacing w:line="240" w:lineRule="auto"/>
        <w:shd w:val="clear" w:color="auto" w:fill="auto"/>
        <w:rPr>
          <w:color w:val="auto"/>
          <w:sz w:val="24"/>
          <w:szCs w:val="24"/>
        </w:rPr>
      </w:pPr>
      <w:r>
        <w:rPr>
          <w:color w:val="auto"/>
          <w:sz w:val="24"/>
          <w:szCs w:val="24"/>
        </w:rPr>
        <w:t xml:space="preserve">При оценке и сопоставлении заявок учитываются положения раздела</w:t>
      </w:r>
      <w:hyperlink w:tooltip="Current Document" w:anchor="bookmark44" w:history="1">
        <w:r>
          <w:rPr>
            <w:color w:val="auto"/>
            <w:sz w:val="24"/>
            <w:szCs w:val="24"/>
          </w:rPr>
          <w:t xml:space="preserve"> 3</w:t>
        </w:r>
        <w:r>
          <w:rPr>
            <w:color w:val="auto"/>
            <w:sz w:val="24"/>
            <w:szCs w:val="24"/>
          </w:rPr>
          <w:t xml:space="preserve">.</w:t>
        </w:r>
      </w:hyperlink>
      <w:r/>
      <w:r>
        <w:rPr>
          <w:color w:val="auto"/>
          <w:sz w:val="24"/>
          <w:szCs w:val="24"/>
        </w:rPr>
      </w:r>
    </w:p>
    <w:p>
      <w:pPr>
        <w:pStyle w:val="1245"/>
        <w:numPr>
          <w:ilvl w:val="2"/>
          <w:numId w:val="40"/>
        </w:numPr>
        <w:ind w:left="0" w:firstLine="709"/>
        <w:jc w:val="both"/>
        <w:spacing w:line="240" w:lineRule="auto"/>
        <w:shd w:val="clear" w:color="auto" w:fill="auto"/>
        <w:rPr>
          <w:color w:val="auto"/>
          <w:sz w:val="24"/>
          <w:szCs w:val="24"/>
        </w:rPr>
      </w:pPr>
      <w:r>
        <w:rPr>
          <w:color w:val="auto"/>
          <w:sz w:val="24"/>
          <w:szCs w:val="24"/>
        </w:rPr>
        <w:t xml:space="preserve">Критерии и порядок оценки заявок участников применяются к коллективному участнику в целом, если иное не предусмотрено извещением и (или) документацией о закупке.</w:t>
      </w:r>
      <w:r>
        <w:rPr>
          <w:color w:val="auto"/>
          <w:sz w:val="24"/>
          <w:szCs w:val="24"/>
        </w:rPr>
      </w:r>
    </w:p>
    <w:p>
      <w:pPr>
        <w:pStyle w:val="1245"/>
        <w:numPr>
          <w:ilvl w:val="2"/>
          <w:numId w:val="40"/>
        </w:numPr>
        <w:ind w:left="0" w:firstLine="709"/>
        <w:jc w:val="both"/>
        <w:spacing w:line="240" w:lineRule="auto"/>
        <w:shd w:val="clear" w:color="auto" w:fill="auto"/>
        <w:rPr>
          <w:color w:val="auto"/>
          <w:sz w:val="24"/>
          <w:szCs w:val="24"/>
        </w:rPr>
      </w:pPr>
      <w:r>
        <w:rPr>
          <w:color w:val="auto"/>
          <w:sz w:val="24"/>
          <w:szCs w:val="24"/>
        </w:rPr>
        <w:t xml:space="preserve">Не допускается осуществление оценки и сопоставления заявок</w:t>
      </w:r>
      <w:r>
        <w:rPr>
          <w:color w:val="auto"/>
          <w:sz w:val="24"/>
          <w:szCs w:val="24"/>
        </w:rPr>
        <w:t xml:space="preserve"> </w:t>
      </w:r>
      <w:r>
        <w:rPr>
          <w:color w:val="auto"/>
          <w:sz w:val="24"/>
          <w:szCs w:val="24"/>
        </w:rPr>
        <w:t xml:space="preserve">на участие в закупке по критериям и в порядке, которые не указаны в документации</w:t>
      </w:r>
      <w:r>
        <w:rPr>
          <w:color w:val="auto"/>
          <w:sz w:val="24"/>
          <w:szCs w:val="24"/>
        </w:rPr>
        <w:t xml:space="preserve"> </w:t>
      </w:r>
      <w:r>
        <w:rPr>
          <w:color w:val="auto"/>
          <w:sz w:val="24"/>
          <w:szCs w:val="24"/>
        </w:rPr>
        <w:t xml:space="preserve">о закупке.</w:t>
      </w:r>
      <w:r>
        <w:rPr>
          <w:color w:val="auto"/>
          <w:sz w:val="24"/>
          <w:szCs w:val="24"/>
        </w:rPr>
      </w:r>
    </w:p>
    <w:p>
      <w:pPr>
        <w:pStyle w:val="1245"/>
        <w:ind w:left="709"/>
        <w:jc w:val="both"/>
        <w:spacing w:line="240" w:lineRule="auto"/>
        <w:shd w:val="clear" w:color="auto" w:fill="auto"/>
        <w:rPr>
          <w:color w:val="auto"/>
          <w:sz w:val="24"/>
          <w:szCs w:val="24"/>
        </w:rPr>
      </w:pPr>
      <w:r>
        <w:rPr>
          <w:color w:val="auto"/>
          <w:sz w:val="24"/>
          <w:szCs w:val="24"/>
        </w:rPr>
        <w:t xml:space="preserve">8.6.11.</w:t>
      </w:r>
      <w:r>
        <w:rPr>
          <w:color w:val="auto"/>
          <w:sz w:val="24"/>
          <w:szCs w:val="24"/>
        </w:rPr>
        <w:t xml:space="preserve"> </w:t>
      </w:r>
      <w:r>
        <w:rPr>
          <w:color w:val="auto"/>
          <w:sz w:val="24"/>
          <w:szCs w:val="24"/>
        </w:rPr>
        <w:t xml:space="preserve">Эксперты, привлекаемые к оценке заявок участников закупок:</w:t>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8.6.11.1.</w:t>
      </w:r>
      <w:r>
        <w:rPr>
          <w:color w:val="auto"/>
          <w:sz w:val="24"/>
          <w:szCs w:val="24"/>
        </w:rPr>
        <w:t xml:space="preserve"> </w:t>
      </w:r>
      <w:r>
        <w:rPr>
          <w:color w:val="auto"/>
          <w:sz w:val="24"/>
          <w:szCs w:val="24"/>
        </w:rPr>
        <w:t xml:space="preserve">порядок назначения и работы экспертов, привлекаемых для проведения</w:t>
      </w:r>
      <w:r>
        <w:rPr>
          <w:color w:val="auto"/>
          <w:sz w:val="24"/>
          <w:szCs w:val="24"/>
        </w:rPr>
        <w:t xml:space="preserve"> </w:t>
      </w:r>
      <w:r>
        <w:rPr>
          <w:color w:val="auto"/>
          <w:sz w:val="24"/>
          <w:szCs w:val="24"/>
        </w:rPr>
        <w:t xml:space="preserve">различного рода экспертиз в ходе проведения закупки, определяется ЛНА заказчика;</w:t>
      </w:r>
      <w:r>
        <w:rPr>
          <w:color w:val="auto"/>
          <w:sz w:val="24"/>
          <w:szCs w:val="24"/>
        </w:rPr>
      </w:r>
    </w:p>
    <w:p>
      <w:pPr>
        <w:pStyle w:val="1245"/>
        <w:numPr>
          <w:ilvl w:val="3"/>
          <w:numId w:val="99"/>
        </w:numPr>
        <w:ind w:left="0" w:firstLine="708"/>
        <w:jc w:val="both"/>
        <w:spacing w:line="240" w:lineRule="auto"/>
        <w:shd w:val="clear" w:color="auto" w:fill="auto"/>
        <w:rPr>
          <w:color w:val="auto"/>
          <w:sz w:val="24"/>
          <w:szCs w:val="24"/>
        </w:rPr>
      </w:pPr>
      <w:r/>
      <w:bookmarkStart w:id="80" w:name="bookmark164"/>
      <w:r>
        <w:rPr>
          <w:color w:val="auto"/>
          <w:sz w:val="24"/>
          <w:szCs w:val="24"/>
        </w:rPr>
        <w:t xml:space="preserve">ЗК при принятии решений учитывает мнение экспертов, но вправе</w:t>
      </w:r>
      <w:r>
        <w:rPr>
          <w:color w:val="auto"/>
          <w:sz w:val="24"/>
          <w:szCs w:val="24"/>
        </w:rPr>
        <w:t xml:space="preserve"> </w:t>
      </w:r>
      <w:r>
        <w:rPr>
          <w:color w:val="auto"/>
          <w:sz w:val="24"/>
          <w:szCs w:val="24"/>
        </w:rPr>
        <w:t xml:space="preserve">принимать любые решения.</w:t>
      </w:r>
      <w:bookmarkEnd w:id="80"/>
      <w:r/>
      <w:r>
        <w:rPr>
          <w:color w:val="auto"/>
          <w:sz w:val="24"/>
          <w:szCs w:val="24"/>
        </w:rPr>
      </w:r>
    </w:p>
    <w:p>
      <w:pPr>
        <w:pStyle w:val="1245"/>
        <w:numPr>
          <w:ilvl w:val="2"/>
          <w:numId w:val="99"/>
        </w:numPr>
        <w:ind w:left="0" w:firstLine="709"/>
        <w:jc w:val="both"/>
        <w:spacing w:line="240" w:lineRule="auto"/>
        <w:shd w:val="clear" w:color="auto" w:fill="auto"/>
        <w:rPr>
          <w:color w:val="auto"/>
          <w:sz w:val="24"/>
          <w:szCs w:val="24"/>
        </w:rPr>
      </w:pPr>
      <w:r>
        <w:rPr>
          <w:color w:val="auto"/>
          <w:sz w:val="24"/>
          <w:szCs w:val="24"/>
        </w:rPr>
        <w:t xml:space="preserve">При проведении отбора предложений (подраздел</w:t>
      </w:r>
      <w:hyperlink w:tooltip="Current Document" w:anchor="bookmark297" w:history="1">
        <w:r>
          <w:rPr>
            <w:color w:val="auto"/>
            <w:sz w:val="24"/>
            <w:szCs w:val="24"/>
          </w:rPr>
          <w:t xml:space="preserve"> 11.4)</w:t>
        </w:r>
      </w:hyperlink>
      <w:r>
        <w:rPr>
          <w:color w:val="auto"/>
          <w:sz w:val="24"/>
          <w:szCs w:val="24"/>
        </w:rPr>
        <w:t xml:space="preserve"> критерии оценки</w:t>
      </w:r>
      <w:r>
        <w:rPr>
          <w:color w:val="auto"/>
          <w:sz w:val="24"/>
          <w:szCs w:val="24"/>
        </w:rPr>
        <w:t xml:space="preserve"> </w:t>
      </w:r>
      <w:r>
        <w:rPr>
          <w:color w:val="auto"/>
          <w:sz w:val="24"/>
          <w:szCs w:val="24"/>
        </w:rPr>
        <w:t xml:space="preserve">устанавливаются в соответствии с настоящим подразделом с учетом следующих</w:t>
      </w:r>
      <w:r>
        <w:rPr>
          <w:color w:val="auto"/>
          <w:sz w:val="24"/>
          <w:szCs w:val="24"/>
        </w:rPr>
        <w:t xml:space="preserve"> </w:t>
      </w:r>
      <w:r>
        <w:rPr>
          <w:color w:val="auto"/>
          <w:sz w:val="24"/>
          <w:szCs w:val="24"/>
        </w:rPr>
        <w:t xml:space="preserve">особенностей:</w:t>
      </w:r>
      <w:r>
        <w:rPr>
          <w:color w:val="auto"/>
          <w:sz w:val="24"/>
          <w:szCs w:val="24"/>
        </w:rPr>
      </w:r>
    </w:p>
    <w:p>
      <w:pPr>
        <w:pStyle w:val="1245"/>
        <w:numPr>
          <w:ilvl w:val="3"/>
          <w:numId w:val="99"/>
        </w:numPr>
        <w:jc w:val="both"/>
        <w:spacing w:line="240" w:lineRule="auto"/>
        <w:shd w:val="clear" w:color="auto" w:fill="auto"/>
        <w:rPr>
          <w:color w:val="auto"/>
          <w:sz w:val="24"/>
          <w:szCs w:val="24"/>
        </w:rPr>
      </w:pPr>
      <w:r>
        <w:rPr>
          <w:color w:val="auto"/>
          <w:sz w:val="24"/>
          <w:szCs w:val="24"/>
        </w:rPr>
        <w:t xml:space="preserve">заказчик вправе установить только один критерий оценки, указанный</w:t>
      </w:r>
      <w:r>
        <w:rPr>
          <w:color w:val="auto"/>
          <w:sz w:val="24"/>
          <w:szCs w:val="24"/>
        </w:rPr>
        <w:t xml:space="preserve"> </w:t>
      </w:r>
      <w:r>
        <w:rPr>
          <w:color w:val="auto"/>
          <w:sz w:val="24"/>
          <w:szCs w:val="24"/>
        </w:rPr>
        <w:t xml:space="preserve">в п.</w:t>
      </w:r>
      <w:hyperlink w:tooltip="Current Document" w:anchor="bookmark163" w:history="1">
        <w:r>
          <w:rPr>
            <w:color w:val="auto"/>
            <w:sz w:val="24"/>
            <w:szCs w:val="24"/>
          </w:rPr>
          <w:t xml:space="preserve"> 8.6.3.1;</w:t>
        </w:r>
      </w:hyperlink>
      <w:r/>
      <w:r>
        <w:rPr>
          <w:color w:val="auto"/>
          <w:sz w:val="24"/>
          <w:szCs w:val="24"/>
        </w:rPr>
      </w:r>
    </w:p>
    <w:p>
      <w:pPr>
        <w:pStyle w:val="1245"/>
        <w:numPr>
          <w:ilvl w:val="3"/>
          <w:numId w:val="99"/>
        </w:numPr>
        <w:ind w:left="0" w:firstLine="708"/>
        <w:jc w:val="both"/>
        <w:spacing w:line="240" w:lineRule="auto"/>
        <w:shd w:val="clear" w:color="auto" w:fill="auto"/>
        <w:rPr>
          <w:color w:val="auto"/>
          <w:sz w:val="24"/>
          <w:szCs w:val="24"/>
        </w:rPr>
      </w:pPr>
      <w:r>
        <w:rPr>
          <w:color w:val="auto"/>
          <w:sz w:val="24"/>
          <w:szCs w:val="24"/>
        </w:rPr>
        <w:t xml:space="preserve">при установлении нескольких критериев оценки величина значимости</w:t>
      </w:r>
      <w:r>
        <w:rPr>
          <w:color w:val="auto"/>
          <w:sz w:val="24"/>
          <w:szCs w:val="24"/>
        </w:rPr>
        <w:t xml:space="preserve"> </w:t>
      </w:r>
      <w:r>
        <w:rPr>
          <w:color w:val="auto"/>
          <w:sz w:val="24"/>
          <w:szCs w:val="24"/>
        </w:rPr>
        <w:t xml:space="preserve">критерия, предусмотренного п.</w:t>
      </w:r>
      <w:hyperlink w:tooltip="Current Document" w:anchor="bookmark163" w:history="1">
        <w:r>
          <w:rPr>
            <w:color w:val="auto"/>
            <w:sz w:val="24"/>
            <w:szCs w:val="24"/>
          </w:rPr>
          <w:t xml:space="preserve"> 8.6.3.1,</w:t>
        </w:r>
      </w:hyperlink>
      <w:r>
        <w:rPr>
          <w:color w:val="auto"/>
          <w:sz w:val="24"/>
          <w:szCs w:val="24"/>
        </w:rPr>
        <w:t xml:space="preserve"> должна составлять не менее:</w:t>
      </w:r>
      <w:r>
        <w:rPr>
          <w:color w:val="auto"/>
          <w:sz w:val="24"/>
          <w:szCs w:val="24"/>
        </w:rPr>
      </w:r>
    </w:p>
    <w:p>
      <w:pPr>
        <w:pStyle w:val="1245"/>
        <w:ind w:firstLine="800"/>
        <w:jc w:val="both"/>
        <w:spacing w:line="240" w:lineRule="auto"/>
        <w:shd w:val="clear" w:color="auto" w:fill="auto"/>
        <w:tabs>
          <w:tab w:val="left" w:pos="1789" w:leader="none"/>
        </w:tabs>
        <w:rPr>
          <w:color w:val="auto"/>
          <w:sz w:val="24"/>
          <w:szCs w:val="24"/>
        </w:rPr>
      </w:pPr>
      <w:r>
        <w:rPr>
          <w:color w:val="auto"/>
          <w:sz w:val="24"/>
          <w:szCs w:val="24"/>
        </w:rPr>
        <w:t xml:space="preserve">а)</w:t>
      </w:r>
      <w:r>
        <w:rPr>
          <w:color w:val="auto"/>
          <w:sz w:val="24"/>
          <w:szCs w:val="24"/>
        </w:rPr>
        <w:tab/>
        <w:t xml:space="preserve">70 (семидесяти) процентов - при закупке товаров;</w:t>
      </w:r>
      <w:r>
        <w:rPr>
          <w:color w:val="auto"/>
          <w:sz w:val="24"/>
          <w:szCs w:val="24"/>
        </w:rPr>
      </w:r>
    </w:p>
    <w:p>
      <w:pPr>
        <w:pStyle w:val="1245"/>
        <w:ind w:firstLine="800"/>
        <w:jc w:val="both"/>
        <w:spacing w:line="240" w:lineRule="auto"/>
        <w:shd w:val="clear" w:color="auto" w:fill="auto"/>
        <w:tabs>
          <w:tab w:val="left" w:pos="1789" w:leader="none"/>
        </w:tabs>
        <w:rPr>
          <w:color w:val="auto"/>
          <w:sz w:val="24"/>
          <w:szCs w:val="24"/>
        </w:rPr>
      </w:pPr>
      <w:r>
        <w:rPr>
          <w:color w:val="auto"/>
          <w:sz w:val="24"/>
          <w:szCs w:val="24"/>
        </w:rPr>
        <w:t xml:space="preserve">б)</w:t>
      </w:r>
      <w:r>
        <w:rPr>
          <w:color w:val="auto"/>
          <w:sz w:val="24"/>
          <w:szCs w:val="24"/>
        </w:rPr>
        <w:tab/>
        <w:t xml:space="preserve">60 (шестидесяти) процентов - при закупке работ, услуг;</w:t>
      </w:r>
      <w:r>
        <w:rPr>
          <w:color w:val="auto"/>
          <w:sz w:val="24"/>
          <w:szCs w:val="24"/>
        </w:rPr>
      </w:r>
    </w:p>
    <w:p>
      <w:pPr>
        <w:pStyle w:val="1245"/>
        <w:numPr>
          <w:ilvl w:val="3"/>
          <w:numId w:val="99"/>
        </w:numPr>
        <w:ind w:left="0" w:firstLine="709"/>
        <w:jc w:val="both"/>
        <w:spacing w:line="240" w:lineRule="auto"/>
        <w:shd w:val="clear" w:color="auto" w:fill="auto"/>
        <w:rPr>
          <w:color w:val="auto"/>
          <w:sz w:val="24"/>
          <w:szCs w:val="24"/>
        </w:rPr>
      </w:pPr>
      <w:r>
        <w:rPr>
          <w:color w:val="auto"/>
          <w:sz w:val="24"/>
          <w:szCs w:val="24"/>
        </w:rPr>
        <w:t xml:space="preserve">оценка предварительных предложений участников закупки</w:t>
      </w:r>
      <w:r>
        <w:rPr>
          <w:color w:val="auto"/>
          <w:sz w:val="24"/>
          <w:szCs w:val="24"/>
        </w:rPr>
        <w:t xml:space="preserve"> </w:t>
      </w:r>
      <w:r>
        <w:rPr>
          <w:color w:val="auto"/>
          <w:sz w:val="24"/>
          <w:szCs w:val="24"/>
        </w:rPr>
        <w:t xml:space="preserve">по критерию, предусмотренному п.</w:t>
      </w:r>
      <w:hyperlink w:tooltip="Current Document" w:anchor="bookmark163" w:history="1">
        <w:r>
          <w:rPr>
            <w:color w:val="auto"/>
            <w:sz w:val="24"/>
            <w:szCs w:val="24"/>
          </w:rPr>
          <w:t xml:space="preserve"> 8.6.3.1,</w:t>
        </w:r>
      </w:hyperlink>
      <w:r>
        <w:rPr>
          <w:color w:val="auto"/>
          <w:sz w:val="24"/>
          <w:szCs w:val="24"/>
        </w:rPr>
        <w:t xml:space="preserve"> осуществляется по формуле:</w:t>
      </w:r>
      <w:r>
        <w:rPr>
          <w:color w:val="auto"/>
          <w:sz w:val="24"/>
          <w:szCs w:val="24"/>
        </w:rPr>
      </w:r>
    </w:p>
    <w:p>
      <w:pPr>
        <w:pStyle w:val="1245"/>
        <w:jc w:val="both"/>
        <w:spacing w:line="240" w:lineRule="auto"/>
        <w:shd w:val="clear" w:color="auto" w:fill="auto"/>
        <w:rPr>
          <w:color w:val="auto"/>
          <w:sz w:val="24"/>
          <w:szCs w:val="24"/>
        </w:rPr>
      </w:pPr>
      <w:r>
        <w:rPr>
          <w:color w:val="auto"/>
          <w:sz w:val="24"/>
          <w:szCs w:val="24"/>
        </w:rPr>
      </w:r>
      <w:r>
        <w:rPr>
          <w:color w:val="auto"/>
          <w:sz w:val="24"/>
          <w:szCs w:val="24"/>
        </w:rPr>
      </w:r>
    </w:p>
    <w:p>
      <w:pPr>
        <w:pStyle w:val="1245"/>
        <w:ind w:firstLine="709"/>
        <w:spacing w:line="240" w:lineRule="auto"/>
        <w:shd w:val="clear" w:color="auto" w:fill="auto"/>
        <w:rPr>
          <w:color w:val="auto"/>
          <w:sz w:val="24"/>
          <w:szCs w:val="24"/>
        </w:rPr>
      </w:pPr>
      <w:r/>
      <m:oMath>
        <m:r>
          <w:rPr>
            <w:rFonts w:ascii="Cambria Math" w:hAnsi="Cambria Math"/>
            <w:color w:val="auto"/>
            <w:sz w:val="24"/>
            <w:szCs w:val="24"/>
          </w:rPr>
          <m:rPr/>
          <m:t>ЦБ1=</m:t>
        </m:r>
        <m:f>
          <m:fPr>
            <m:ctrlPr>
              <w:rPr>
                <w:rFonts w:ascii="Cambria Math" w:hAnsi="Cambria Math"/>
                <w:i/>
                <w:color w:val="auto"/>
                <w:sz w:val="24"/>
                <w:szCs w:val="24"/>
                <w:lang w:val="en-US"/>
              </w:rPr>
            </m:ctrlPr>
          </m:fPr>
          <m:num>
            <m:r>
              <w:rPr>
                <w:rFonts w:ascii="Cambria Math" w:hAnsi="Cambria Math"/>
                <w:color w:val="auto"/>
                <w:sz w:val="24"/>
                <w:szCs w:val="24"/>
              </w:rPr>
              <m:rPr/>
              <m:t>Ц</m:t>
            </m:r>
            <m:r>
              <w:rPr>
                <w:rFonts w:ascii="Cambria Math" w:hAnsi="Cambria Math"/>
                <w:color w:val="auto"/>
                <w:sz w:val="24"/>
                <w:szCs w:val="24"/>
                <w:lang w:val="en-US"/>
              </w:rPr>
              <m:rPr/>
              <m:t>min</m:t>
            </m:r>
          </m:num>
          <m:den>
            <m:r>
              <w:rPr>
                <w:rFonts w:ascii="Cambria Math" w:hAnsi="Cambria Math"/>
                <w:color w:val="auto"/>
                <w:sz w:val="24"/>
                <w:szCs w:val="24"/>
              </w:rPr>
              <m:rPr/>
              <m:t>Ц</m:t>
            </m:r>
          </m:den>
        </m:f>
        <m:r>
          <w:rPr>
            <w:rFonts w:ascii="Cambria Math" w:hAnsi="Cambria Math"/>
            <w:color w:val="auto"/>
            <w:sz w:val="24"/>
            <w:szCs w:val="24"/>
          </w:rPr>
          <m:rPr/>
          <m:t>*100</m:t>
        </m:r>
      </m:oMath>
      <w:r>
        <w:rPr>
          <w:color w:val="auto"/>
          <w:sz w:val="24"/>
          <w:szCs w:val="24"/>
        </w:rPr>
        <w:t xml:space="preserve"> , где</w:t>
      </w:r>
      <w:r>
        <w:rPr>
          <w:color w:val="auto"/>
          <w:sz w:val="24"/>
          <w:szCs w:val="24"/>
        </w:rPr>
      </w:r>
    </w:p>
    <w:p>
      <w:pPr>
        <w:pStyle w:val="1245"/>
        <w:ind w:firstLine="620"/>
        <w:jc w:val="left"/>
        <w:spacing w:line="240" w:lineRule="auto"/>
        <w:shd w:val="clear" w:color="auto" w:fill="auto"/>
        <w:rPr>
          <w:color w:val="auto"/>
          <w:sz w:val="24"/>
          <w:szCs w:val="24"/>
        </w:rPr>
      </w:pPr>
      <w:r>
        <w:rPr>
          <w:color w:val="auto"/>
          <w:sz w:val="24"/>
          <w:szCs w:val="24"/>
        </w:rPr>
        <w:t xml:space="preserve">ЦБ1 - количество баллов, присуждаемых по критерию;</w:t>
      </w:r>
      <w:r>
        <w:rPr>
          <w:color w:val="auto"/>
          <w:sz w:val="24"/>
          <w:szCs w:val="24"/>
        </w:rPr>
      </w:r>
    </w:p>
    <w:p>
      <w:pPr>
        <w:pStyle w:val="1245"/>
        <w:ind w:firstLine="620"/>
        <w:jc w:val="left"/>
        <w:spacing w:line="240" w:lineRule="auto"/>
        <w:shd w:val="clear" w:color="auto" w:fill="auto"/>
        <w:rPr>
          <w:color w:val="auto"/>
          <w:sz w:val="24"/>
          <w:szCs w:val="24"/>
        </w:rPr>
      </w:pPr>
      <w:r>
        <w:rPr>
          <w:color w:val="auto"/>
          <w:sz w:val="24"/>
          <w:szCs w:val="24"/>
        </w:rPr>
        <w:t xml:space="preserve">Ц - предложение участника закупки, заявка (предложение) которого оценивается; </w:t>
      </w:r>
      <w:r>
        <w:rPr>
          <w:color w:val="auto"/>
          <w:sz w:val="24"/>
          <w:szCs w:val="24"/>
        </w:rPr>
      </w:r>
    </w:p>
    <w:p>
      <w:pPr>
        <w:pStyle w:val="1245"/>
        <w:ind w:firstLine="620"/>
        <w:jc w:val="left"/>
        <w:spacing w:line="240" w:lineRule="auto"/>
        <w:shd w:val="clear" w:color="auto" w:fill="auto"/>
        <w:rPr>
          <w:color w:val="auto"/>
          <w:sz w:val="24"/>
          <w:szCs w:val="24"/>
        </w:rPr>
      </w:pPr>
      <w:r>
        <w:rPr>
          <w:color w:val="auto"/>
          <w:sz w:val="24"/>
          <w:szCs w:val="24"/>
        </w:rPr>
        <w:t xml:space="preserve">Цш</w:t>
      </w:r>
      <w:r>
        <w:rPr>
          <w:rStyle w:val="1202"/>
          <w:rFonts w:ascii="Times New Roman" w:hAnsi="Times New Roman" w:cs="Times New Roman"/>
          <w:color w:val="auto"/>
          <w:sz w:val="24"/>
          <w:szCs w:val="24"/>
        </w:rPr>
        <w:t xml:space="preserve">1</w:t>
      </w:r>
      <w:r>
        <w:rPr>
          <w:color w:val="auto"/>
          <w:sz w:val="24"/>
          <w:szCs w:val="24"/>
        </w:rPr>
        <w:t xml:space="preserve">п - минимальное предложение из предварительных предложений поставщиков (исполнителей, подрядчиков) по критерию оценки</w:t>
      </w:r>
      <w:r>
        <w:rPr>
          <w:color w:val="auto"/>
          <w:sz w:val="24"/>
          <w:szCs w:val="24"/>
        </w:rPr>
      </w:r>
    </w:p>
    <w:p>
      <w:pPr>
        <w:pStyle w:val="1245"/>
        <w:numPr>
          <w:ilvl w:val="3"/>
          <w:numId w:val="99"/>
        </w:numPr>
        <w:ind w:left="0" w:firstLine="709"/>
        <w:jc w:val="both"/>
        <w:spacing w:line="240" w:lineRule="auto"/>
        <w:shd w:val="clear" w:color="auto" w:fill="auto"/>
        <w:rPr>
          <w:color w:val="auto"/>
          <w:sz w:val="24"/>
          <w:szCs w:val="24"/>
        </w:rPr>
      </w:pPr>
      <w:r/>
      <w:bookmarkStart w:id="81" w:name="bookmark165"/>
      <w:r>
        <w:rPr>
          <w:color w:val="auto"/>
          <w:sz w:val="24"/>
          <w:szCs w:val="24"/>
        </w:rPr>
        <w:t xml:space="preserve">в качестве иных критериев оценки могут быть использованы любые критерии, предусмотренные в п.</w:t>
      </w:r>
      <w:hyperlink w:tooltip="Current Document" w:anchor="bookmark162" w:history="1">
        <w:r>
          <w:rPr>
            <w:color w:val="auto"/>
            <w:sz w:val="24"/>
            <w:szCs w:val="24"/>
          </w:rPr>
          <w:t xml:space="preserve"> 8.6.3.</w:t>
        </w:r>
        <w:bookmarkEnd w:id="81"/>
      </w:hyperlink>
      <w:r/>
      <w:r>
        <w:rPr>
          <w:color w:val="auto"/>
          <w:sz w:val="24"/>
          <w:szCs w:val="24"/>
        </w:rPr>
      </w:r>
    </w:p>
    <w:p>
      <w:pPr>
        <w:pStyle w:val="1242"/>
        <w:numPr>
          <w:ilvl w:val="1"/>
          <w:numId w:val="41"/>
        </w:numPr>
        <w:ind w:left="0" w:firstLine="709"/>
        <w:jc w:val="both"/>
        <w:spacing w:line="240" w:lineRule="auto"/>
        <w:shd w:val="clear" w:color="auto" w:fill="auto"/>
        <w:rPr>
          <w:color w:val="auto"/>
          <w:sz w:val="24"/>
          <w:szCs w:val="24"/>
        </w:rPr>
      </w:pPr>
      <w:r/>
      <w:bookmarkStart w:id="82" w:name="bookmark166"/>
      <w:r>
        <w:rPr>
          <w:color w:val="auto"/>
          <w:sz w:val="24"/>
          <w:szCs w:val="24"/>
        </w:rPr>
        <w:t xml:space="preserve">Требования к извещению о закупке, документации о закупке</w:t>
      </w:r>
      <w:bookmarkEnd w:id="82"/>
      <w:r/>
      <w:r>
        <w:rPr>
          <w:color w:val="auto"/>
          <w:sz w:val="24"/>
          <w:szCs w:val="24"/>
        </w:rPr>
      </w:r>
    </w:p>
    <w:p>
      <w:pPr>
        <w:pStyle w:val="1245"/>
        <w:numPr>
          <w:ilvl w:val="2"/>
          <w:numId w:val="41"/>
        </w:numPr>
        <w:ind w:left="0" w:firstLine="709"/>
        <w:jc w:val="both"/>
        <w:spacing w:line="240" w:lineRule="auto"/>
        <w:shd w:val="clear" w:color="auto" w:fill="auto"/>
        <w:rPr>
          <w:color w:val="auto"/>
          <w:sz w:val="24"/>
          <w:szCs w:val="24"/>
        </w:rPr>
      </w:pPr>
      <w:r/>
      <w:bookmarkStart w:id="83" w:name="bookmark167"/>
      <w:r>
        <w:rPr>
          <w:color w:val="auto"/>
          <w:sz w:val="24"/>
          <w:szCs w:val="24"/>
        </w:rPr>
        <w:t xml:space="preserve">В извещении о закупке</w:t>
      </w:r>
      <w:r>
        <w:rPr>
          <w:rStyle w:val="1289"/>
          <w:color w:val="auto"/>
          <w:sz w:val="24"/>
          <w:szCs w:val="24"/>
        </w:rPr>
        <w:footnoteReference w:id="6"/>
      </w:r>
      <w:r>
        <w:rPr>
          <w:color w:val="auto"/>
          <w:sz w:val="24"/>
          <w:szCs w:val="24"/>
        </w:rPr>
        <w:t xml:space="preserve"> должны быть указаны, в том числе, следующие сведения:</w:t>
      </w:r>
      <w:bookmarkEnd w:id="83"/>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8.7.1.1. </w:t>
      </w:r>
      <w:r>
        <w:rPr>
          <w:color w:val="auto"/>
          <w:sz w:val="24"/>
          <w:szCs w:val="24"/>
        </w:rPr>
        <w:t xml:space="preserve"> </w:t>
      </w:r>
      <w:r>
        <w:rPr>
          <w:color w:val="auto"/>
          <w:sz w:val="24"/>
          <w:szCs w:val="24"/>
        </w:rPr>
        <w:t xml:space="preserve">способ осуществления закупки;</w:t>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8.7.1.2. </w:t>
      </w:r>
      <w:r>
        <w:rPr>
          <w:color w:val="auto"/>
          <w:sz w:val="24"/>
          <w:szCs w:val="24"/>
        </w:rPr>
        <w:t xml:space="preserve"> </w:t>
      </w:r>
      <w:r>
        <w:rPr>
          <w:color w:val="auto"/>
          <w:sz w:val="24"/>
          <w:szCs w:val="24"/>
        </w:rPr>
        <w:t xml:space="preserve">наименование, место нахождения, почтовый адрес, адрес электронной почты, номер контактного телефона заказчика;</w:t>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8.7</w:t>
      </w:r>
      <w:r>
        <w:rPr>
          <w:color w:val="auto"/>
          <w:sz w:val="24"/>
          <w:szCs w:val="24"/>
        </w:rPr>
        <w:t xml:space="preserve">.1.3. </w:t>
      </w:r>
      <w:r>
        <w:rPr>
          <w:color w:val="auto"/>
          <w:sz w:val="24"/>
          <w:szCs w:val="24"/>
        </w:rPr>
        <w:t xml:space="preserve">предмет договора с указанием количества поставляемой продукции (за исключением случая, когда невозможно определить количество) с учетом следующего:</w:t>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а)</w:t>
      </w:r>
      <w:r>
        <w:rPr>
          <w:color w:val="auto"/>
          <w:sz w:val="24"/>
          <w:szCs w:val="24"/>
        </w:rPr>
        <w:tab/>
        <w:t xml:space="preserve">при проведении конкурентных закупок дополнительно при необходимости включается краткое описание предмета закупки, соответствующее требованием п.</w:t>
      </w:r>
      <w:hyperlink w:tooltip="Current Document" w:anchor="bookmark139" w:history="1">
        <w:r>
          <w:rPr>
            <w:color w:val="auto"/>
            <w:sz w:val="24"/>
            <w:szCs w:val="24"/>
          </w:rPr>
          <w:t xml:space="preserve"> 8.2.3;</w:t>
        </w:r>
      </w:hyperlink>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б)</w:t>
      </w:r>
      <w:r>
        <w:rPr>
          <w:color w:val="auto"/>
          <w:sz w:val="24"/>
          <w:szCs w:val="24"/>
        </w:rPr>
        <w:tab/>
        <w:t xml:space="preserve">при проведении неконкурентных состязательных закупок включается требование о наличии продукции в реестрах, указанных в п.</w:t>
      </w:r>
      <w:hyperlink w:tooltip="Current Document" w:anchor="bookmark66" w:history="1">
        <w:r>
          <w:rPr>
            <w:color w:val="auto"/>
            <w:sz w:val="24"/>
            <w:szCs w:val="24"/>
          </w:rPr>
          <w:t xml:space="preserve"> 4.2.1</w:t>
        </w:r>
        <w:r>
          <w:rPr>
            <w:color w:val="auto"/>
            <w:sz w:val="24"/>
            <w:szCs w:val="24"/>
          </w:rPr>
          <w:t xml:space="preserve"> </w:t>
        </w:r>
        <w:r>
          <w:rPr>
            <w:color w:val="auto"/>
            <w:sz w:val="24"/>
            <w:szCs w:val="24"/>
          </w:rPr>
          <w:t xml:space="preserve">(</w:t>
        </w:r>
      </w:hyperlink>
      <w:r>
        <w:rPr>
          <w:color w:val="auto"/>
          <w:sz w:val="24"/>
          <w:szCs w:val="24"/>
        </w:rPr>
        <w:t xml:space="preserve">подп.7 Таблицы </w:t>
      </w:r>
      <w:r>
        <w:rPr>
          <w:color w:val="auto"/>
          <w:sz w:val="24"/>
          <w:szCs w:val="24"/>
        </w:rPr>
        <w:t xml:space="preserve">5</w:t>
      </w:r>
      <w:r>
        <w:rPr>
          <w:color w:val="auto"/>
          <w:sz w:val="24"/>
          <w:szCs w:val="24"/>
        </w:rPr>
        <w:t xml:space="preserve">) и предоставлении учас</w:t>
      </w:r>
      <w:r>
        <w:rPr>
          <w:color w:val="auto"/>
          <w:sz w:val="24"/>
          <w:szCs w:val="24"/>
        </w:rPr>
        <w:t xml:space="preserve">тниками закупки информации о номере (номерах) реестровой записи (реестровых записей) соответствующих реестров в составе заявки (при необходимости, в том числе при проведении закупки в целях выполнения минимальной доли, установленной Постановлением № 2013);</w:t>
      </w:r>
      <w:r>
        <w:rPr>
          <w:color w:val="auto"/>
          <w:sz w:val="24"/>
          <w:szCs w:val="24"/>
        </w:rPr>
      </w:r>
    </w:p>
    <w:p>
      <w:pPr>
        <w:pStyle w:val="1250"/>
        <w:ind w:firstLine="709"/>
        <w:spacing w:line="240" w:lineRule="auto"/>
        <w:shd w:val="clear" w:color="auto" w:fill="auto"/>
        <w:rPr>
          <w:color w:val="auto"/>
          <w:sz w:val="24"/>
          <w:szCs w:val="24"/>
        </w:rPr>
      </w:pPr>
      <w:r>
        <w:rPr>
          <w:color w:val="auto"/>
          <w:sz w:val="24"/>
          <w:szCs w:val="24"/>
        </w:rPr>
        <w:t xml:space="preserve">в)</w:t>
      </w:r>
      <w:r>
        <w:rPr>
          <w:color w:val="auto"/>
          <w:sz w:val="24"/>
          <w:szCs w:val="24"/>
        </w:rPr>
        <w:tab/>
        <w:t xml:space="preserve">при проведении аккредитационного отбора в качестве предмета</w:t>
      </w:r>
      <w:bookmarkStart w:id="84" w:name="bookmark168"/>
      <w:r/>
      <w:bookmarkStart w:id="85" w:name="bookmark169"/>
      <w:r>
        <w:rPr>
          <w:color w:val="auto"/>
          <w:sz w:val="24"/>
          <w:szCs w:val="24"/>
        </w:rPr>
        <w:t xml:space="preserve"> </w:t>
      </w:r>
      <w:r>
        <w:rPr>
          <w:color w:val="auto"/>
          <w:sz w:val="24"/>
          <w:szCs w:val="24"/>
        </w:rPr>
        <w:t xml:space="preserve">договора указывается наименование закупаемой продукции, сведения о номенклатуре / видах продукции (при необходимости);</w:t>
      </w:r>
      <w:bookmarkEnd w:id="84"/>
      <w:r/>
      <w:bookmarkEnd w:id="85"/>
      <w:r/>
      <w:r>
        <w:rPr>
          <w:color w:val="auto"/>
          <w:sz w:val="24"/>
          <w:szCs w:val="24"/>
        </w:rPr>
      </w:r>
    </w:p>
    <w:p>
      <w:pPr>
        <w:pStyle w:val="1245"/>
        <w:numPr>
          <w:ilvl w:val="3"/>
          <w:numId w:val="100"/>
        </w:numPr>
        <w:ind w:left="0" w:firstLine="709"/>
        <w:jc w:val="both"/>
        <w:spacing w:line="240" w:lineRule="auto"/>
        <w:shd w:val="clear" w:color="auto" w:fill="auto"/>
        <w:rPr>
          <w:color w:val="auto"/>
          <w:sz w:val="24"/>
          <w:szCs w:val="24"/>
        </w:rPr>
      </w:pPr>
      <w:r>
        <w:rPr>
          <w:color w:val="auto"/>
          <w:sz w:val="24"/>
          <w:szCs w:val="24"/>
        </w:rPr>
        <w:t xml:space="preserve">место поставки продукции;</w:t>
      </w:r>
      <w:r>
        <w:rPr>
          <w:color w:val="auto"/>
          <w:sz w:val="24"/>
          <w:szCs w:val="24"/>
        </w:rPr>
      </w:r>
    </w:p>
    <w:p>
      <w:pPr>
        <w:pStyle w:val="1245"/>
        <w:numPr>
          <w:ilvl w:val="3"/>
          <w:numId w:val="100"/>
        </w:numPr>
        <w:ind w:left="0" w:firstLine="709"/>
        <w:jc w:val="both"/>
        <w:spacing w:line="240" w:lineRule="auto"/>
        <w:shd w:val="clear" w:color="auto" w:fill="auto"/>
        <w:rPr>
          <w:color w:val="auto"/>
          <w:sz w:val="24"/>
          <w:szCs w:val="24"/>
        </w:rPr>
      </w:pPr>
      <w:r>
        <w:rPr>
          <w:color w:val="auto"/>
          <w:sz w:val="24"/>
          <w:szCs w:val="24"/>
        </w:rPr>
        <w:t xml:space="preserve">сведения о НМЦД, либо формула цены и максимальное значение цены договора, либо цена единиц(ы) продукции и максимальное значение цены договора;</w:t>
      </w:r>
      <w:r>
        <w:rPr>
          <w:color w:val="auto"/>
          <w:sz w:val="24"/>
          <w:szCs w:val="24"/>
        </w:rPr>
      </w:r>
    </w:p>
    <w:p>
      <w:pPr>
        <w:pStyle w:val="1245"/>
        <w:numPr>
          <w:ilvl w:val="3"/>
          <w:numId w:val="100"/>
        </w:numPr>
        <w:ind w:left="0" w:firstLine="709"/>
        <w:jc w:val="both"/>
        <w:spacing w:line="240" w:lineRule="auto"/>
        <w:shd w:val="clear" w:color="auto" w:fill="auto"/>
        <w:rPr>
          <w:color w:val="auto"/>
          <w:sz w:val="24"/>
          <w:szCs w:val="24"/>
        </w:rPr>
      </w:pPr>
      <w:r>
        <w:rPr>
          <w:color w:val="auto"/>
          <w:sz w:val="24"/>
          <w:szCs w:val="24"/>
        </w:rPr>
        <w:t xml:space="preserve">срок, место и порядок предоставления документации о закупке (извещения о закупке, если проводится запрос котировок), размер, порядок и сроки </w:t>
      </w:r>
      <w:r>
        <w:rPr>
          <w:color w:val="auto"/>
          <w:sz w:val="24"/>
          <w:szCs w:val="24"/>
        </w:rPr>
        <w:t xml:space="preserve">внесения платы, взимаемой заказчиком за предоставление документации о закупке (извещения о закупке), если такая плата установлена заказчиком, за исключением случаев предоставления документации о закупке (извещения о закупке) в форме электронного документа;</w:t>
      </w:r>
      <w:r>
        <w:rPr>
          <w:color w:val="auto"/>
          <w:sz w:val="24"/>
          <w:szCs w:val="24"/>
        </w:rPr>
      </w:r>
    </w:p>
    <w:p>
      <w:pPr>
        <w:pStyle w:val="1245"/>
        <w:numPr>
          <w:ilvl w:val="3"/>
          <w:numId w:val="100"/>
        </w:numPr>
        <w:ind w:left="0" w:firstLine="709"/>
        <w:jc w:val="both"/>
        <w:spacing w:line="240" w:lineRule="auto"/>
        <w:shd w:val="clear" w:color="auto" w:fill="auto"/>
        <w:rPr>
          <w:color w:val="auto"/>
          <w:sz w:val="24"/>
          <w:szCs w:val="24"/>
        </w:rPr>
      </w:pPr>
      <w:r>
        <w:rPr>
          <w:color w:val="auto"/>
          <w:sz w:val="24"/>
          <w:szCs w:val="24"/>
        </w:rPr>
        <w:t xml:space="preserve">порядок, дата начала, дата и время окончания срока подачи заявок на участие в закупке (этапах закупки) и порядок подведения итогов закупки (этапов закупки);</w:t>
      </w:r>
      <w:r>
        <w:rPr>
          <w:color w:val="auto"/>
          <w:sz w:val="24"/>
          <w:szCs w:val="24"/>
        </w:rPr>
      </w:r>
    </w:p>
    <w:p>
      <w:pPr>
        <w:pStyle w:val="1245"/>
        <w:numPr>
          <w:ilvl w:val="3"/>
          <w:numId w:val="100"/>
        </w:numPr>
        <w:ind w:left="0" w:firstLine="709"/>
        <w:jc w:val="both"/>
        <w:spacing w:line="240" w:lineRule="auto"/>
        <w:shd w:val="clear" w:color="auto" w:fill="auto"/>
        <w:rPr>
          <w:color w:val="auto"/>
          <w:sz w:val="24"/>
          <w:szCs w:val="24"/>
        </w:rPr>
      </w:pPr>
      <w:r/>
      <w:bookmarkStart w:id="86" w:name="bookmark170"/>
      <w:r>
        <w:rPr>
          <w:color w:val="auto"/>
          <w:sz w:val="24"/>
          <w:szCs w:val="24"/>
        </w:rPr>
        <w:t xml:space="preserve">адрес ЭТП в информационно-телекоммуникационной сети Интернет (при осуществлении закупки в электронной форме);</w:t>
      </w:r>
      <w:bookmarkEnd w:id="86"/>
      <w:r/>
      <w:r>
        <w:rPr>
          <w:color w:val="auto"/>
          <w:sz w:val="24"/>
          <w:szCs w:val="24"/>
        </w:rPr>
      </w:r>
    </w:p>
    <w:p>
      <w:pPr>
        <w:pStyle w:val="1245"/>
        <w:numPr>
          <w:ilvl w:val="3"/>
          <w:numId w:val="100"/>
        </w:numPr>
        <w:ind w:left="0" w:firstLine="709"/>
        <w:jc w:val="both"/>
        <w:spacing w:line="240" w:lineRule="auto"/>
        <w:shd w:val="clear" w:color="auto" w:fill="auto"/>
        <w:tabs>
          <w:tab w:val="left" w:pos="1541" w:leader="none"/>
        </w:tabs>
        <w:rPr>
          <w:color w:val="auto"/>
          <w:sz w:val="24"/>
          <w:szCs w:val="24"/>
        </w:rPr>
      </w:pPr>
      <w:r/>
      <w:bookmarkStart w:id="87" w:name="bookmark171"/>
      <w:r>
        <w:rPr>
          <w:color w:val="auto"/>
          <w:sz w:val="24"/>
          <w:szCs w:val="24"/>
        </w:rPr>
        <w:t xml:space="preserve">размер обеспечения заявок на участие в закупке, порядок и срок его предоставления (в случае установления требования обеспечения заявки на участие в закупке);</w:t>
      </w:r>
      <w:bookmarkEnd w:id="87"/>
      <w:r/>
      <w:r>
        <w:rPr>
          <w:color w:val="auto"/>
          <w:sz w:val="24"/>
          <w:szCs w:val="24"/>
        </w:rPr>
      </w:r>
    </w:p>
    <w:p>
      <w:pPr>
        <w:pStyle w:val="1245"/>
        <w:numPr>
          <w:ilvl w:val="3"/>
          <w:numId w:val="100"/>
        </w:numPr>
        <w:ind w:left="0" w:firstLine="709"/>
        <w:jc w:val="both"/>
        <w:spacing w:line="240" w:lineRule="auto"/>
        <w:shd w:val="clear" w:color="auto" w:fill="auto"/>
        <w:rPr>
          <w:color w:val="auto"/>
          <w:sz w:val="24"/>
          <w:szCs w:val="24"/>
        </w:rPr>
      </w:pPr>
      <w:r>
        <w:rPr>
          <w:color w:val="auto"/>
          <w:sz w:val="24"/>
          <w:szCs w:val="24"/>
        </w:rPr>
        <w:t xml:space="preserve">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Pr>
          <w:color w:val="auto"/>
          <w:sz w:val="24"/>
          <w:szCs w:val="24"/>
        </w:rPr>
      </w:r>
    </w:p>
    <w:p>
      <w:pPr>
        <w:pStyle w:val="1245"/>
        <w:numPr>
          <w:ilvl w:val="3"/>
          <w:numId w:val="100"/>
        </w:numPr>
        <w:ind w:left="0" w:firstLine="709"/>
        <w:jc w:val="both"/>
        <w:spacing w:line="240" w:lineRule="auto"/>
        <w:shd w:val="clear" w:color="auto" w:fill="auto"/>
        <w:rPr>
          <w:color w:val="auto"/>
          <w:sz w:val="24"/>
          <w:szCs w:val="24"/>
        </w:rPr>
      </w:pPr>
      <w:r>
        <w:rPr>
          <w:color w:val="auto"/>
          <w:sz w:val="24"/>
          <w:szCs w:val="24"/>
        </w:rPr>
        <w:t xml:space="preserve">сроки проведения каждой процедуры, каждого этапа закупки, которые применяются / могут применяться при проведении закупки;</w:t>
      </w:r>
      <w:r>
        <w:rPr>
          <w:color w:val="auto"/>
          <w:sz w:val="24"/>
          <w:szCs w:val="24"/>
        </w:rPr>
      </w:r>
    </w:p>
    <w:p>
      <w:pPr>
        <w:pStyle w:val="1245"/>
        <w:numPr>
          <w:ilvl w:val="3"/>
          <w:numId w:val="100"/>
        </w:numPr>
        <w:ind w:left="0" w:firstLine="709"/>
        <w:jc w:val="both"/>
        <w:spacing w:line="240" w:lineRule="auto"/>
        <w:shd w:val="clear" w:color="auto" w:fill="auto"/>
        <w:rPr>
          <w:color w:val="auto"/>
          <w:sz w:val="24"/>
          <w:szCs w:val="24"/>
        </w:rPr>
      </w:pPr>
      <w:r>
        <w:rPr>
          <w:color w:val="auto"/>
          <w:sz w:val="24"/>
          <w:szCs w:val="24"/>
        </w:rPr>
        <w:t xml:space="preserve">ссылку на то, что остальные и более подробные условия закупки изложены в документации о закупке (за исключением проведения запроса котировок);</w:t>
      </w:r>
      <w:r>
        <w:rPr>
          <w:color w:val="auto"/>
          <w:sz w:val="24"/>
          <w:szCs w:val="24"/>
        </w:rPr>
      </w:r>
    </w:p>
    <w:p>
      <w:pPr>
        <w:pStyle w:val="1245"/>
        <w:numPr>
          <w:ilvl w:val="3"/>
          <w:numId w:val="100"/>
        </w:numPr>
        <w:ind w:left="0" w:firstLine="709"/>
        <w:jc w:val="both"/>
        <w:spacing w:line="240" w:lineRule="auto"/>
        <w:shd w:val="clear" w:color="auto" w:fill="auto"/>
        <w:rPr>
          <w:color w:val="auto"/>
          <w:sz w:val="24"/>
          <w:szCs w:val="24"/>
        </w:rPr>
      </w:pPr>
      <w:r/>
      <w:bookmarkStart w:id="88" w:name="bookmark172"/>
      <w:r>
        <w:rPr>
          <w:color w:val="auto"/>
          <w:sz w:val="24"/>
          <w:szCs w:val="24"/>
        </w:rPr>
        <w:t xml:space="preserve">иные сведения в соответствии с законодательством Российской Федерации, </w:t>
      </w:r>
      <w:r>
        <w:rPr>
          <w:color w:val="auto"/>
          <w:sz w:val="24"/>
          <w:szCs w:val="24"/>
        </w:rPr>
        <w:t xml:space="preserve">Положением</w:t>
      </w:r>
      <w:r>
        <w:rPr>
          <w:color w:val="auto"/>
          <w:sz w:val="24"/>
          <w:szCs w:val="24"/>
        </w:rPr>
        <w:t xml:space="preserve">, а также ЛНА заказчика.</w:t>
      </w:r>
      <w:bookmarkEnd w:id="88"/>
      <w:r/>
      <w:r>
        <w:rPr>
          <w:color w:val="auto"/>
          <w:sz w:val="24"/>
          <w:szCs w:val="24"/>
        </w:rPr>
      </w:r>
    </w:p>
    <w:p>
      <w:pPr>
        <w:pStyle w:val="1245"/>
        <w:numPr>
          <w:ilvl w:val="2"/>
          <w:numId w:val="100"/>
        </w:numPr>
        <w:ind w:left="0" w:firstLine="709"/>
        <w:jc w:val="both"/>
        <w:spacing w:line="240" w:lineRule="auto"/>
        <w:shd w:val="clear" w:color="auto" w:fill="auto"/>
        <w:rPr>
          <w:color w:val="auto"/>
          <w:sz w:val="24"/>
          <w:szCs w:val="24"/>
        </w:rPr>
      </w:pPr>
      <w:r>
        <w:rPr>
          <w:color w:val="auto"/>
          <w:sz w:val="24"/>
          <w:szCs w:val="24"/>
        </w:rPr>
        <w:t xml:space="preserve">В документации о закупке как минимум должны быть указаны, следующие сведения:</w:t>
      </w:r>
      <w:r>
        <w:rPr>
          <w:color w:val="auto"/>
          <w:sz w:val="24"/>
          <w:szCs w:val="24"/>
        </w:rPr>
      </w:r>
    </w:p>
    <w:p>
      <w:pPr>
        <w:pStyle w:val="1245"/>
        <w:numPr>
          <w:ilvl w:val="3"/>
          <w:numId w:val="101"/>
        </w:numPr>
        <w:ind w:left="0" w:firstLine="709"/>
        <w:jc w:val="both"/>
        <w:spacing w:line="240" w:lineRule="auto"/>
        <w:shd w:val="clear" w:color="auto" w:fill="auto"/>
        <w:tabs>
          <w:tab w:val="left" w:pos="1582" w:leader="none"/>
        </w:tabs>
        <w:rPr>
          <w:color w:val="auto"/>
          <w:sz w:val="24"/>
          <w:szCs w:val="24"/>
        </w:rPr>
      </w:pPr>
      <w:r>
        <w:rPr>
          <w:color w:val="auto"/>
          <w:sz w:val="24"/>
          <w:szCs w:val="24"/>
        </w:rPr>
        <w:t xml:space="preserve">описание предмета закупки с учетом следующего:</w:t>
      </w:r>
      <w:r>
        <w:rPr>
          <w:color w:val="auto"/>
          <w:sz w:val="24"/>
          <w:szCs w:val="24"/>
        </w:rPr>
        <w:t xml:space="preserve"> </w:t>
      </w:r>
      <w:r>
        <w:rPr>
          <w:color w:val="auto"/>
          <w:sz w:val="24"/>
          <w:szCs w:val="24"/>
        </w:rPr>
        <w:t xml:space="preserve">описание предмета закупки должно соответствовать требованиям</w:t>
      </w:r>
      <w:r>
        <w:rPr>
          <w:color w:val="auto"/>
          <w:sz w:val="24"/>
          <w:szCs w:val="24"/>
        </w:rPr>
        <w:t xml:space="preserve"> </w:t>
      </w:r>
      <w:r>
        <w:rPr>
          <w:color w:val="auto"/>
          <w:sz w:val="24"/>
          <w:szCs w:val="24"/>
        </w:rPr>
        <w:t xml:space="preserve">п.</w:t>
      </w:r>
      <w:hyperlink w:tooltip="Current Document" w:anchor="bookmark139" w:history="1">
        <w:r>
          <w:rPr>
            <w:color w:val="auto"/>
            <w:sz w:val="24"/>
            <w:szCs w:val="24"/>
          </w:rPr>
          <w:t xml:space="preserve"> 8.2.3 </w:t>
        </w:r>
      </w:hyperlink>
      <w:r>
        <w:rPr>
          <w:color w:val="auto"/>
          <w:sz w:val="24"/>
          <w:szCs w:val="24"/>
        </w:rPr>
        <w:t xml:space="preserve">(при проведении конкурентных закупок);</w:t>
      </w:r>
      <w:r>
        <w:rPr>
          <w:color w:val="auto"/>
          <w:sz w:val="24"/>
          <w:szCs w:val="24"/>
        </w:rPr>
      </w:r>
    </w:p>
    <w:p>
      <w:pPr>
        <w:pStyle w:val="1245"/>
        <w:numPr>
          <w:ilvl w:val="3"/>
          <w:numId w:val="101"/>
        </w:numPr>
        <w:ind w:left="0" w:firstLine="709"/>
        <w:jc w:val="both"/>
        <w:spacing w:line="240" w:lineRule="auto"/>
        <w:shd w:val="clear" w:color="auto" w:fill="auto"/>
        <w:rPr>
          <w:color w:val="auto"/>
          <w:sz w:val="24"/>
          <w:szCs w:val="24"/>
        </w:rPr>
      </w:pPr>
      <w:r>
        <w:rPr>
          <w:color w:val="auto"/>
          <w:sz w:val="24"/>
          <w:szCs w:val="24"/>
        </w:rPr>
        <w:t xml:space="preserve">при проведении неконкурентных состязательных закупок включается требование о наличии продукции в реестрах, указанных в п.</w:t>
      </w:r>
      <w:hyperlink w:tooltip="Current Document" w:anchor="bookmark66" w:history="1">
        <w:r>
          <w:rPr>
            <w:color w:val="auto"/>
            <w:sz w:val="24"/>
            <w:szCs w:val="24"/>
          </w:rPr>
          <w:t xml:space="preserve"> 4.2.1 </w:t>
        </w:r>
      </w:hyperlink>
      <w:r>
        <w:rPr>
          <w:color w:val="auto"/>
          <w:sz w:val="24"/>
          <w:szCs w:val="24"/>
        </w:rPr>
        <w:t xml:space="preserve">(подп.7 Таблицы 6) и предоставлении учас</w:t>
      </w:r>
      <w:r>
        <w:rPr>
          <w:color w:val="auto"/>
          <w:sz w:val="24"/>
          <w:szCs w:val="24"/>
        </w:rPr>
        <w:t xml:space="preserve">тниками закупки информации о номере (номерах) реестровой записи (реестровых записей) соответствующих реестров в составе заявки (при необходимости, в том числе при проведении закупки в целях выполнения минимальной доли, установленной Постановлением № 2013);</w:t>
      </w:r>
      <w:r>
        <w:rPr>
          <w:color w:val="auto"/>
          <w:sz w:val="24"/>
          <w:szCs w:val="24"/>
        </w:rPr>
      </w:r>
    </w:p>
    <w:p>
      <w:pPr>
        <w:pStyle w:val="1245"/>
        <w:numPr>
          <w:ilvl w:val="3"/>
          <w:numId w:val="101"/>
        </w:numPr>
        <w:ind w:left="0" w:firstLine="709"/>
        <w:jc w:val="both"/>
        <w:spacing w:line="240" w:lineRule="auto"/>
        <w:shd w:val="clear" w:color="auto" w:fill="auto"/>
        <w:rPr>
          <w:color w:val="auto"/>
          <w:sz w:val="24"/>
          <w:szCs w:val="24"/>
        </w:rPr>
      </w:pPr>
      <w:r/>
      <w:bookmarkStart w:id="89" w:name="bookmark173"/>
      <w:r>
        <w:rPr>
          <w:color w:val="auto"/>
          <w:sz w:val="24"/>
          <w:szCs w:val="24"/>
        </w:rPr>
        <w:t xml:space="preserve">при проведении аккредитационного отбора в качестве предмета закупки указывается наименование закупаемой продукции, сведения о номенклатуре / видах продукции (при необходимости);</w:t>
      </w:r>
      <w:bookmarkEnd w:id="89"/>
      <w:r/>
      <w:r>
        <w:rPr>
          <w:color w:val="auto"/>
          <w:sz w:val="24"/>
          <w:szCs w:val="24"/>
        </w:rPr>
      </w:r>
    </w:p>
    <w:p>
      <w:pPr>
        <w:pStyle w:val="1245"/>
        <w:numPr>
          <w:ilvl w:val="3"/>
          <w:numId w:val="101"/>
        </w:numPr>
        <w:ind w:left="0" w:firstLine="709"/>
        <w:jc w:val="both"/>
        <w:spacing w:line="240" w:lineRule="auto"/>
        <w:shd w:val="clear" w:color="auto" w:fill="auto"/>
        <w:rPr>
          <w:color w:val="auto"/>
          <w:sz w:val="24"/>
          <w:szCs w:val="24"/>
        </w:rPr>
      </w:pPr>
      <w:r>
        <w:rPr>
          <w:color w:val="auto"/>
          <w:sz w:val="24"/>
          <w:szCs w:val="24"/>
        </w:rPr>
        <w:t xml:space="preserve">требования к безопасности, качеству, техническим характеристикам, функциональным характеристикам (потребительским свойствам) продукции, к размерам, упаковке, отгр</w:t>
      </w:r>
      <w:r>
        <w:rPr>
          <w:color w:val="auto"/>
          <w:sz w:val="24"/>
          <w:szCs w:val="24"/>
        </w:rPr>
        <w:t xml:space="preserve">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w:t>
      </w:r>
      <w:r>
        <w:rPr>
          <w:color w:val="auto"/>
          <w:sz w:val="24"/>
          <w:szCs w:val="24"/>
        </w:rPr>
        <w:t xml:space="preserve"> </w:t>
      </w:r>
      <w:r>
        <w:rPr>
          <w:color w:val="auto"/>
          <w:sz w:val="24"/>
          <w:szCs w:val="24"/>
        </w:rPr>
        <w:t xml:space="preserve">стандартизации, принятыми в </w:t>
      </w:r>
      <w:r>
        <w:rPr>
          <w:color w:val="auto"/>
          <w:sz w:val="24"/>
          <w:szCs w:val="24"/>
        </w:rPr>
        <w:t xml:space="preserve">соответствии с законодательством Российской Федерации о стандартизации, иные требования, связанные с определением соответствия поставляемой продукции потребностям заказчика. Если заказчиком в документации о закупке не используются установленные в соответст</w:t>
      </w:r>
      <w:r>
        <w:rPr>
          <w:color w:val="auto"/>
          <w:sz w:val="24"/>
          <w:szCs w:val="24"/>
        </w:rPr>
        <w:t xml:space="preserve">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п</w:t>
      </w:r>
      <w:r>
        <w:rPr>
          <w:color w:val="auto"/>
          <w:sz w:val="24"/>
          <w:szCs w:val="24"/>
        </w:rPr>
        <w:t xml:space="preserve">родукции,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поставляемой продукции потребностям заказчика;</w:t>
      </w:r>
      <w:r>
        <w:rPr>
          <w:color w:val="auto"/>
          <w:sz w:val="24"/>
          <w:szCs w:val="24"/>
        </w:rPr>
      </w:r>
    </w:p>
    <w:p>
      <w:pPr>
        <w:pStyle w:val="1245"/>
        <w:numPr>
          <w:ilvl w:val="3"/>
          <w:numId w:val="101"/>
        </w:numPr>
        <w:ind w:left="0" w:firstLine="709"/>
        <w:jc w:val="both"/>
        <w:spacing w:line="240" w:lineRule="auto"/>
        <w:shd w:val="clear" w:color="auto" w:fill="auto"/>
        <w:rPr>
          <w:color w:val="auto"/>
          <w:sz w:val="24"/>
          <w:szCs w:val="24"/>
        </w:rPr>
      </w:pPr>
      <w:r>
        <w:rPr>
          <w:color w:val="auto"/>
          <w:sz w:val="24"/>
          <w:szCs w:val="24"/>
        </w:rPr>
        <w:t xml:space="preserve">требования к содержанию, форме, оформлению и составу заявки на участие в закупке;</w:t>
      </w:r>
      <w:r>
        <w:rPr>
          <w:color w:val="auto"/>
          <w:sz w:val="24"/>
          <w:szCs w:val="24"/>
        </w:rPr>
      </w:r>
    </w:p>
    <w:p>
      <w:pPr>
        <w:pStyle w:val="1245"/>
        <w:numPr>
          <w:ilvl w:val="3"/>
          <w:numId w:val="101"/>
        </w:numPr>
        <w:ind w:left="0" w:firstLine="709"/>
        <w:jc w:val="both"/>
        <w:spacing w:line="240" w:lineRule="auto"/>
        <w:shd w:val="clear" w:color="auto" w:fill="auto"/>
        <w:rPr>
          <w:color w:val="auto"/>
          <w:sz w:val="24"/>
          <w:szCs w:val="24"/>
        </w:rPr>
      </w:pPr>
      <w:r/>
      <w:bookmarkStart w:id="90" w:name="bookmark174"/>
      <w:r/>
      <w:bookmarkStart w:id="91" w:name="bookmark175"/>
      <w:r>
        <w:rPr>
          <w:color w:val="auto"/>
          <w:sz w:val="24"/>
          <w:szCs w:val="24"/>
        </w:rPr>
        <w:t xml:space="preserve">требования к описанию участниками закупки поставляемого товара, который является предметом закупки, его функциональных</w:t>
      </w:r>
      <w:r>
        <w:rPr>
          <w:color w:val="auto"/>
          <w:sz w:val="24"/>
          <w:szCs w:val="24"/>
        </w:rPr>
        <w:t xml:space="preserve">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bookmarkEnd w:id="90"/>
      <w:r/>
      <w:bookmarkEnd w:id="91"/>
      <w:r/>
      <w:r>
        <w:rPr>
          <w:color w:val="auto"/>
          <w:sz w:val="24"/>
          <w:szCs w:val="24"/>
        </w:rPr>
      </w:r>
    </w:p>
    <w:p>
      <w:pPr>
        <w:pStyle w:val="1245"/>
        <w:numPr>
          <w:ilvl w:val="3"/>
          <w:numId w:val="101"/>
        </w:numPr>
        <w:ind w:left="0" w:firstLine="709"/>
        <w:jc w:val="both"/>
        <w:spacing w:line="240" w:lineRule="auto"/>
        <w:shd w:val="clear" w:color="auto" w:fill="auto"/>
        <w:rPr>
          <w:color w:val="auto"/>
          <w:sz w:val="24"/>
          <w:szCs w:val="24"/>
        </w:rPr>
      </w:pPr>
      <w:r>
        <w:rPr>
          <w:color w:val="auto"/>
          <w:sz w:val="24"/>
          <w:szCs w:val="24"/>
        </w:rPr>
        <w:t xml:space="preserve">место, условия и сроки (периоды) поставки продукции;</w:t>
      </w:r>
      <w:r>
        <w:rPr>
          <w:color w:val="auto"/>
          <w:sz w:val="24"/>
          <w:szCs w:val="24"/>
        </w:rPr>
      </w:r>
    </w:p>
    <w:p>
      <w:pPr>
        <w:pStyle w:val="1245"/>
        <w:numPr>
          <w:ilvl w:val="3"/>
          <w:numId w:val="101"/>
        </w:numPr>
        <w:ind w:left="0" w:firstLine="709"/>
        <w:jc w:val="both"/>
        <w:spacing w:line="240" w:lineRule="auto"/>
        <w:shd w:val="clear" w:color="auto" w:fill="auto"/>
        <w:rPr>
          <w:color w:val="auto"/>
          <w:sz w:val="24"/>
          <w:szCs w:val="24"/>
        </w:rPr>
      </w:pPr>
      <w:r/>
      <w:bookmarkStart w:id="92" w:name="bookmark176"/>
      <w:r>
        <w:rPr>
          <w:color w:val="auto"/>
          <w:sz w:val="24"/>
          <w:szCs w:val="24"/>
        </w:rPr>
        <w:t xml:space="preserve">сведения о НМЦД, либо формула цены и максимальное значение цены договора, либо цена единиц(ы) продукции и максимальное значение цены договора;</w:t>
      </w:r>
      <w:bookmarkEnd w:id="92"/>
      <w:r/>
      <w:r>
        <w:rPr>
          <w:color w:val="auto"/>
          <w:sz w:val="24"/>
          <w:szCs w:val="24"/>
        </w:rPr>
      </w:r>
    </w:p>
    <w:p>
      <w:pPr>
        <w:pStyle w:val="1245"/>
        <w:numPr>
          <w:ilvl w:val="3"/>
          <w:numId w:val="101"/>
        </w:numPr>
        <w:ind w:left="0" w:firstLine="709"/>
        <w:jc w:val="both"/>
        <w:spacing w:line="240" w:lineRule="auto"/>
        <w:shd w:val="clear" w:color="auto" w:fill="auto"/>
        <w:rPr>
          <w:color w:val="auto"/>
          <w:sz w:val="24"/>
          <w:szCs w:val="24"/>
        </w:rPr>
      </w:pPr>
      <w:r>
        <w:rPr>
          <w:color w:val="auto"/>
          <w:sz w:val="24"/>
          <w:szCs w:val="24"/>
        </w:rPr>
        <w:t xml:space="preserve">форма, сроки и порядок оплаты продукции;</w:t>
      </w:r>
      <w:r>
        <w:rPr>
          <w:color w:val="auto"/>
          <w:sz w:val="24"/>
          <w:szCs w:val="24"/>
        </w:rPr>
      </w:r>
    </w:p>
    <w:p>
      <w:pPr>
        <w:pStyle w:val="1245"/>
        <w:numPr>
          <w:ilvl w:val="3"/>
          <w:numId w:val="101"/>
        </w:numPr>
        <w:ind w:left="0" w:firstLine="709"/>
        <w:jc w:val="both"/>
        <w:spacing w:line="240" w:lineRule="auto"/>
        <w:shd w:val="clear" w:color="auto" w:fill="auto"/>
        <w:rPr>
          <w:color w:val="auto"/>
          <w:sz w:val="24"/>
          <w:szCs w:val="24"/>
        </w:rPr>
      </w:pPr>
      <w:r>
        <w:rPr>
          <w:color w:val="auto"/>
          <w:sz w:val="24"/>
          <w:szCs w:val="24"/>
        </w:rPr>
        <w:t xml:space="preserve">обоснование НМЦД либо цены единиц(ы) продукции, включая информацию о расходах на перевозку, страхование, уплату таможенных пошлин, налогов и других обязательных платежей;</w:t>
      </w:r>
      <w:r>
        <w:rPr>
          <w:color w:val="auto"/>
          <w:sz w:val="24"/>
          <w:szCs w:val="24"/>
        </w:rPr>
      </w:r>
    </w:p>
    <w:p>
      <w:pPr>
        <w:pStyle w:val="1245"/>
        <w:numPr>
          <w:ilvl w:val="3"/>
          <w:numId w:val="101"/>
        </w:numPr>
        <w:ind w:left="0" w:firstLine="709"/>
        <w:jc w:val="both"/>
        <w:spacing w:line="240" w:lineRule="auto"/>
        <w:shd w:val="clear" w:color="auto" w:fill="auto"/>
        <w:rPr>
          <w:color w:val="auto"/>
          <w:sz w:val="24"/>
          <w:szCs w:val="24"/>
        </w:rPr>
      </w:pPr>
      <w:r>
        <w:rPr>
          <w:color w:val="auto"/>
          <w:sz w:val="24"/>
          <w:szCs w:val="24"/>
        </w:rPr>
        <w:t xml:space="preserve">порядок, дата начала, дата и время окончания срока подачи заявок на участие в закупке (этапах закупки) и порядок подведения итогов такой закупки (этапов такой закупки);</w:t>
      </w:r>
      <w:r>
        <w:rPr>
          <w:color w:val="auto"/>
          <w:sz w:val="24"/>
          <w:szCs w:val="24"/>
        </w:rPr>
      </w:r>
    </w:p>
    <w:p>
      <w:pPr>
        <w:pStyle w:val="1245"/>
        <w:numPr>
          <w:ilvl w:val="3"/>
          <w:numId w:val="102"/>
        </w:numPr>
        <w:ind w:left="0" w:firstLine="709"/>
        <w:jc w:val="both"/>
        <w:spacing w:line="240" w:lineRule="auto"/>
        <w:shd w:val="clear" w:color="auto" w:fill="auto"/>
        <w:rPr>
          <w:color w:val="auto"/>
          <w:sz w:val="24"/>
          <w:szCs w:val="24"/>
        </w:rPr>
      </w:pPr>
      <w:r>
        <w:rPr>
          <w:color w:val="auto"/>
          <w:sz w:val="24"/>
          <w:szCs w:val="24"/>
        </w:rPr>
        <w:t xml:space="preserve">. </w:t>
      </w:r>
      <w:r>
        <w:rPr>
          <w:color w:val="auto"/>
          <w:sz w:val="24"/>
          <w:szCs w:val="24"/>
        </w:rPr>
        <w:t xml:space="preserve">требования к участникам закупки и перечень документов, предоставляемых участниками закупки для подтверждения их соответствия установленным требованиям;</w:t>
      </w:r>
      <w:r>
        <w:rPr>
          <w:color w:val="auto"/>
          <w:sz w:val="24"/>
          <w:szCs w:val="24"/>
        </w:rPr>
      </w:r>
    </w:p>
    <w:p>
      <w:pPr>
        <w:pStyle w:val="1245"/>
        <w:numPr>
          <w:ilvl w:val="3"/>
          <w:numId w:val="103"/>
        </w:numPr>
        <w:ind w:left="0" w:firstLine="709"/>
        <w:jc w:val="both"/>
        <w:spacing w:line="240" w:lineRule="auto"/>
        <w:shd w:val="clear" w:color="auto" w:fill="auto"/>
        <w:rPr>
          <w:color w:val="auto"/>
          <w:sz w:val="24"/>
          <w:szCs w:val="24"/>
        </w:rPr>
      </w:pPr>
      <w:r>
        <w:rPr>
          <w:color w:val="auto"/>
          <w:sz w:val="24"/>
          <w:szCs w:val="24"/>
        </w:rPr>
        <w:t xml:space="preserve">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w:t>
      </w:r>
      <w:r>
        <w:rPr>
          <w:color w:val="auto"/>
          <w:sz w:val="24"/>
          <w:szCs w:val="24"/>
        </w:rPr>
        <w:t xml:space="preserve">х соответствия установленным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продукции, связанной с использованием атомной энергии;</w:t>
      </w:r>
      <w:r>
        <w:rPr>
          <w:color w:val="auto"/>
          <w:sz w:val="24"/>
          <w:szCs w:val="24"/>
        </w:rPr>
      </w:r>
    </w:p>
    <w:p>
      <w:pPr>
        <w:pStyle w:val="1245"/>
        <w:numPr>
          <w:ilvl w:val="3"/>
          <w:numId w:val="103"/>
        </w:numPr>
        <w:ind w:left="0" w:firstLine="709"/>
        <w:jc w:val="both"/>
        <w:spacing w:line="240" w:lineRule="auto"/>
        <w:shd w:val="clear" w:color="auto" w:fill="auto"/>
        <w:rPr>
          <w:color w:val="auto"/>
          <w:sz w:val="24"/>
          <w:szCs w:val="24"/>
        </w:rPr>
      </w:pPr>
      <w:r>
        <w:rPr>
          <w:color w:val="auto"/>
          <w:sz w:val="24"/>
          <w:szCs w:val="24"/>
        </w:rPr>
        <w:t xml:space="preserve">формы, порядок, дата и время окончания срока предоставления участникам закупки разъяснений положений документации о закупке;</w:t>
      </w:r>
      <w:r>
        <w:rPr>
          <w:color w:val="auto"/>
          <w:sz w:val="24"/>
          <w:szCs w:val="24"/>
        </w:rPr>
      </w:r>
    </w:p>
    <w:p>
      <w:pPr>
        <w:pStyle w:val="1245"/>
        <w:numPr>
          <w:ilvl w:val="3"/>
          <w:numId w:val="103"/>
        </w:numPr>
        <w:ind w:left="0" w:firstLine="709"/>
        <w:jc w:val="both"/>
        <w:spacing w:line="240" w:lineRule="auto"/>
        <w:shd w:val="clear" w:color="auto" w:fill="auto"/>
        <w:rPr>
          <w:color w:val="auto"/>
          <w:sz w:val="24"/>
          <w:szCs w:val="24"/>
        </w:rPr>
      </w:pPr>
      <w:r>
        <w:rPr>
          <w:color w:val="auto"/>
          <w:sz w:val="24"/>
          <w:szCs w:val="24"/>
        </w:rPr>
        <w:t xml:space="preserve">место, дата и время проведения процедуры вскрытия конвертов с заявками / открытия доступа к заявкам (окончательным предложениям) участников закупки (если применяется);</w:t>
      </w:r>
      <w:r>
        <w:rPr>
          <w:color w:val="auto"/>
          <w:sz w:val="24"/>
          <w:szCs w:val="24"/>
        </w:rPr>
      </w:r>
    </w:p>
    <w:p>
      <w:pPr>
        <w:pStyle w:val="1245"/>
        <w:numPr>
          <w:ilvl w:val="3"/>
          <w:numId w:val="103"/>
        </w:numPr>
        <w:ind w:left="0" w:firstLine="709"/>
        <w:jc w:val="left"/>
        <w:spacing w:line="240" w:lineRule="auto"/>
        <w:shd w:val="clear" w:color="auto" w:fill="auto"/>
        <w:rPr>
          <w:color w:val="auto"/>
          <w:sz w:val="24"/>
          <w:szCs w:val="24"/>
        </w:rPr>
      </w:pPr>
      <w:r>
        <w:rPr>
          <w:color w:val="auto"/>
          <w:sz w:val="24"/>
          <w:szCs w:val="24"/>
        </w:rPr>
        <w:t xml:space="preserve">место и дата рассмотрения заявок (окончательных предложений) участников закупки;</w:t>
      </w:r>
      <w:r>
        <w:rPr>
          <w:color w:val="auto"/>
          <w:sz w:val="24"/>
          <w:szCs w:val="24"/>
        </w:rPr>
      </w:r>
    </w:p>
    <w:p>
      <w:pPr>
        <w:pStyle w:val="1245"/>
        <w:numPr>
          <w:ilvl w:val="3"/>
          <w:numId w:val="103"/>
        </w:numPr>
        <w:ind w:left="0" w:firstLine="709"/>
        <w:jc w:val="left"/>
        <w:spacing w:line="240" w:lineRule="auto"/>
        <w:shd w:val="clear" w:color="auto" w:fill="auto"/>
        <w:rPr>
          <w:color w:val="auto"/>
          <w:sz w:val="24"/>
          <w:szCs w:val="24"/>
        </w:rPr>
      </w:pPr>
      <w:r/>
      <w:bookmarkStart w:id="93" w:name="bookmark177"/>
      <w:r>
        <w:rPr>
          <w:color w:val="auto"/>
          <w:sz w:val="24"/>
          <w:szCs w:val="24"/>
        </w:rPr>
        <w:t xml:space="preserve">порядок, место и дата подведения итогов закупки (этапов /процедур закупки);</w:t>
      </w:r>
      <w:bookmarkEnd w:id="93"/>
      <w:r/>
      <w:r>
        <w:rPr>
          <w:color w:val="auto"/>
          <w:sz w:val="24"/>
          <w:szCs w:val="24"/>
        </w:rPr>
      </w:r>
    </w:p>
    <w:p>
      <w:pPr>
        <w:pStyle w:val="1245"/>
        <w:numPr>
          <w:ilvl w:val="3"/>
          <w:numId w:val="104"/>
        </w:numPr>
        <w:ind w:left="0" w:firstLine="709"/>
        <w:jc w:val="left"/>
        <w:spacing w:line="240" w:lineRule="auto"/>
        <w:shd w:val="clear" w:color="auto" w:fill="auto"/>
        <w:rPr>
          <w:color w:val="auto"/>
          <w:sz w:val="24"/>
          <w:szCs w:val="24"/>
        </w:rPr>
      </w:pPr>
      <w:r>
        <w:rPr>
          <w:color w:val="auto"/>
          <w:sz w:val="24"/>
          <w:szCs w:val="24"/>
        </w:rPr>
        <w:t xml:space="preserve">критерии оценки и сопоставления заявок на участие в закупке;</w:t>
      </w:r>
      <w:r>
        <w:rPr>
          <w:color w:val="auto"/>
          <w:sz w:val="24"/>
          <w:szCs w:val="24"/>
        </w:rPr>
      </w:r>
    </w:p>
    <w:p>
      <w:pPr>
        <w:pStyle w:val="1245"/>
        <w:numPr>
          <w:ilvl w:val="3"/>
          <w:numId w:val="104"/>
        </w:numPr>
        <w:ind w:left="0" w:firstLine="709"/>
        <w:jc w:val="left"/>
        <w:spacing w:line="240" w:lineRule="auto"/>
        <w:shd w:val="clear" w:color="auto" w:fill="auto"/>
        <w:rPr>
          <w:color w:val="auto"/>
          <w:sz w:val="24"/>
          <w:szCs w:val="24"/>
        </w:rPr>
      </w:pPr>
      <w:r>
        <w:rPr>
          <w:color w:val="auto"/>
          <w:sz w:val="24"/>
          <w:szCs w:val="24"/>
        </w:rPr>
        <w:t xml:space="preserve">порядок оценки и сопоставления заявок на участие в закупке;</w:t>
      </w:r>
      <w:r>
        <w:rPr>
          <w:color w:val="auto"/>
          <w:sz w:val="24"/>
          <w:szCs w:val="24"/>
        </w:rPr>
      </w:r>
    </w:p>
    <w:p>
      <w:pPr>
        <w:pStyle w:val="1245"/>
        <w:numPr>
          <w:ilvl w:val="3"/>
          <w:numId w:val="104"/>
        </w:numPr>
        <w:ind w:left="0" w:firstLine="709"/>
        <w:jc w:val="left"/>
        <w:spacing w:line="240" w:lineRule="auto"/>
        <w:shd w:val="clear" w:color="auto" w:fill="auto"/>
        <w:rPr>
          <w:color w:val="auto"/>
          <w:sz w:val="24"/>
          <w:szCs w:val="24"/>
        </w:rPr>
      </w:pPr>
      <w:r/>
      <w:bookmarkStart w:id="94" w:name="bookmark178"/>
      <w:r>
        <w:rPr>
          <w:color w:val="auto"/>
          <w:sz w:val="24"/>
          <w:szCs w:val="24"/>
        </w:rPr>
        <w:t xml:space="preserve">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 иные требования к такому обеспечению, в том числе условия банковской гарантии;</w:t>
      </w:r>
      <w:bookmarkEnd w:id="94"/>
      <w:r/>
      <w:r>
        <w:rPr>
          <w:color w:val="auto"/>
          <w:sz w:val="24"/>
          <w:szCs w:val="24"/>
        </w:rPr>
      </w:r>
    </w:p>
    <w:p>
      <w:pPr>
        <w:pStyle w:val="1245"/>
        <w:numPr>
          <w:ilvl w:val="3"/>
          <w:numId w:val="104"/>
        </w:numPr>
        <w:ind w:left="0" w:firstLine="709"/>
        <w:jc w:val="both"/>
        <w:spacing w:line="240" w:lineRule="auto"/>
        <w:shd w:val="clear" w:color="auto" w:fill="auto"/>
        <w:rPr>
          <w:color w:val="auto"/>
          <w:sz w:val="24"/>
          <w:szCs w:val="24"/>
        </w:rPr>
      </w:pPr>
      <w:r>
        <w:rPr>
          <w:color w:val="auto"/>
          <w:sz w:val="24"/>
          <w:szCs w:val="24"/>
        </w:rPr>
        <w:t xml:space="preserve">размер обеспечения исполнения договора, порядок и сроки его предоставления, а также основное обязательством, исполнение которого обеспечивается (в случае установления требования обеспечения исполнения договора), и срок его исполнения;</w:t>
      </w:r>
      <w:r>
        <w:rPr>
          <w:color w:val="auto"/>
          <w:sz w:val="24"/>
          <w:szCs w:val="24"/>
        </w:rPr>
      </w:r>
    </w:p>
    <w:p>
      <w:pPr>
        <w:pStyle w:val="1245"/>
        <w:numPr>
          <w:ilvl w:val="3"/>
          <w:numId w:val="104"/>
        </w:numPr>
        <w:ind w:left="0" w:firstLine="709"/>
        <w:jc w:val="both"/>
        <w:spacing w:line="240" w:lineRule="auto"/>
        <w:shd w:val="clear" w:color="auto" w:fill="auto"/>
        <w:tabs>
          <w:tab w:val="left" w:pos="1702" w:leader="none"/>
        </w:tabs>
        <w:rPr>
          <w:color w:val="auto"/>
          <w:sz w:val="24"/>
          <w:szCs w:val="24"/>
        </w:rPr>
      </w:pPr>
      <w:r>
        <w:rPr>
          <w:color w:val="auto"/>
          <w:sz w:val="24"/>
          <w:szCs w:val="24"/>
        </w:rPr>
        <w:t xml:space="preserve">требования к сроку действия заявки;</w:t>
      </w:r>
      <w:r>
        <w:rPr>
          <w:color w:val="auto"/>
          <w:sz w:val="24"/>
          <w:szCs w:val="24"/>
        </w:rPr>
      </w:r>
    </w:p>
    <w:p>
      <w:pPr>
        <w:pStyle w:val="1245"/>
        <w:numPr>
          <w:ilvl w:val="3"/>
          <w:numId w:val="104"/>
        </w:numPr>
        <w:ind w:left="0" w:firstLine="709"/>
        <w:jc w:val="both"/>
        <w:spacing w:line="240" w:lineRule="auto"/>
        <w:shd w:val="clear" w:color="auto" w:fill="auto"/>
        <w:tabs>
          <w:tab w:val="left" w:pos="1662" w:leader="none"/>
        </w:tabs>
        <w:rPr>
          <w:color w:val="auto"/>
          <w:sz w:val="24"/>
          <w:szCs w:val="24"/>
        </w:rPr>
      </w:pPr>
      <w:r/>
      <w:bookmarkStart w:id="95" w:name="bookmark179"/>
      <w:r>
        <w:rPr>
          <w:color w:val="auto"/>
          <w:sz w:val="24"/>
          <w:szCs w:val="24"/>
        </w:rPr>
        <w:t xml:space="preserve">требования к победителю закупки / участнику закупки, с которым принято решение заключить договор по результатам закупки о предоставлении документов, предусмотренных п.</w:t>
      </w:r>
      <w:hyperlink w:tooltip="Current Document" w:anchor="bookmark148" w:history="1">
        <w:r>
          <w:rPr>
            <w:color w:val="auto"/>
            <w:sz w:val="24"/>
            <w:szCs w:val="24"/>
          </w:rPr>
          <w:t xml:space="preserve"> 8.4.7;</w:t>
        </w:r>
        <w:bookmarkEnd w:id="95"/>
      </w:hyperlink>
      <w:r/>
      <w:r>
        <w:rPr>
          <w:color w:val="auto"/>
          <w:sz w:val="24"/>
          <w:szCs w:val="24"/>
        </w:rPr>
      </w:r>
    </w:p>
    <w:p>
      <w:pPr>
        <w:pStyle w:val="1245"/>
        <w:numPr>
          <w:ilvl w:val="3"/>
          <w:numId w:val="104"/>
        </w:numPr>
        <w:ind w:left="0" w:firstLine="709"/>
        <w:jc w:val="both"/>
        <w:spacing w:line="240" w:lineRule="auto"/>
        <w:shd w:val="clear" w:color="auto" w:fill="auto"/>
        <w:tabs>
          <w:tab w:val="left" w:pos="1702" w:leader="none"/>
        </w:tabs>
        <w:rPr>
          <w:color w:val="auto"/>
          <w:sz w:val="24"/>
          <w:szCs w:val="24"/>
        </w:rPr>
      </w:pPr>
      <w:r>
        <w:rPr>
          <w:color w:val="auto"/>
          <w:sz w:val="24"/>
          <w:szCs w:val="24"/>
        </w:rPr>
        <w:t xml:space="preserve">требования, указанные в п. 5 Постановления № 925;</w:t>
      </w:r>
      <w:r>
        <w:rPr>
          <w:color w:val="auto"/>
          <w:sz w:val="24"/>
          <w:szCs w:val="24"/>
        </w:rPr>
      </w:r>
    </w:p>
    <w:p>
      <w:pPr>
        <w:pStyle w:val="1245"/>
        <w:numPr>
          <w:ilvl w:val="3"/>
          <w:numId w:val="104"/>
        </w:numPr>
        <w:ind w:left="0" w:firstLine="709"/>
        <w:jc w:val="both"/>
        <w:spacing w:line="240" w:lineRule="auto"/>
        <w:shd w:val="clear" w:color="auto" w:fill="auto"/>
        <w:tabs>
          <w:tab w:val="left" w:pos="1666" w:leader="none"/>
        </w:tabs>
        <w:rPr>
          <w:color w:val="auto"/>
          <w:sz w:val="24"/>
          <w:szCs w:val="24"/>
        </w:rPr>
      </w:pPr>
      <w:r>
        <w:rPr>
          <w:color w:val="auto"/>
          <w:sz w:val="24"/>
          <w:szCs w:val="24"/>
        </w:rPr>
        <w:t xml:space="preserve">сведения о требованиях к договору, заключаемому по результатам закупки (в соответствии с одним из вариантов, предусмотренных п.</w:t>
      </w:r>
      <w:hyperlink w:tooltip="Current Document" w:anchor="bookmark184" w:history="1">
        <w:r>
          <w:rPr>
            <w:color w:val="auto"/>
            <w:sz w:val="24"/>
            <w:szCs w:val="24"/>
          </w:rPr>
          <w:t xml:space="preserve"> 8.7.6)</w:t>
        </w:r>
      </w:hyperlink>
      <w:r>
        <w:rPr>
          <w:color w:val="auto"/>
          <w:sz w:val="24"/>
          <w:szCs w:val="24"/>
        </w:rPr>
        <w:t xml:space="preserve">;</w:t>
      </w:r>
      <w:r>
        <w:rPr>
          <w:color w:val="auto"/>
          <w:sz w:val="24"/>
          <w:szCs w:val="24"/>
        </w:rPr>
      </w:r>
    </w:p>
    <w:p>
      <w:pPr>
        <w:pStyle w:val="1245"/>
        <w:numPr>
          <w:ilvl w:val="3"/>
          <w:numId w:val="104"/>
        </w:numPr>
        <w:ind w:left="0" w:firstLine="709"/>
        <w:jc w:val="both"/>
        <w:spacing w:line="240" w:lineRule="auto"/>
        <w:shd w:val="clear" w:color="auto" w:fill="auto"/>
        <w:tabs>
          <w:tab w:val="left" w:pos="1666" w:leader="none"/>
        </w:tabs>
        <w:rPr>
          <w:color w:val="auto"/>
          <w:sz w:val="24"/>
          <w:szCs w:val="24"/>
        </w:rPr>
      </w:pPr>
      <w:r>
        <w:rPr>
          <w:color w:val="auto"/>
          <w:sz w:val="24"/>
          <w:szCs w:val="24"/>
        </w:rPr>
        <w:t xml:space="preserve">срок подписания договора победителем закупки, иным участником закупки с которым принято решение о заключении договора по результатам закупки;</w:t>
      </w:r>
      <w:r>
        <w:rPr>
          <w:color w:val="auto"/>
          <w:sz w:val="24"/>
          <w:szCs w:val="24"/>
        </w:rPr>
      </w:r>
    </w:p>
    <w:p>
      <w:pPr>
        <w:pStyle w:val="1245"/>
        <w:numPr>
          <w:ilvl w:val="3"/>
          <w:numId w:val="104"/>
        </w:numPr>
        <w:ind w:left="0" w:firstLine="709"/>
        <w:jc w:val="both"/>
        <w:spacing w:line="240" w:lineRule="auto"/>
        <w:shd w:val="clear" w:color="auto" w:fill="auto"/>
        <w:tabs>
          <w:tab w:val="left" w:pos="1666" w:leader="none"/>
        </w:tabs>
        <w:rPr>
          <w:color w:val="auto"/>
          <w:sz w:val="24"/>
          <w:szCs w:val="24"/>
        </w:rPr>
      </w:pPr>
      <w:r/>
      <w:bookmarkStart w:id="96" w:name="bookmark180"/>
      <w:r>
        <w:rPr>
          <w:color w:val="auto"/>
          <w:sz w:val="24"/>
          <w:szCs w:val="24"/>
        </w:rPr>
        <w:t xml:space="preserve">иные требования и условия в соответствии с законодательством Российской Федерации, </w:t>
      </w:r>
      <w:r>
        <w:rPr>
          <w:color w:val="auto"/>
          <w:sz w:val="24"/>
          <w:szCs w:val="24"/>
        </w:rPr>
        <w:t xml:space="preserve">Положением</w:t>
      </w:r>
      <w:r>
        <w:rPr>
          <w:color w:val="auto"/>
          <w:sz w:val="24"/>
          <w:szCs w:val="24"/>
        </w:rPr>
        <w:t xml:space="preserve"> (в том числе предусмотренные п.</w:t>
      </w:r>
      <w:hyperlink w:tooltip="Current Document" w:anchor="bookmark180" w:history="1">
        <w:r>
          <w:rPr>
            <w:color w:val="auto"/>
            <w:sz w:val="24"/>
            <w:szCs w:val="24"/>
          </w:rPr>
          <w:t xml:space="preserve"> 8.7.3)</w:t>
        </w:r>
      </w:hyperlink>
      <w:r>
        <w:rPr>
          <w:color w:val="auto"/>
          <w:sz w:val="24"/>
          <w:szCs w:val="24"/>
        </w:rPr>
        <w:t xml:space="preserve">, а также ЛНА заказчика.</w:t>
      </w:r>
      <w:bookmarkEnd w:id="96"/>
      <w:r/>
      <w:r>
        <w:rPr>
          <w:color w:val="auto"/>
          <w:sz w:val="24"/>
          <w:szCs w:val="24"/>
        </w:rPr>
      </w:r>
    </w:p>
    <w:p>
      <w:pPr>
        <w:pStyle w:val="1245"/>
        <w:numPr>
          <w:ilvl w:val="2"/>
          <w:numId w:val="104"/>
        </w:numPr>
        <w:ind w:left="0" w:firstLine="709"/>
        <w:jc w:val="both"/>
        <w:spacing w:line="240" w:lineRule="auto"/>
        <w:shd w:val="clear" w:color="auto" w:fill="auto"/>
        <w:tabs>
          <w:tab w:val="left" w:pos="1364" w:leader="none"/>
        </w:tabs>
        <w:rPr>
          <w:color w:val="auto"/>
          <w:sz w:val="24"/>
          <w:szCs w:val="24"/>
        </w:rPr>
      </w:pPr>
      <w:r/>
      <w:bookmarkStart w:id="97" w:name="bookmark181"/>
      <w:r>
        <w:rPr>
          <w:color w:val="auto"/>
          <w:sz w:val="24"/>
          <w:szCs w:val="24"/>
        </w:rPr>
        <w:t xml:space="preserve">В документации о закупке могут быть дополнительно указаны следующие сведения (при принятии заказчиком соответствующих решений при утверждении документации о закупке):</w:t>
      </w:r>
      <w:bookmarkEnd w:id="97"/>
      <w:r/>
      <w:r>
        <w:rPr>
          <w:color w:val="auto"/>
          <w:sz w:val="24"/>
          <w:szCs w:val="24"/>
        </w:rPr>
      </w:r>
    </w:p>
    <w:p>
      <w:pPr>
        <w:pStyle w:val="1245"/>
        <w:numPr>
          <w:ilvl w:val="3"/>
          <w:numId w:val="105"/>
        </w:numPr>
        <w:ind w:left="0" w:firstLine="709"/>
        <w:jc w:val="both"/>
        <w:spacing w:line="240" w:lineRule="auto"/>
        <w:shd w:val="clear" w:color="auto" w:fill="auto"/>
        <w:tabs>
          <w:tab w:val="left" w:pos="1581" w:leader="none"/>
        </w:tabs>
        <w:rPr>
          <w:color w:val="auto"/>
          <w:sz w:val="24"/>
          <w:szCs w:val="24"/>
        </w:rPr>
      </w:pPr>
      <w:r>
        <w:rPr>
          <w:color w:val="auto"/>
          <w:sz w:val="24"/>
          <w:szCs w:val="24"/>
        </w:rPr>
        <w:t xml:space="preserve">указание на применение специальных этапов или процедур, сроки приведения таких этапов / процедур (в соответствии с разделом</w:t>
      </w:r>
      <w:hyperlink w:tooltip="Current Document" w:anchor="bookmark121" w:history="1">
        <w:r>
          <w:rPr>
            <w:color w:val="auto"/>
            <w:sz w:val="24"/>
            <w:szCs w:val="24"/>
          </w:rPr>
          <w:t xml:space="preserve"> 6)</w:t>
        </w:r>
      </w:hyperlink>
      <w:r>
        <w:rPr>
          <w:color w:val="auto"/>
          <w:sz w:val="24"/>
          <w:szCs w:val="24"/>
        </w:rPr>
        <w:t xml:space="preserve">;</w:t>
      </w:r>
      <w:r>
        <w:rPr>
          <w:color w:val="auto"/>
          <w:sz w:val="24"/>
          <w:szCs w:val="24"/>
        </w:rPr>
      </w:r>
    </w:p>
    <w:p>
      <w:pPr>
        <w:pStyle w:val="1245"/>
        <w:numPr>
          <w:ilvl w:val="3"/>
          <w:numId w:val="105"/>
        </w:numPr>
        <w:ind w:left="0" w:firstLine="709"/>
        <w:jc w:val="both"/>
        <w:spacing w:line="240" w:lineRule="auto"/>
        <w:shd w:val="clear" w:color="auto" w:fill="auto"/>
        <w:tabs>
          <w:tab w:val="left" w:pos="1581" w:leader="none"/>
        </w:tabs>
        <w:rPr>
          <w:color w:val="auto"/>
          <w:sz w:val="24"/>
          <w:szCs w:val="24"/>
        </w:rPr>
      </w:pPr>
      <w:r/>
      <w:bookmarkStart w:id="98" w:name="bookmark182"/>
      <w:r>
        <w:rPr>
          <w:color w:val="auto"/>
          <w:sz w:val="24"/>
          <w:szCs w:val="24"/>
        </w:rPr>
        <w:t xml:space="preserve">сведения о применении антидемпинговых мер с указанием размера снижения цены, при котором они применяются (в соответствии с п.</w:t>
      </w:r>
      <w:hyperlink w:tooltip="Current Document" w:anchor="bookmark158" w:history="1">
        <w:r>
          <w:rPr>
            <w:color w:val="auto"/>
            <w:sz w:val="24"/>
            <w:szCs w:val="24"/>
          </w:rPr>
          <w:t xml:space="preserve"> 8.5.4)</w:t>
        </w:r>
      </w:hyperlink>
      <w:r>
        <w:rPr>
          <w:color w:val="auto"/>
          <w:sz w:val="24"/>
          <w:szCs w:val="24"/>
        </w:rPr>
        <w:t xml:space="preserve">;</w:t>
      </w:r>
      <w:bookmarkEnd w:id="98"/>
      <w:r/>
      <w:r>
        <w:rPr>
          <w:color w:val="auto"/>
          <w:sz w:val="24"/>
          <w:szCs w:val="24"/>
        </w:rPr>
      </w:r>
    </w:p>
    <w:p>
      <w:pPr>
        <w:pStyle w:val="1245"/>
        <w:numPr>
          <w:ilvl w:val="3"/>
          <w:numId w:val="105"/>
        </w:numPr>
        <w:ind w:left="0" w:firstLine="709"/>
        <w:jc w:val="both"/>
        <w:spacing w:line="240" w:lineRule="auto"/>
        <w:shd w:val="clear" w:color="auto" w:fill="auto"/>
        <w:rPr>
          <w:color w:val="auto"/>
          <w:sz w:val="24"/>
          <w:szCs w:val="24"/>
        </w:rPr>
      </w:pPr>
      <w:r>
        <w:rPr>
          <w:color w:val="auto"/>
          <w:sz w:val="24"/>
          <w:szCs w:val="24"/>
        </w:rPr>
        <w:t xml:space="preserve">сведения о прав</w:t>
      </w:r>
      <w:r>
        <w:rPr>
          <w:color w:val="auto"/>
          <w:sz w:val="24"/>
          <w:szCs w:val="24"/>
        </w:rPr>
        <w:t xml:space="preserve">е участников закупки подать альтернативные предложения, требования к продукции и (или) условиям договора в отношении которых допускается подача альтернативных предложений, правила подготовки и подачи альтернативных предложений (в соответствии с подразделом</w:t>
      </w:r>
      <w:hyperlink w:tooltip="Current Document" w:anchor="bookmark105" w:history="1">
        <w:r>
          <w:rPr>
            <w:color w:val="auto"/>
            <w:sz w:val="24"/>
            <w:szCs w:val="24"/>
          </w:rPr>
          <w:t xml:space="preserve"> 5.</w:t>
        </w:r>
        <w:r>
          <w:rPr>
            <w:color w:val="auto"/>
            <w:sz w:val="24"/>
            <w:szCs w:val="24"/>
          </w:rPr>
          <w:t xml:space="preserve">2</w:t>
        </w:r>
        <w:r>
          <w:rPr>
            <w:color w:val="auto"/>
            <w:sz w:val="24"/>
            <w:szCs w:val="24"/>
          </w:rPr>
          <w:t xml:space="preserve">)</w:t>
        </w:r>
      </w:hyperlink>
      <w:r>
        <w:rPr>
          <w:color w:val="auto"/>
          <w:sz w:val="24"/>
          <w:szCs w:val="24"/>
        </w:rPr>
        <w:t xml:space="preserve">;</w:t>
      </w:r>
      <w:r>
        <w:rPr>
          <w:color w:val="auto"/>
          <w:sz w:val="24"/>
          <w:szCs w:val="24"/>
        </w:rPr>
      </w:r>
    </w:p>
    <w:p>
      <w:pPr>
        <w:pStyle w:val="1245"/>
        <w:numPr>
          <w:ilvl w:val="3"/>
          <w:numId w:val="105"/>
        </w:numPr>
        <w:ind w:left="0" w:firstLine="709"/>
        <w:jc w:val="both"/>
        <w:spacing w:line="240" w:lineRule="auto"/>
        <w:shd w:val="clear" w:color="auto" w:fill="auto"/>
        <w:rPr>
          <w:color w:val="auto"/>
          <w:sz w:val="24"/>
          <w:szCs w:val="24"/>
        </w:rPr>
      </w:pPr>
      <w:r/>
      <w:bookmarkStart w:id="99" w:name="bookmark183"/>
      <w:r>
        <w:rPr>
          <w:color w:val="auto"/>
          <w:sz w:val="24"/>
          <w:szCs w:val="24"/>
        </w:rPr>
        <w:t xml:space="preserve">сведения о праве заказчика заключить несколько договоров по результатам закупки, порядок и условия распределения объема предмета закупки между победителями закупки (в соответствии с подразделом</w:t>
      </w:r>
      <w:hyperlink w:tooltip="Current Document" w:anchor="bookmark107" w:history="1">
        <w:r>
          <w:rPr>
            <w:color w:val="auto"/>
            <w:sz w:val="24"/>
            <w:szCs w:val="24"/>
          </w:rPr>
          <w:t xml:space="preserve"> 5.3</w:t>
        </w:r>
        <w:r>
          <w:rPr>
            <w:color w:val="auto"/>
            <w:sz w:val="24"/>
            <w:szCs w:val="24"/>
          </w:rPr>
          <w:t xml:space="preserve">)</w:t>
        </w:r>
      </w:hyperlink>
      <w:r>
        <w:rPr>
          <w:color w:val="auto"/>
          <w:sz w:val="24"/>
          <w:szCs w:val="24"/>
        </w:rPr>
        <w:t xml:space="preserve">;</w:t>
      </w:r>
      <w:bookmarkEnd w:id="99"/>
      <w:r/>
      <w:r>
        <w:rPr>
          <w:color w:val="auto"/>
          <w:sz w:val="24"/>
          <w:szCs w:val="24"/>
        </w:rPr>
      </w:r>
    </w:p>
    <w:p>
      <w:pPr>
        <w:pStyle w:val="1245"/>
        <w:numPr>
          <w:ilvl w:val="3"/>
          <w:numId w:val="105"/>
        </w:numPr>
        <w:ind w:left="0" w:firstLine="709"/>
        <w:jc w:val="both"/>
        <w:spacing w:line="240" w:lineRule="auto"/>
        <w:shd w:val="clear" w:color="auto" w:fill="auto"/>
        <w:rPr>
          <w:color w:val="auto"/>
          <w:sz w:val="24"/>
          <w:szCs w:val="24"/>
        </w:rPr>
      </w:pPr>
      <w:r>
        <w:rPr>
          <w:color w:val="auto"/>
          <w:sz w:val="24"/>
          <w:szCs w:val="24"/>
        </w:rPr>
        <w:t xml:space="preserve">сведения о возможности изменения условий договора (пп.</w:t>
      </w:r>
      <w:hyperlink w:tooltip="Current Document" w:anchor="bookmark329" w:history="1">
        <w:r>
          <w:rPr>
            <w:color w:val="auto"/>
            <w:sz w:val="24"/>
            <w:szCs w:val="24"/>
          </w:rPr>
          <w:t xml:space="preserve"> 13.5.2,</w:t>
        </w:r>
      </w:hyperlink>
      <w:r/>
      <w:hyperlink w:tooltip="Current Document" w:anchor="bookmark345" w:history="1">
        <w:r>
          <w:rPr>
            <w:color w:val="auto"/>
            <w:sz w:val="24"/>
            <w:szCs w:val="24"/>
          </w:rPr>
          <w:t xml:space="preserve"> 14.2.2)</w:t>
        </w:r>
      </w:hyperlink>
      <w:r>
        <w:rPr>
          <w:color w:val="auto"/>
          <w:sz w:val="24"/>
          <w:szCs w:val="24"/>
        </w:rPr>
        <w:t xml:space="preserve">, в том числе сведения о возможности увеличения объема закупаемой продукции при заключении и (или) исполнении договора (без проведения дополнительной закупки), но не более чем на 20 (двадцать) процентов (в соответствии с пп</w:t>
      </w:r>
      <w:hyperlink w:tooltip="Current Document" w:anchor="bookmark330" w:history="1">
        <w:r>
          <w:rPr>
            <w:color w:val="auto"/>
            <w:sz w:val="24"/>
            <w:szCs w:val="24"/>
          </w:rPr>
          <w:t xml:space="preserve"> 13.5.2.2,</w:t>
        </w:r>
      </w:hyperlink>
      <w:r/>
      <w:hyperlink w:tooltip="Current Document" w:anchor="bookmark346" w:history="1">
        <w:r>
          <w:rPr>
            <w:color w:val="auto"/>
            <w:sz w:val="24"/>
            <w:szCs w:val="24"/>
          </w:rPr>
          <w:t xml:space="preserve"> 14.2.2.1)</w:t>
        </w:r>
      </w:hyperlink>
      <w:r>
        <w:rPr>
          <w:color w:val="auto"/>
          <w:sz w:val="24"/>
          <w:szCs w:val="24"/>
        </w:rPr>
        <w:t xml:space="preserve">.</w:t>
      </w:r>
      <w:r>
        <w:rPr>
          <w:color w:val="auto"/>
          <w:sz w:val="24"/>
          <w:szCs w:val="24"/>
        </w:rPr>
      </w:r>
    </w:p>
    <w:p>
      <w:pPr>
        <w:pStyle w:val="1245"/>
        <w:numPr>
          <w:ilvl w:val="2"/>
          <w:numId w:val="105"/>
        </w:numPr>
        <w:ind w:left="0" w:firstLine="709"/>
        <w:jc w:val="both"/>
        <w:spacing w:line="240" w:lineRule="auto"/>
        <w:shd w:val="clear" w:color="auto" w:fill="auto"/>
        <w:tabs>
          <w:tab w:val="left" w:pos="0" w:leader="none"/>
        </w:tabs>
        <w:rPr>
          <w:color w:val="auto"/>
          <w:sz w:val="24"/>
          <w:szCs w:val="24"/>
        </w:rPr>
      </w:pPr>
      <w:r>
        <w:rPr>
          <w:color w:val="auto"/>
          <w:sz w:val="24"/>
          <w:szCs w:val="24"/>
        </w:rPr>
        <w:t xml:space="preserve">Сведения, содержащиеся в извещении о закупке, должны соответствовать сведениям, содержащимся в документации о закупке.</w:t>
      </w:r>
      <w:r>
        <w:rPr>
          <w:color w:val="auto"/>
          <w:sz w:val="24"/>
          <w:szCs w:val="24"/>
        </w:rPr>
      </w:r>
    </w:p>
    <w:p>
      <w:pPr>
        <w:pStyle w:val="1245"/>
        <w:numPr>
          <w:ilvl w:val="2"/>
          <w:numId w:val="105"/>
        </w:numPr>
        <w:ind w:left="0" w:firstLine="709"/>
        <w:jc w:val="both"/>
        <w:spacing w:line="240" w:lineRule="auto"/>
        <w:shd w:val="clear" w:color="auto" w:fill="auto"/>
        <w:rPr>
          <w:color w:val="auto"/>
          <w:sz w:val="24"/>
          <w:szCs w:val="24"/>
        </w:rPr>
      </w:pPr>
      <w:r/>
      <w:bookmarkStart w:id="100" w:name="bookmark184"/>
      <w:r>
        <w:rPr>
          <w:color w:val="auto"/>
          <w:sz w:val="24"/>
          <w:szCs w:val="24"/>
        </w:rPr>
        <w:t xml:space="preserve">Неотъемлемой частью извещения и документации о закупке является проект договора. При проведении запроса котировок проект договора является неотъемлемой частью извещения о закупке.</w:t>
      </w:r>
      <w:bookmarkEnd w:id="100"/>
      <w:r/>
      <w:r>
        <w:rPr>
          <w:color w:val="auto"/>
          <w:sz w:val="24"/>
          <w:szCs w:val="24"/>
        </w:rPr>
      </w:r>
    </w:p>
    <w:p>
      <w:pPr>
        <w:pStyle w:val="1245"/>
        <w:numPr>
          <w:ilvl w:val="2"/>
          <w:numId w:val="105"/>
        </w:numPr>
        <w:ind w:left="0" w:firstLine="709"/>
        <w:jc w:val="both"/>
        <w:spacing w:line="240" w:lineRule="auto"/>
        <w:shd w:val="clear" w:color="auto" w:fill="auto"/>
        <w:rPr>
          <w:color w:val="auto"/>
          <w:sz w:val="24"/>
          <w:szCs w:val="24"/>
        </w:rPr>
      </w:pPr>
      <w:r>
        <w:rPr>
          <w:color w:val="auto"/>
          <w:sz w:val="24"/>
          <w:szCs w:val="24"/>
        </w:rPr>
        <w:t xml:space="preserve">Заказчиком в документации о закупке должен быть предусмотрен один из нижеуказанных вариантов в отношении договора, заключаемого по результатам закупки:</w:t>
      </w:r>
      <w:r>
        <w:rPr>
          <w:color w:val="auto"/>
          <w:sz w:val="24"/>
          <w:szCs w:val="24"/>
        </w:rPr>
      </w:r>
    </w:p>
    <w:p>
      <w:pPr>
        <w:pStyle w:val="1245"/>
        <w:numPr>
          <w:ilvl w:val="3"/>
          <w:numId w:val="105"/>
        </w:numPr>
        <w:ind w:left="0" w:firstLine="709"/>
        <w:jc w:val="both"/>
        <w:spacing w:line="240" w:lineRule="auto"/>
        <w:shd w:val="clear" w:color="auto" w:fill="auto"/>
        <w:rPr>
          <w:color w:val="auto"/>
          <w:sz w:val="24"/>
          <w:szCs w:val="24"/>
        </w:rPr>
      </w:pPr>
      <w:r>
        <w:rPr>
          <w:color w:val="auto"/>
          <w:sz w:val="24"/>
          <w:szCs w:val="24"/>
        </w:rPr>
        <w:t xml:space="preserve">участник закупки обязан принять все условия проекта договора;</w:t>
      </w:r>
      <w:r>
        <w:rPr>
          <w:color w:val="auto"/>
          <w:sz w:val="24"/>
          <w:szCs w:val="24"/>
        </w:rPr>
      </w:r>
    </w:p>
    <w:p>
      <w:pPr>
        <w:pStyle w:val="1245"/>
        <w:numPr>
          <w:ilvl w:val="3"/>
          <w:numId w:val="105"/>
        </w:numPr>
        <w:ind w:left="0" w:firstLine="709"/>
        <w:jc w:val="both"/>
        <w:spacing w:line="240" w:lineRule="auto"/>
        <w:shd w:val="clear" w:color="auto" w:fill="auto"/>
        <w:rPr>
          <w:color w:val="auto"/>
          <w:sz w:val="24"/>
          <w:szCs w:val="24"/>
        </w:rPr>
      </w:pPr>
      <w:r>
        <w:rPr>
          <w:color w:val="auto"/>
          <w:sz w:val="24"/>
          <w:szCs w:val="24"/>
        </w:rPr>
        <w:t xml:space="preserve">участник закупки вправе выставить протокол разногласий по условиям договора, за исключением существенных условий договора, прямо указанных в документации о закупке;</w:t>
      </w:r>
      <w:r>
        <w:rPr>
          <w:color w:val="auto"/>
          <w:sz w:val="24"/>
          <w:szCs w:val="24"/>
        </w:rPr>
      </w:r>
    </w:p>
    <w:p>
      <w:pPr>
        <w:pStyle w:val="1245"/>
        <w:numPr>
          <w:ilvl w:val="3"/>
          <w:numId w:val="105"/>
        </w:numPr>
        <w:ind w:left="0" w:firstLine="709"/>
        <w:jc w:val="both"/>
        <w:spacing w:line="240" w:lineRule="auto"/>
        <w:shd w:val="clear" w:color="auto" w:fill="auto"/>
        <w:rPr>
          <w:color w:val="auto"/>
          <w:sz w:val="24"/>
          <w:szCs w:val="24"/>
        </w:rPr>
      </w:pPr>
      <w:r>
        <w:rPr>
          <w:color w:val="auto"/>
          <w:sz w:val="24"/>
          <w:szCs w:val="24"/>
        </w:rPr>
        <w:t xml:space="preserve">участник закупки вправе предложить встречный проект договора, с сохранением при этом существенных условий договора, прямо указанных в извещении и (или) документации о закупке.</w:t>
      </w:r>
      <w:r>
        <w:rPr>
          <w:color w:val="auto"/>
          <w:sz w:val="24"/>
          <w:szCs w:val="24"/>
        </w:rPr>
      </w:r>
    </w:p>
    <w:p>
      <w:pPr>
        <w:pStyle w:val="1245"/>
        <w:numPr>
          <w:ilvl w:val="2"/>
          <w:numId w:val="105"/>
        </w:numPr>
        <w:ind w:left="0" w:firstLine="709"/>
        <w:jc w:val="both"/>
        <w:spacing w:line="240" w:lineRule="auto"/>
        <w:shd w:val="clear" w:color="auto" w:fill="auto"/>
        <w:rPr>
          <w:color w:val="auto"/>
          <w:sz w:val="24"/>
          <w:szCs w:val="24"/>
        </w:rPr>
      </w:pPr>
      <w:r>
        <w:rPr>
          <w:color w:val="auto"/>
          <w:sz w:val="24"/>
          <w:szCs w:val="24"/>
        </w:rPr>
        <w:t xml:space="preserve">В качестве проекта договора может быть предусмотрен:</w:t>
      </w:r>
      <w:r>
        <w:rPr>
          <w:color w:val="auto"/>
          <w:sz w:val="24"/>
          <w:szCs w:val="24"/>
        </w:rPr>
      </w:r>
    </w:p>
    <w:p>
      <w:pPr>
        <w:pStyle w:val="1245"/>
        <w:numPr>
          <w:ilvl w:val="0"/>
          <w:numId w:val="27"/>
        </w:numPr>
        <w:ind w:firstLine="760"/>
        <w:jc w:val="both"/>
        <w:spacing w:line="240" w:lineRule="auto"/>
        <w:shd w:val="clear" w:color="auto" w:fill="auto"/>
        <w:rPr>
          <w:color w:val="auto"/>
          <w:sz w:val="24"/>
          <w:szCs w:val="24"/>
        </w:rPr>
      </w:pPr>
      <w:r>
        <w:rPr>
          <w:color w:val="auto"/>
          <w:sz w:val="24"/>
          <w:szCs w:val="24"/>
        </w:rPr>
        <w:t xml:space="preserve">абонентский договор: при закупках работ, услуг длящегося характера;</w:t>
      </w:r>
      <w:r>
        <w:rPr>
          <w:color w:val="auto"/>
          <w:sz w:val="24"/>
          <w:szCs w:val="24"/>
        </w:rPr>
      </w:r>
    </w:p>
    <w:p>
      <w:pPr>
        <w:pStyle w:val="1245"/>
        <w:numPr>
          <w:ilvl w:val="0"/>
          <w:numId w:val="27"/>
        </w:numPr>
        <w:ind w:firstLine="760"/>
        <w:jc w:val="both"/>
        <w:spacing w:line="240" w:lineRule="auto"/>
        <w:shd w:val="clear" w:color="auto" w:fill="auto"/>
        <w:rPr>
          <w:color w:val="auto"/>
          <w:sz w:val="24"/>
          <w:szCs w:val="24"/>
        </w:rPr>
      </w:pPr>
      <w:r>
        <w:rPr>
          <w:color w:val="auto"/>
          <w:sz w:val="24"/>
          <w:szCs w:val="24"/>
        </w:rPr>
        <w:t xml:space="preserve">рамочный договор: при закупках продукции, когда невозможно за</w:t>
      </w:r>
      <w:r>
        <w:rPr>
          <w:color w:val="auto"/>
          <w:sz w:val="24"/>
          <w:szCs w:val="24"/>
        </w:rPr>
        <w:t xml:space="preserve">ранее определить точный объем и (или) конкретные сроки и (или) место поставки продукции, но могут быть определены цена единиц(ы) продукции и (или) максимальное значение цены договора (предельная стоимость) и (или) максимальный (предельный) объем продукции;</w:t>
      </w:r>
      <w:r>
        <w:rPr>
          <w:color w:val="auto"/>
          <w:sz w:val="24"/>
          <w:szCs w:val="24"/>
        </w:rPr>
      </w:r>
    </w:p>
    <w:p>
      <w:pPr>
        <w:pStyle w:val="1245"/>
        <w:numPr>
          <w:ilvl w:val="0"/>
          <w:numId w:val="27"/>
        </w:numPr>
        <w:ind w:firstLine="760"/>
        <w:jc w:val="both"/>
        <w:spacing w:line="240" w:lineRule="auto"/>
        <w:shd w:val="clear" w:color="auto" w:fill="auto"/>
        <w:rPr>
          <w:color w:val="auto"/>
          <w:sz w:val="24"/>
          <w:szCs w:val="24"/>
        </w:rPr>
      </w:pPr>
      <w:r>
        <w:rPr>
          <w:color w:val="auto"/>
          <w:sz w:val="24"/>
          <w:szCs w:val="24"/>
        </w:rPr>
        <w:t xml:space="preserve">иной договор, соответствующий законодательству Российской Федерации: при наличии обстоятельств применения соответствующей правовой конструкции договора при закупке продукции.</w:t>
      </w:r>
      <w:r>
        <w:rPr>
          <w:color w:val="auto"/>
          <w:sz w:val="24"/>
          <w:szCs w:val="24"/>
        </w:rPr>
      </w:r>
    </w:p>
    <w:p>
      <w:pPr>
        <w:pStyle w:val="1245"/>
        <w:numPr>
          <w:ilvl w:val="2"/>
          <w:numId w:val="105"/>
        </w:numPr>
        <w:ind w:left="0" w:firstLine="709"/>
        <w:jc w:val="both"/>
        <w:spacing w:line="240" w:lineRule="auto"/>
        <w:shd w:val="clear" w:color="auto" w:fill="auto"/>
        <w:rPr>
          <w:color w:val="auto"/>
          <w:sz w:val="24"/>
          <w:szCs w:val="24"/>
        </w:rPr>
      </w:pPr>
      <w:r/>
      <w:bookmarkStart w:id="101" w:name="bookmark185"/>
      <w:r>
        <w:rPr>
          <w:color w:val="auto"/>
          <w:sz w:val="24"/>
          <w:szCs w:val="24"/>
        </w:rPr>
        <w:t xml:space="preserve">При проведении многолотовой закупки к извещению, документации о закупке может прилагаться единый проект договора, содержащий общие условия по лотам и специальные условия в отношении каждого лота.</w:t>
      </w:r>
      <w:bookmarkEnd w:id="101"/>
      <w:r/>
      <w:r>
        <w:rPr>
          <w:color w:val="auto"/>
          <w:sz w:val="24"/>
          <w:szCs w:val="24"/>
        </w:rPr>
      </w:r>
    </w:p>
    <w:p>
      <w:pPr>
        <w:pStyle w:val="1242"/>
        <w:numPr>
          <w:ilvl w:val="0"/>
          <w:numId w:val="105"/>
        </w:numPr>
        <w:spacing w:line="240" w:lineRule="auto"/>
        <w:shd w:val="clear" w:color="auto" w:fill="auto"/>
        <w:rPr>
          <w:b/>
          <w:color w:val="auto"/>
          <w:sz w:val="24"/>
          <w:szCs w:val="24"/>
        </w:rPr>
      </w:pPr>
      <w:r/>
      <w:bookmarkStart w:id="102" w:name="bookmark186"/>
      <w:r>
        <w:rPr>
          <w:b/>
          <w:color w:val="auto"/>
          <w:sz w:val="24"/>
          <w:szCs w:val="24"/>
        </w:rPr>
        <w:t xml:space="preserve">Общий порядок проведения конкурентной и неконкурентной состязательной закупки</w:t>
      </w:r>
      <w:bookmarkEnd w:id="102"/>
      <w:r/>
      <w:r>
        <w:rPr>
          <w:b/>
          <w:color w:val="auto"/>
          <w:sz w:val="24"/>
          <w:szCs w:val="24"/>
        </w:rPr>
      </w:r>
    </w:p>
    <w:p>
      <w:pPr>
        <w:pStyle w:val="1242"/>
        <w:numPr>
          <w:ilvl w:val="1"/>
          <w:numId w:val="42"/>
        </w:numPr>
        <w:ind w:left="0" w:firstLine="709"/>
        <w:jc w:val="both"/>
        <w:spacing w:line="240" w:lineRule="auto"/>
        <w:shd w:val="clear" w:color="auto" w:fill="auto"/>
        <w:rPr>
          <w:color w:val="auto"/>
          <w:sz w:val="24"/>
          <w:szCs w:val="24"/>
        </w:rPr>
      </w:pPr>
      <w:r/>
      <w:bookmarkStart w:id="103" w:name="bookmark187"/>
      <w:r/>
      <w:bookmarkStart w:id="104" w:name="bookmark188"/>
      <w:r>
        <w:rPr>
          <w:color w:val="auto"/>
          <w:sz w:val="24"/>
          <w:szCs w:val="24"/>
        </w:rPr>
        <w:t xml:space="preserve">Общие положения</w:t>
      </w:r>
      <w:bookmarkEnd w:id="103"/>
      <w:r/>
      <w:bookmarkEnd w:id="104"/>
      <w:r/>
      <w:r>
        <w:rPr>
          <w:color w:val="auto"/>
          <w:sz w:val="24"/>
          <w:szCs w:val="24"/>
        </w:rPr>
      </w:r>
    </w:p>
    <w:p>
      <w:pPr>
        <w:pStyle w:val="1245"/>
        <w:numPr>
          <w:ilvl w:val="2"/>
          <w:numId w:val="42"/>
        </w:numPr>
        <w:ind w:left="0" w:firstLine="709"/>
        <w:jc w:val="both"/>
        <w:spacing w:line="240" w:lineRule="auto"/>
        <w:shd w:val="clear" w:color="auto" w:fill="auto"/>
        <w:rPr>
          <w:color w:val="auto"/>
          <w:sz w:val="24"/>
          <w:szCs w:val="24"/>
        </w:rPr>
      </w:pPr>
      <w:r>
        <w:rPr>
          <w:color w:val="auto"/>
          <w:sz w:val="24"/>
          <w:szCs w:val="24"/>
        </w:rPr>
        <w:t xml:space="preserve">Настоящий подраздел устанавливает общий порядок проведения конкурентных и неконкурентных состязательных закупок.</w:t>
      </w:r>
      <w:r>
        <w:rPr>
          <w:color w:val="auto"/>
          <w:sz w:val="24"/>
          <w:szCs w:val="24"/>
        </w:rPr>
      </w:r>
    </w:p>
    <w:p>
      <w:pPr>
        <w:pStyle w:val="1245"/>
        <w:numPr>
          <w:ilvl w:val="2"/>
          <w:numId w:val="42"/>
        </w:numPr>
        <w:ind w:left="0" w:firstLine="709"/>
        <w:jc w:val="both"/>
        <w:spacing w:line="240" w:lineRule="auto"/>
        <w:shd w:val="clear" w:color="auto" w:fill="auto"/>
        <w:rPr>
          <w:color w:val="auto"/>
          <w:sz w:val="24"/>
          <w:szCs w:val="24"/>
        </w:rPr>
      </w:pPr>
      <w:r>
        <w:rPr>
          <w:color w:val="auto"/>
          <w:sz w:val="24"/>
          <w:szCs w:val="24"/>
        </w:rPr>
        <w:t xml:space="preserve">При проведении конкурентных закупок, участниками которых являются только субъекты МСП, нормы настоящего раздела</w:t>
      </w:r>
      <w:hyperlink w:tooltip="Current Document" w:anchor="bookmark185" w:history="1">
        <w:r>
          <w:rPr>
            <w:color w:val="auto"/>
            <w:sz w:val="24"/>
            <w:szCs w:val="24"/>
          </w:rPr>
          <w:t xml:space="preserve"> 9 </w:t>
        </w:r>
      </w:hyperlink>
      <w:r>
        <w:rPr>
          <w:color w:val="auto"/>
          <w:sz w:val="24"/>
          <w:szCs w:val="24"/>
        </w:rPr>
        <w:t xml:space="preserve">применяются в части, не противоречащей требованиям раздела</w:t>
      </w:r>
      <w:hyperlink w:tooltip="Current Document" w:anchor="bookmark262" w:history="1">
        <w:r>
          <w:rPr>
            <w:color w:val="auto"/>
            <w:sz w:val="24"/>
            <w:szCs w:val="24"/>
          </w:rPr>
          <w:t xml:space="preserve"> 11.</w:t>
        </w:r>
      </w:hyperlink>
      <w:r/>
      <w:r>
        <w:rPr>
          <w:color w:val="auto"/>
          <w:sz w:val="24"/>
          <w:szCs w:val="24"/>
        </w:rPr>
      </w:r>
    </w:p>
    <w:p>
      <w:pPr>
        <w:pStyle w:val="1245"/>
        <w:numPr>
          <w:ilvl w:val="2"/>
          <w:numId w:val="42"/>
        </w:numPr>
        <w:ind w:left="0" w:firstLine="709"/>
        <w:jc w:val="both"/>
        <w:spacing w:line="240" w:lineRule="auto"/>
        <w:shd w:val="clear" w:color="auto" w:fill="auto"/>
        <w:rPr>
          <w:color w:val="auto"/>
          <w:sz w:val="24"/>
          <w:szCs w:val="24"/>
        </w:rPr>
      </w:pPr>
      <w:r>
        <w:rPr>
          <w:color w:val="auto"/>
          <w:sz w:val="24"/>
          <w:szCs w:val="24"/>
        </w:rPr>
        <w:t xml:space="preserve">Особенности проведения </w:t>
      </w:r>
      <w:r>
        <w:rPr>
          <w:color w:val="auto"/>
          <w:sz w:val="24"/>
          <w:szCs w:val="24"/>
        </w:rPr>
        <w:t xml:space="preserve">конкурентных</w:t>
      </w:r>
      <w:r>
        <w:rPr>
          <w:color w:val="auto"/>
          <w:sz w:val="24"/>
          <w:szCs w:val="24"/>
        </w:rPr>
        <w:t xml:space="preserve"> способов закупок (включая сроки подачи заявок участниками) по отношению к общему порядку проведения закупки, указанному в подразделах</w:t>
      </w:r>
      <w:hyperlink w:tooltip="Current Document" w:anchor="bookmark189" w:history="1">
        <w:r>
          <w:rPr>
            <w:color w:val="auto"/>
            <w:sz w:val="24"/>
            <w:szCs w:val="24"/>
          </w:rPr>
          <w:t xml:space="preserve"> 9.2</w:t>
        </w:r>
      </w:hyperlink>
      <w:r/>
      <w:hyperlink w:tooltip="Current Document" w:anchor="bookmark230" w:history="1">
        <w:r>
          <w:rPr>
            <w:color w:val="auto"/>
            <w:sz w:val="24"/>
            <w:szCs w:val="24"/>
          </w:rPr>
          <w:t xml:space="preserve">-9.15,</w:t>
        </w:r>
      </w:hyperlink>
      <w:r>
        <w:rPr>
          <w:color w:val="auto"/>
          <w:sz w:val="24"/>
          <w:szCs w:val="24"/>
        </w:rPr>
        <w:t xml:space="preserve"> устанавливаются в следующих подразделах:</w:t>
      </w:r>
      <w:r>
        <w:rPr>
          <w:color w:val="auto"/>
          <w:sz w:val="24"/>
          <w:szCs w:val="24"/>
        </w:rPr>
      </w:r>
    </w:p>
    <w:p>
      <w:pPr>
        <w:pStyle w:val="1245"/>
        <w:numPr>
          <w:ilvl w:val="3"/>
          <w:numId w:val="42"/>
        </w:numPr>
        <w:ind w:left="0" w:firstLine="709"/>
        <w:jc w:val="both"/>
        <w:spacing w:line="240" w:lineRule="auto"/>
        <w:shd w:val="clear" w:color="auto" w:fill="auto"/>
        <w:rPr>
          <w:color w:val="auto"/>
          <w:sz w:val="24"/>
          <w:szCs w:val="24"/>
        </w:rPr>
      </w:pPr>
      <w:r>
        <w:rPr>
          <w:color w:val="auto"/>
          <w:sz w:val="24"/>
          <w:szCs w:val="24"/>
        </w:rPr>
        <w:t xml:space="preserve">особенности конкурса - подраздел</w:t>
      </w:r>
      <w:hyperlink w:tooltip="Current Document" w:anchor="bookmark231" w:history="1">
        <w:r>
          <w:rPr>
            <w:color w:val="auto"/>
            <w:sz w:val="24"/>
            <w:szCs w:val="24"/>
          </w:rPr>
          <w:t xml:space="preserve"> 9.16;</w:t>
        </w:r>
      </w:hyperlink>
      <w:r/>
      <w:r>
        <w:rPr>
          <w:color w:val="auto"/>
          <w:sz w:val="24"/>
          <w:szCs w:val="24"/>
        </w:rPr>
      </w:r>
    </w:p>
    <w:p>
      <w:pPr>
        <w:pStyle w:val="1245"/>
        <w:numPr>
          <w:ilvl w:val="3"/>
          <w:numId w:val="42"/>
        </w:numPr>
        <w:ind w:left="0" w:firstLine="709"/>
        <w:jc w:val="both"/>
        <w:spacing w:line="240" w:lineRule="auto"/>
        <w:shd w:val="clear" w:color="auto" w:fill="auto"/>
        <w:rPr>
          <w:color w:val="auto"/>
          <w:sz w:val="24"/>
          <w:szCs w:val="24"/>
        </w:rPr>
      </w:pPr>
      <w:r>
        <w:rPr>
          <w:color w:val="auto"/>
          <w:sz w:val="24"/>
          <w:szCs w:val="24"/>
        </w:rPr>
        <w:t xml:space="preserve">особенности аукциона - подраздел</w:t>
      </w:r>
      <w:hyperlink w:tooltip="Current Document" w:anchor="bookmark233" w:history="1">
        <w:r>
          <w:rPr>
            <w:color w:val="auto"/>
            <w:sz w:val="24"/>
            <w:szCs w:val="24"/>
          </w:rPr>
          <w:t xml:space="preserve"> 9.17;</w:t>
        </w:r>
      </w:hyperlink>
      <w:r/>
      <w:r>
        <w:rPr>
          <w:color w:val="auto"/>
          <w:sz w:val="24"/>
          <w:szCs w:val="24"/>
        </w:rPr>
      </w:r>
    </w:p>
    <w:p>
      <w:pPr>
        <w:pStyle w:val="1245"/>
        <w:numPr>
          <w:ilvl w:val="3"/>
          <w:numId w:val="42"/>
        </w:numPr>
        <w:ind w:left="0" w:firstLine="709"/>
        <w:jc w:val="both"/>
        <w:spacing w:line="240" w:lineRule="auto"/>
        <w:shd w:val="clear" w:color="auto" w:fill="auto"/>
        <w:rPr>
          <w:color w:val="auto"/>
          <w:sz w:val="24"/>
          <w:szCs w:val="24"/>
        </w:rPr>
      </w:pPr>
      <w:r>
        <w:rPr>
          <w:color w:val="auto"/>
          <w:sz w:val="24"/>
          <w:szCs w:val="24"/>
        </w:rPr>
        <w:t xml:space="preserve">особенности запроса предложений - подраздел</w:t>
      </w:r>
      <w:hyperlink w:tooltip="Current Document" w:anchor="bookmark236" w:history="1">
        <w:r>
          <w:rPr>
            <w:color w:val="auto"/>
            <w:sz w:val="24"/>
            <w:szCs w:val="24"/>
          </w:rPr>
          <w:t xml:space="preserve"> 9.18;</w:t>
        </w:r>
      </w:hyperlink>
      <w:r/>
      <w:r>
        <w:rPr>
          <w:color w:val="auto"/>
          <w:sz w:val="24"/>
          <w:szCs w:val="24"/>
        </w:rPr>
      </w:r>
    </w:p>
    <w:p>
      <w:pPr>
        <w:pStyle w:val="1245"/>
        <w:numPr>
          <w:ilvl w:val="3"/>
          <w:numId w:val="42"/>
        </w:numPr>
        <w:ind w:left="0" w:firstLine="709"/>
        <w:jc w:val="both"/>
        <w:spacing w:line="240" w:lineRule="auto"/>
        <w:shd w:val="clear" w:color="auto" w:fill="auto"/>
        <w:rPr>
          <w:color w:val="auto"/>
          <w:sz w:val="24"/>
          <w:szCs w:val="24"/>
        </w:rPr>
      </w:pPr>
      <w:r>
        <w:rPr>
          <w:color w:val="auto"/>
          <w:sz w:val="24"/>
          <w:szCs w:val="24"/>
        </w:rPr>
        <w:t xml:space="preserve">особенности запроса котировок - подраздел</w:t>
      </w:r>
      <w:hyperlink w:tooltip="Current Document" w:anchor="bookmark238" w:history="1">
        <w:r>
          <w:rPr>
            <w:color w:val="auto"/>
            <w:sz w:val="24"/>
            <w:szCs w:val="24"/>
          </w:rPr>
          <w:t xml:space="preserve"> 9.19;</w:t>
        </w:r>
      </w:hyperlink>
      <w:r/>
      <w:r>
        <w:rPr>
          <w:color w:val="auto"/>
          <w:sz w:val="24"/>
          <w:szCs w:val="24"/>
        </w:rPr>
      </w:r>
    </w:p>
    <w:p>
      <w:pPr>
        <w:pStyle w:val="1245"/>
        <w:numPr>
          <w:ilvl w:val="3"/>
          <w:numId w:val="42"/>
        </w:numPr>
        <w:ind w:left="0" w:firstLine="709"/>
        <w:jc w:val="both"/>
        <w:spacing w:line="240" w:lineRule="auto"/>
        <w:shd w:val="clear" w:color="auto" w:fill="auto"/>
        <w:rPr>
          <w:color w:val="auto"/>
          <w:sz w:val="24"/>
          <w:szCs w:val="24"/>
        </w:rPr>
      </w:pPr>
      <w:r>
        <w:rPr>
          <w:color w:val="auto"/>
          <w:sz w:val="24"/>
          <w:szCs w:val="24"/>
        </w:rPr>
        <w:t xml:space="preserve">особенности конкурентного отбора - подраздел</w:t>
      </w:r>
      <w:hyperlink w:tooltip="Current Document" w:anchor="bookmark240" w:history="1">
        <w:r>
          <w:rPr>
            <w:color w:val="auto"/>
            <w:sz w:val="24"/>
            <w:szCs w:val="24"/>
          </w:rPr>
          <w:t xml:space="preserve"> 9.20;</w:t>
        </w:r>
      </w:hyperlink>
      <w:r/>
      <w:r>
        <w:rPr>
          <w:color w:val="auto"/>
          <w:sz w:val="24"/>
          <w:szCs w:val="24"/>
        </w:rPr>
      </w:r>
    </w:p>
    <w:p>
      <w:pPr>
        <w:pStyle w:val="1245"/>
        <w:numPr>
          <w:ilvl w:val="3"/>
          <w:numId w:val="42"/>
        </w:numPr>
        <w:ind w:left="0" w:firstLine="709"/>
        <w:jc w:val="both"/>
        <w:spacing w:line="240" w:lineRule="auto"/>
        <w:shd w:val="clear" w:color="auto" w:fill="auto"/>
        <w:rPr>
          <w:color w:val="auto"/>
          <w:sz w:val="24"/>
          <w:szCs w:val="24"/>
        </w:rPr>
      </w:pPr>
      <w:r>
        <w:rPr>
          <w:color w:val="auto"/>
          <w:sz w:val="24"/>
          <w:szCs w:val="24"/>
        </w:rPr>
        <w:t xml:space="preserve">особенности ценового отбора - подраздел</w:t>
      </w:r>
      <w:hyperlink w:tooltip="Current Document" w:anchor="bookmark242" w:history="1">
        <w:r>
          <w:rPr>
            <w:color w:val="auto"/>
            <w:sz w:val="24"/>
            <w:szCs w:val="24"/>
          </w:rPr>
          <w:t xml:space="preserve"> 9.21;</w:t>
        </w:r>
      </w:hyperlink>
      <w:r/>
      <w:r>
        <w:rPr>
          <w:color w:val="auto"/>
          <w:sz w:val="24"/>
          <w:szCs w:val="24"/>
        </w:rPr>
      </w:r>
    </w:p>
    <w:p>
      <w:pPr>
        <w:pStyle w:val="1245"/>
        <w:numPr>
          <w:ilvl w:val="3"/>
          <w:numId w:val="42"/>
        </w:numPr>
        <w:ind w:left="0" w:firstLine="709"/>
        <w:jc w:val="both"/>
        <w:spacing w:line="240" w:lineRule="auto"/>
        <w:shd w:val="clear" w:color="auto" w:fill="auto"/>
        <w:rPr>
          <w:color w:val="auto"/>
          <w:sz w:val="24"/>
          <w:szCs w:val="24"/>
        </w:rPr>
      </w:pPr>
      <w:r>
        <w:rPr>
          <w:color w:val="auto"/>
          <w:sz w:val="24"/>
          <w:szCs w:val="24"/>
        </w:rPr>
        <w:t xml:space="preserve">особенности сбора коммерческих предложений - подраздел</w:t>
      </w:r>
      <w:hyperlink w:tooltip="Current Document" w:anchor="bookmark244" w:history="1">
        <w:r>
          <w:rPr>
            <w:color w:val="auto"/>
            <w:sz w:val="24"/>
            <w:szCs w:val="24"/>
          </w:rPr>
          <w:t xml:space="preserve"> 9.22;</w:t>
        </w:r>
      </w:hyperlink>
      <w:r/>
      <w:r>
        <w:rPr>
          <w:color w:val="auto"/>
          <w:sz w:val="24"/>
          <w:szCs w:val="24"/>
        </w:rPr>
      </w:r>
    </w:p>
    <w:p>
      <w:pPr>
        <w:pStyle w:val="1245"/>
        <w:numPr>
          <w:ilvl w:val="3"/>
          <w:numId w:val="42"/>
        </w:numPr>
        <w:ind w:left="0" w:firstLine="709"/>
        <w:jc w:val="both"/>
        <w:spacing w:line="240" w:lineRule="auto"/>
        <w:shd w:val="clear" w:color="auto" w:fill="auto"/>
        <w:rPr>
          <w:color w:val="auto"/>
          <w:sz w:val="24"/>
          <w:szCs w:val="24"/>
        </w:rPr>
      </w:pPr>
      <w:r>
        <w:rPr>
          <w:color w:val="auto"/>
          <w:sz w:val="24"/>
          <w:szCs w:val="24"/>
        </w:rPr>
        <w:t xml:space="preserve">особенности сбора ценовых предложений - подраздел</w:t>
      </w:r>
      <w:hyperlink w:tooltip="Current Document" w:anchor="bookmark247" w:history="1">
        <w:r>
          <w:rPr>
            <w:color w:val="auto"/>
            <w:sz w:val="24"/>
            <w:szCs w:val="24"/>
          </w:rPr>
          <w:t xml:space="preserve"> 9.2З.</w:t>
        </w:r>
      </w:hyperlink>
      <w:r/>
      <w:r>
        <w:rPr>
          <w:color w:val="auto"/>
          <w:sz w:val="24"/>
          <w:szCs w:val="24"/>
        </w:rPr>
      </w:r>
    </w:p>
    <w:p>
      <w:pPr>
        <w:pStyle w:val="1245"/>
        <w:numPr>
          <w:ilvl w:val="2"/>
          <w:numId w:val="42"/>
        </w:numPr>
        <w:ind w:left="0" w:firstLine="709"/>
        <w:jc w:val="both"/>
        <w:spacing w:line="240" w:lineRule="auto"/>
        <w:shd w:val="clear" w:color="auto" w:fill="auto"/>
        <w:rPr>
          <w:color w:val="auto"/>
          <w:sz w:val="24"/>
          <w:szCs w:val="24"/>
        </w:rPr>
      </w:pPr>
      <w:r>
        <w:rPr>
          <w:color w:val="auto"/>
          <w:sz w:val="24"/>
          <w:szCs w:val="24"/>
        </w:rPr>
        <w:t xml:space="preserve">При проведении закупки могут быть применены дополнительные этапы или процедуры закупки, применение которых допускается в соответствии с разделом </w:t>
      </w:r>
      <w:hyperlink w:tooltip="Current Document" w:anchor="bookmark121" w:history="1">
        <w:r>
          <w:rPr>
            <w:color w:val="auto"/>
            <w:sz w:val="24"/>
            <w:szCs w:val="24"/>
          </w:rPr>
          <w:t xml:space="preserve">6,</w:t>
        </w:r>
      </w:hyperlink>
      <w:r>
        <w:rPr>
          <w:color w:val="auto"/>
          <w:sz w:val="24"/>
          <w:szCs w:val="24"/>
        </w:rPr>
        <w:t xml:space="preserve"> при этом закупка с применением дополнительных этапов или процедур не является отдельным и самостоятельным способом закупки. Дополнительные этапы или процедуры закупки применяются в соответствии с условиями, определенными разделом 6.</w:t>
      </w:r>
      <w:r>
        <w:rPr>
          <w:color w:val="auto"/>
          <w:sz w:val="24"/>
          <w:szCs w:val="24"/>
        </w:rPr>
      </w:r>
    </w:p>
    <w:p>
      <w:pPr>
        <w:pStyle w:val="1245"/>
        <w:numPr>
          <w:ilvl w:val="2"/>
          <w:numId w:val="42"/>
        </w:numPr>
        <w:ind w:left="0" w:firstLine="709"/>
        <w:jc w:val="both"/>
        <w:spacing w:line="240" w:lineRule="auto"/>
        <w:shd w:val="clear" w:color="auto" w:fill="auto"/>
        <w:rPr>
          <w:color w:val="auto"/>
          <w:sz w:val="24"/>
          <w:szCs w:val="24"/>
        </w:rPr>
      </w:pPr>
      <w:r>
        <w:rPr>
          <w:color w:val="auto"/>
          <w:sz w:val="24"/>
          <w:szCs w:val="24"/>
        </w:rPr>
        <w:t xml:space="preserve">При проведении закупок в электронной форме, закупок с возможностью подачи альтернативных предложений, закупок с возможностью выбора нескольких победителей должны быть учтены нормы раздела</w:t>
      </w:r>
      <w:hyperlink w:tooltip="Current Document" w:anchor="bookmark93" w:history="1">
        <w:r>
          <w:rPr>
            <w:color w:val="auto"/>
            <w:sz w:val="24"/>
            <w:szCs w:val="24"/>
          </w:rPr>
          <w:t xml:space="preserve"> 5.</w:t>
        </w:r>
      </w:hyperlink>
      <w:r/>
      <w:r>
        <w:rPr>
          <w:color w:val="auto"/>
          <w:sz w:val="24"/>
          <w:szCs w:val="24"/>
        </w:rPr>
      </w:r>
    </w:p>
    <w:p>
      <w:pPr>
        <w:pStyle w:val="1245"/>
        <w:numPr>
          <w:ilvl w:val="2"/>
          <w:numId w:val="42"/>
        </w:numPr>
        <w:ind w:left="0" w:firstLine="709"/>
        <w:jc w:val="both"/>
        <w:spacing w:line="240" w:lineRule="auto"/>
        <w:shd w:val="clear" w:color="auto" w:fill="auto"/>
        <w:rPr>
          <w:color w:val="auto"/>
          <w:sz w:val="24"/>
          <w:szCs w:val="24"/>
        </w:rPr>
      </w:pPr>
      <w:r/>
      <w:bookmarkStart w:id="105" w:name="bookmark189"/>
      <w:r>
        <w:rPr>
          <w:color w:val="auto"/>
          <w:sz w:val="24"/>
          <w:szCs w:val="24"/>
        </w:rPr>
        <w:t xml:space="preserve">При проведении закупок соответствующей продукции, положения настоящего раздела применяются с учетом положений раздела</w:t>
      </w:r>
      <w:hyperlink w:tooltip="Current Document" w:anchor="bookmark301" w:history="1">
        <w:r>
          <w:rPr>
            <w:color w:val="auto"/>
            <w:sz w:val="24"/>
            <w:szCs w:val="24"/>
          </w:rPr>
          <w:t xml:space="preserve"> 12.</w:t>
        </w:r>
        <w:bookmarkEnd w:id="105"/>
      </w:hyperlink>
      <w:r/>
      <w:r>
        <w:rPr>
          <w:color w:val="auto"/>
          <w:sz w:val="24"/>
          <w:szCs w:val="24"/>
        </w:rPr>
      </w:r>
    </w:p>
    <w:p>
      <w:pPr>
        <w:pStyle w:val="1242"/>
        <w:numPr>
          <w:ilvl w:val="1"/>
          <w:numId w:val="42"/>
        </w:numPr>
        <w:ind w:left="0" w:firstLine="709"/>
        <w:jc w:val="both"/>
        <w:spacing w:line="240" w:lineRule="auto"/>
        <w:shd w:val="clear" w:color="auto" w:fill="auto"/>
        <w:rPr>
          <w:color w:val="auto"/>
          <w:sz w:val="24"/>
          <w:szCs w:val="24"/>
        </w:rPr>
      </w:pPr>
      <w:r/>
      <w:bookmarkStart w:id="106" w:name="bookmark190"/>
      <w:r>
        <w:rPr>
          <w:color w:val="auto"/>
          <w:sz w:val="24"/>
          <w:szCs w:val="24"/>
        </w:rPr>
        <w:t xml:space="preserve">Объявление закупки</w:t>
      </w:r>
      <w:bookmarkEnd w:id="106"/>
      <w:r/>
      <w:r>
        <w:rPr>
          <w:color w:val="auto"/>
          <w:sz w:val="24"/>
          <w:szCs w:val="24"/>
        </w:rPr>
      </w:r>
    </w:p>
    <w:p>
      <w:pPr>
        <w:pStyle w:val="1245"/>
        <w:numPr>
          <w:ilvl w:val="2"/>
          <w:numId w:val="42"/>
        </w:numPr>
        <w:ind w:left="0" w:firstLine="709"/>
        <w:jc w:val="both"/>
        <w:spacing w:line="240" w:lineRule="auto"/>
        <w:shd w:val="clear" w:color="auto" w:fill="auto"/>
        <w:rPr>
          <w:color w:val="auto"/>
          <w:sz w:val="24"/>
          <w:szCs w:val="24"/>
        </w:rPr>
      </w:pPr>
      <w:r>
        <w:rPr>
          <w:color w:val="auto"/>
          <w:sz w:val="24"/>
          <w:szCs w:val="24"/>
        </w:rPr>
        <w:t xml:space="preserve">Извещение и (или) документация о проведении закупки подлежат официальному размещению в порядке, определенном пп.</w:t>
      </w:r>
      <w:hyperlink w:tooltip="Current Document" w:anchor="bookmark37" w:history="1">
        <w:r>
          <w:rPr>
            <w:color w:val="auto"/>
            <w:sz w:val="24"/>
            <w:szCs w:val="24"/>
          </w:rPr>
          <w:t xml:space="preserve"> 2.1.3,</w:t>
        </w:r>
      </w:hyperlink>
      <w:r/>
      <w:hyperlink w:tooltip="Current Document" w:anchor="bookmark40" w:history="1">
        <w:r>
          <w:rPr>
            <w:color w:val="auto"/>
            <w:sz w:val="24"/>
            <w:szCs w:val="24"/>
          </w:rPr>
          <w:t xml:space="preserve"> 2.1.4.</w:t>
        </w:r>
      </w:hyperlink>
      <w:r/>
      <w:r>
        <w:rPr>
          <w:color w:val="auto"/>
          <w:sz w:val="24"/>
          <w:szCs w:val="24"/>
        </w:rPr>
      </w:r>
    </w:p>
    <w:p>
      <w:pPr>
        <w:pStyle w:val="1245"/>
        <w:numPr>
          <w:ilvl w:val="2"/>
          <w:numId w:val="42"/>
        </w:numPr>
        <w:ind w:left="0" w:firstLine="709"/>
        <w:jc w:val="both"/>
        <w:spacing w:line="240" w:lineRule="auto"/>
        <w:shd w:val="clear" w:color="auto" w:fill="auto"/>
        <w:rPr>
          <w:color w:val="auto"/>
          <w:sz w:val="24"/>
          <w:szCs w:val="24"/>
        </w:rPr>
      </w:pPr>
      <w:r>
        <w:rPr>
          <w:color w:val="auto"/>
          <w:sz w:val="24"/>
          <w:szCs w:val="24"/>
        </w:rPr>
        <w:t xml:space="preserve">Извещение о закупке должно содержать сведения, предусмотренные пунктом</w:t>
      </w:r>
      <w:hyperlink w:tooltip="Current Document" w:anchor="bookmark167" w:history="1">
        <w:r>
          <w:rPr>
            <w:color w:val="auto"/>
            <w:sz w:val="24"/>
            <w:szCs w:val="24"/>
          </w:rPr>
          <w:t xml:space="preserve"> 8.7.1,</w:t>
        </w:r>
      </w:hyperlink>
      <w:r>
        <w:rPr>
          <w:color w:val="auto"/>
          <w:sz w:val="24"/>
          <w:szCs w:val="24"/>
        </w:rPr>
        <w:t xml:space="preserve"> если иное не установлено </w:t>
      </w:r>
      <w:r>
        <w:rPr>
          <w:color w:val="auto"/>
          <w:sz w:val="24"/>
          <w:szCs w:val="24"/>
        </w:rPr>
        <w:t xml:space="preserve">Положение</w:t>
      </w:r>
      <w:r>
        <w:rPr>
          <w:color w:val="auto"/>
          <w:sz w:val="24"/>
          <w:szCs w:val="24"/>
        </w:rPr>
        <w:t xml:space="preserve">.</w:t>
      </w:r>
      <w:r>
        <w:rPr>
          <w:color w:val="auto"/>
          <w:sz w:val="24"/>
          <w:szCs w:val="24"/>
        </w:rPr>
      </w:r>
    </w:p>
    <w:p>
      <w:pPr>
        <w:pStyle w:val="1245"/>
        <w:numPr>
          <w:ilvl w:val="2"/>
          <w:numId w:val="42"/>
        </w:numPr>
        <w:ind w:left="0" w:firstLine="709"/>
        <w:jc w:val="both"/>
        <w:spacing w:line="240" w:lineRule="auto"/>
        <w:shd w:val="clear" w:color="auto" w:fill="auto"/>
        <w:rPr>
          <w:color w:val="auto"/>
          <w:sz w:val="24"/>
          <w:szCs w:val="24"/>
        </w:rPr>
      </w:pPr>
      <w:r/>
      <w:bookmarkStart w:id="107" w:name="bookmark191"/>
      <w:r>
        <w:rPr>
          <w:color w:val="auto"/>
          <w:sz w:val="24"/>
          <w:szCs w:val="24"/>
        </w:rPr>
        <w:t xml:space="preserve">Документация о закупке должна содержать сведения, предусмотренные пунктом</w:t>
      </w:r>
      <w:hyperlink w:tooltip="Current Document" w:anchor="bookmark172" w:history="1">
        <w:r>
          <w:rPr>
            <w:color w:val="auto"/>
            <w:sz w:val="24"/>
            <w:szCs w:val="24"/>
          </w:rPr>
          <w:t xml:space="preserve"> 8.7.2,</w:t>
        </w:r>
      </w:hyperlink>
      <w:r>
        <w:rPr>
          <w:color w:val="auto"/>
          <w:sz w:val="24"/>
          <w:szCs w:val="24"/>
        </w:rPr>
        <w:t xml:space="preserve"> если иное не установлено </w:t>
      </w:r>
      <w:r>
        <w:rPr>
          <w:color w:val="auto"/>
          <w:sz w:val="24"/>
          <w:szCs w:val="24"/>
        </w:rPr>
        <w:t xml:space="preserve">Положение</w:t>
      </w:r>
      <w:r>
        <w:rPr>
          <w:color w:val="auto"/>
          <w:sz w:val="24"/>
          <w:szCs w:val="24"/>
        </w:rPr>
        <w:t xml:space="preserve">.</w:t>
      </w:r>
      <w:bookmarkEnd w:id="107"/>
      <w:r/>
      <w:r>
        <w:rPr>
          <w:color w:val="auto"/>
          <w:sz w:val="24"/>
          <w:szCs w:val="24"/>
        </w:rPr>
      </w:r>
    </w:p>
    <w:p>
      <w:pPr>
        <w:pStyle w:val="1242"/>
        <w:numPr>
          <w:ilvl w:val="1"/>
          <w:numId w:val="42"/>
        </w:numPr>
        <w:ind w:left="0" w:firstLine="709"/>
        <w:jc w:val="both"/>
        <w:spacing w:line="240" w:lineRule="auto"/>
        <w:shd w:val="clear" w:color="auto" w:fill="auto"/>
        <w:rPr>
          <w:color w:val="auto"/>
          <w:sz w:val="24"/>
          <w:szCs w:val="24"/>
        </w:rPr>
      </w:pPr>
      <w:r/>
      <w:bookmarkStart w:id="108" w:name="bookmark192"/>
      <w:r>
        <w:rPr>
          <w:color w:val="auto"/>
          <w:sz w:val="24"/>
          <w:szCs w:val="24"/>
        </w:rPr>
        <w:t xml:space="preserve">Предоставление извещения и (или) документации</w:t>
      </w:r>
      <w:bookmarkEnd w:id="108"/>
      <w:r/>
      <w:r>
        <w:rPr>
          <w:color w:val="auto"/>
          <w:sz w:val="24"/>
          <w:szCs w:val="24"/>
        </w:rPr>
      </w:r>
    </w:p>
    <w:p>
      <w:pPr>
        <w:pStyle w:val="1245"/>
        <w:numPr>
          <w:ilvl w:val="2"/>
          <w:numId w:val="42"/>
        </w:numPr>
        <w:ind w:left="0" w:firstLine="709"/>
        <w:jc w:val="both"/>
        <w:spacing w:line="240" w:lineRule="auto"/>
        <w:shd w:val="clear" w:color="auto" w:fill="auto"/>
        <w:rPr>
          <w:color w:val="auto"/>
          <w:sz w:val="24"/>
          <w:szCs w:val="24"/>
        </w:rPr>
      </w:pPr>
      <w:r>
        <w:rPr>
          <w:color w:val="auto"/>
          <w:sz w:val="24"/>
          <w:szCs w:val="24"/>
        </w:rPr>
        <w:t xml:space="preserve">Участники закупки могут ознакомиться с официально размещенными извещением и (или) документацией без взимания платы за такое ознакомление в любое время с момента официального размещения.</w:t>
      </w:r>
      <w:r>
        <w:rPr>
          <w:color w:val="auto"/>
          <w:sz w:val="24"/>
          <w:szCs w:val="24"/>
        </w:rPr>
      </w:r>
    </w:p>
    <w:p>
      <w:pPr>
        <w:pStyle w:val="1245"/>
        <w:numPr>
          <w:ilvl w:val="2"/>
          <w:numId w:val="42"/>
        </w:numPr>
        <w:ind w:left="0" w:firstLine="709"/>
        <w:jc w:val="both"/>
        <w:spacing w:line="240" w:lineRule="auto"/>
        <w:shd w:val="clear" w:color="auto" w:fill="auto"/>
        <w:rPr>
          <w:color w:val="auto"/>
          <w:sz w:val="24"/>
          <w:szCs w:val="24"/>
        </w:rPr>
      </w:pPr>
      <w:r>
        <w:rPr>
          <w:color w:val="auto"/>
          <w:sz w:val="24"/>
          <w:szCs w:val="24"/>
        </w:rPr>
        <w:t xml:space="preserve">При необходимости заказчик предоставляет документацию о закупке по отдельному запросу участника закупки, обратившемуся к нему в связи с размещением извещения о закупке и оплатившим предоставление копии документации о закупке (если плата </w:t>
      </w:r>
      <w:r>
        <w:rPr>
          <w:color w:val="auto"/>
          <w:sz w:val="24"/>
          <w:szCs w:val="24"/>
        </w:rPr>
        <w:t xml:space="preserve">установлена), за исключением случаев предоставления документации о з</w:t>
      </w:r>
      <w:r>
        <w:rPr>
          <w:color w:val="auto"/>
          <w:sz w:val="24"/>
          <w:szCs w:val="24"/>
        </w:rPr>
        <w:t xml:space="preserve">акупке в форме электронного документа. Документация о закупке предоставляется в электронной форме, если иное не указано в извещении о закупке. Начало выдачи документации о закупке - не ранее официального размещения извещения и (или) документации о закупке.</w:t>
      </w:r>
      <w:r>
        <w:rPr>
          <w:color w:val="auto"/>
          <w:sz w:val="24"/>
          <w:szCs w:val="24"/>
        </w:rPr>
      </w:r>
    </w:p>
    <w:p>
      <w:pPr>
        <w:pStyle w:val="1245"/>
        <w:numPr>
          <w:ilvl w:val="2"/>
          <w:numId w:val="42"/>
        </w:numPr>
        <w:ind w:left="0" w:firstLine="709"/>
        <w:jc w:val="both"/>
        <w:spacing w:line="240" w:lineRule="auto"/>
        <w:shd w:val="clear" w:color="auto" w:fill="auto"/>
        <w:rPr>
          <w:color w:val="auto"/>
          <w:sz w:val="24"/>
          <w:szCs w:val="24"/>
        </w:rPr>
      </w:pPr>
      <w:r/>
      <w:bookmarkStart w:id="109" w:name="bookmark193"/>
      <w:r>
        <w:rPr>
          <w:color w:val="auto"/>
          <w:sz w:val="24"/>
          <w:szCs w:val="24"/>
        </w:rPr>
        <w:t xml:space="preserve">В случае если для участия в закупке </w:t>
      </w:r>
      <w:r>
        <w:rPr>
          <w:color w:val="auto"/>
          <w:sz w:val="24"/>
          <w:szCs w:val="24"/>
        </w:rPr>
        <w:t xml:space="preserve">иностранному лицу потребуется извещение и (или) документация о закупке на иностранном языке, перевод на соответствующий иностранный язык участник осуществляет самостоятельно за свой счет, если иное не установлено в извещении и (или) документации о закупке.</w:t>
      </w:r>
      <w:bookmarkEnd w:id="109"/>
      <w:r/>
      <w:r>
        <w:rPr>
          <w:color w:val="auto"/>
          <w:sz w:val="24"/>
          <w:szCs w:val="24"/>
        </w:rPr>
      </w:r>
    </w:p>
    <w:p>
      <w:pPr>
        <w:pStyle w:val="1242"/>
        <w:numPr>
          <w:ilvl w:val="1"/>
          <w:numId w:val="42"/>
        </w:numPr>
        <w:ind w:left="0" w:firstLine="709"/>
        <w:jc w:val="both"/>
        <w:spacing w:line="240" w:lineRule="auto"/>
        <w:shd w:val="clear" w:color="auto" w:fill="auto"/>
        <w:rPr>
          <w:color w:val="auto"/>
          <w:sz w:val="24"/>
          <w:szCs w:val="24"/>
        </w:rPr>
      </w:pPr>
      <w:r/>
      <w:bookmarkStart w:id="110" w:name="bookmark194"/>
      <w:r>
        <w:rPr>
          <w:color w:val="auto"/>
          <w:sz w:val="24"/>
          <w:szCs w:val="24"/>
        </w:rPr>
        <w:t xml:space="preserve">Разъяснение извещения и (или) документации о закупке</w:t>
      </w:r>
      <w:bookmarkEnd w:id="110"/>
      <w:r/>
      <w:r>
        <w:rPr>
          <w:color w:val="auto"/>
          <w:sz w:val="24"/>
          <w:szCs w:val="24"/>
        </w:rPr>
      </w:r>
    </w:p>
    <w:p>
      <w:pPr>
        <w:pStyle w:val="1245"/>
        <w:numPr>
          <w:ilvl w:val="2"/>
          <w:numId w:val="42"/>
        </w:numPr>
        <w:ind w:left="0" w:firstLine="709"/>
        <w:jc w:val="both"/>
        <w:spacing w:line="240" w:lineRule="auto"/>
        <w:shd w:val="clear" w:color="auto" w:fill="auto"/>
        <w:rPr>
          <w:color w:val="auto"/>
          <w:sz w:val="24"/>
          <w:szCs w:val="24"/>
        </w:rPr>
      </w:pPr>
      <w:r>
        <w:rPr>
          <w:color w:val="auto"/>
          <w:sz w:val="24"/>
          <w:szCs w:val="24"/>
        </w:rPr>
        <w:t xml:space="preserve">Участники закупки вправе обратиться к заказчику за разъяснениями положений извещения и (или) документации о закупке путем направления запроса. При проведении закуп</w:t>
      </w:r>
      <w:r>
        <w:rPr>
          <w:color w:val="auto"/>
          <w:sz w:val="24"/>
          <w:szCs w:val="24"/>
        </w:rPr>
        <w:t xml:space="preserve">ки в электронной форме запросы на разъяснения извещения и (или) документации направляются посредством функционала ЭТП. При проведении закупки не в электронной форме запросы направляются в порядке, предусмотренном извещением и (или) документацией о закупке.</w:t>
      </w:r>
      <w:r>
        <w:rPr>
          <w:color w:val="auto"/>
          <w:sz w:val="24"/>
          <w:szCs w:val="24"/>
        </w:rPr>
      </w:r>
    </w:p>
    <w:p>
      <w:pPr>
        <w:pStyle w:val="1245"/>
        <w:numPr>
          <w:ilvl w:val="2"/>
          <w:numId w:val="42"/>
        </w:numPr>
        <w:ind w:left="0" w:firstLine="709"/>
        <w:jc w:val="both"/>
        <w:spacing w:line="240" w:lineRule="auto"/>
        <w:shd w:val="clear" w:color="auto" w:fill="auto"/>
        <w:rPr>
          <w:color w:val="auto"/>
          <w:sz w:val="24"/>
          <w:szCs w:val="24"/>
        </w:rPr>
      </w:pPr>
      <w:r/>
      <w:bookmarkStart w:id="111" w:name="bookmark195"/>
      <w:r>
        <w:rPr>
          <w:color w:val="auto"/>
          <w:sz w:val="24"/>
          <w:szCs w:val="24"/>
        </w:rPr>
        <w:t xml:space="preserve">Заказчик начинает принимать запросы на разъяснения извещения и (или) документации о закупке с момента официального размещения извещения о закупке в порядке, предусмотренном пп.</w:t>
      </w:r>
      <w:hyperlink w:tooltip="Current Document" w:anchor="bookmark37" w:history="1">
        <w:r>
          <w:rPr>
            <w:color w:val="auto"/>
            <w:sz w:val="24"/>
            <w:szCs w:val="24"/>
          </w:rPr>
          <w:t xml:space="preserve"> 2.1.3,</w:t>
        </w:r>
      </w:hyperlink>
      <w:r/>
      <w:hyperlink w:tooltip="Current Document" w:anchor="bookmark40" w:history="1">
        <w:r>
          <w:rPr>
            <w:color w:val="auto"/>
            <w:sz w:val="24"/>
            <w:szCs w:val="24"/>
          </w:rPr>
          <w:t xml:space="preserve"> 2.1.4.</w:t>
        </w:r>
        <w:bookmarkEnd w:id="111"/>
      </w:hyperlink>
      <w:r/>
      <w:r>
        <w:rPr>
          <w:color w:val="auto"/>
          <w:sz w:val="24"/>
          <w:szCs w:val="24"/>
        </w:rPr>
      </w:r>
    </w:p>
    <w:p>
      <w:pPr>
        <w:pStyle w:val="1245"/>
        <w:numPr>
          <w:ilvl w:val="2"/>
          <w:numId w:val="42"/>
        </w:numPr>
        <w:ind w:left="0" w:firstLine="709"/>
        <w:jc w:val="both"/>
        <w:spacing w:line="240" w:lineRule="auto"/>
        <w:shd w:val="clear" w:color="auto" w:fill="auto"/>
        <w:rPr>
          <w:color w:val="auto"/>
          <w:sz w:val="24"/>
          <w:szCs w:val="24"/>
        </w:rPr>
      </w:pPr>
      <w:r>
        <w:rPr>
          <w:color w:val="auto"/>
          <w:sz w:val="24"/>
          <w:szCs w:val="24"/>
        </w:rPr>
        <w:t xml:space="preserve">Заказчик осуществляет разъяснение положений извещения и (или) документации о закупке в течение:</w:t>
      </w:r>
      <w:r>
        <w:rPr>
          <w:color w:val="auto"/>
          <w:sz w:val="24"/>
          <w:szCs w:val="24"/>
        </w:rPr>
      </w:r>
    </w:p>
    <w:p>
      <w:pPr>
        <w:pStyle w:val="1245"/>
        <w:ind w:firstLine="760"/>
        <w:jc w:val="both"/>
        <w:spacing w:line="240" w:lineRule="auto"/>
        <w:shd w:val="clear" w:color="auto" w:fill="auto"/>
        <w:tabs>
          <w:tab w:val="left" w:pos="1288" w:leader="none"/>
        </w:tabs>
        <w:rPr>
          <w:color w:val="auto"/>
          <w:sz w:val="24"/>
          <w:szCs w:val="24"/>
        </w:rPr>
      </w:pPr>
      <w:r>
        <w:rPr>
          <w:color w:val="auto"/>
          <w:sz w:val="24"/>
          <w:szCs w:val="24"/>
        </w:rPr>
        <w:t xml:space="preserve">а)</w:t>
      </w:r>
      <w:r>
        <w:rPr>
          <w:color w:val="auto"/>
          <w:sz w:val="24"/>
          <w:szCs w:val="24"/>
        </w:rPr>
        <w:tab/>
        <w:t xml:space="preserve">трех рабочих дней с даты поступления запроса - при </w:t>
      </w:r>
      <w:r>
        <w:rPr>
          <w:color w:val="auto"/>
          <w:sz w:val="24"/>
          <w:szCs w:val="24"/>
        </w:rPr>
        <w:t xml:space="preserve">проведении конкурентной закупки</w:t>
      </w:r>
      <w:r>
        <w:rPr>
          <w:color w:val="auto"/>
          <w:sz w:val="24"/>
          <w:szCs w:val="24"/>
        </w:rPr>
        <w:t xml:space="preserve">.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r>
        <w:rPr>
          <w:color w:val="auto"/>
          <w:sz w:val="24"/>
          <w:szCs w:val="24"/>
        </w:rPr>
      </w:r>
    </w:p>
    <w:p>
      <w:pPr>
        <w:pStyle w:val="1245"/>
        <w:ind w:firstLine="760"/>
        <w:jc w:val="both"/>
        <w:spacing w:line="240" w:lineRule="auto"/>
        <w:shd w:val="clear" w:color="auto" w:fill="auto"/>
        <w:rPr>
          <w:color w:val="auto"/>
          <w:sz w:val="24"/>
          <w:szCs w:val="24"/>
          <w:lang w:bidi="ar-SA"/>
        </w:rPr>
      </w:pPr>
      <w:r>
        <w:rPr>
          <w:color w:val="auto"/>
          <w:sz w:val="24"/>
          <w:szCs w:val="24"/>
        </w:rPr>
        <w:t xml:space="preserve">б)</w:t>
      </w:r>
      <w:r>
        <w:rPr>
          <w:color w:val="auto"/>
          <w:sz w:val="24"/>
          <w:szCs w:val="24"/>
        </w:rPr>
        <w:tab/>
        <w:t xml:space="preserve">двух рабочих дней с даты поступления запроса - при проведении неконкурентных </w:t>
      </w:r>
      <w:r>
        <w:rPr>
          <w:color w:val="auto"/>
          <w:sz w:val="24"/>
          <w:szCs w:val="24"/>
        </w:rPr>
        <w:t xml:space="preserve">состязательных закупок.</w:t>
      </w:r>
      <w:r>
        <w:rPr>
          <w:color w:val="auto"/>
          <w:sz w:val="24"/>
          <w:szCs w:val="24"/>
          <w:lang w:bidi="ar-SA"/>
        </w:rPr>
      </w:r>
    </w:p>
    <w:p>
      <w:pPr>
        <w:ind w:firstLine="709"/>
        <w:jc w:val="both"/>
        <w:widowControl/>
        <w:rPr>
          <w:rFonts w:ascii="Times New Roman" w:hAnsi="Times New Roman" w:cs="Times New Roman"/>
          <w:color w:val="auto"/>
          <w:lang w:bidi="ar-SA"/>
        </w:rPr>
      </w:pPr>
      <w:r>
        <w:rPr>
          <w:rFonts w:ascii="Times New Roman" w:hAnsi="Times New Roman" w:cs="Times New Roman"/>
          <w:color w:val="auto"/>
          <w:lang w:bidi="ar-SA"/>
        </w:rPr>
        <w:t xml:space="preserve">9.4.4. Заказчик официально размещает ответ на запрос разъяснений в порядке, предусмотренном пп. 2.1.3, 2.1.4. с указанием предмета запроса, но без указания участника закупки, от которого поступил указанный запрос. </w:t>
      </w:r>
      <w:r>
        <w:rPr>
          <w:rFonts w:ascii="Times New Roman" w:hAnsi="Times New Roman" w:cs="Times New Roman"/>
          <w:color w:val="auto"/>
          <w:lang w:bidi="ar-SA"/>
        </w:rPr>
      </w:r>
    </w:p>
    <w:p>
      <w:pPr>
        <w:ind w:firstLine="709"/>
        <w:jc w:val="both"/>
        <w:widowControl/>
        <w:rPr>
          <w:rFonts w:ascii="Times New Roman" w:hAnsi="Times New Roman" w:cs="Times New Roman"/>
          <w:color w:val="auto"/>
          <w:lang w:bidi="ar-SA"/>
        </w:rPr>
      </w:pPr>
      <w:r>
        <w:rPr>
          <w:rFonts w:ascii="Times New Roman" w:hAnsi="Times New Roman" w:cs="Times New Roman"/>
          <w:color w:val="auto"/>
          <w:lang w:bidi="ar-SA"/>
        </w:rPr>
        <w:t xml:space="preserve">9.4.5. На несколько запросов, поступивших от одного / разных участников закупки может быть подготовлен один ответ при условии соблюдения сроков, указанных в п. 9.4.3 в отношении каждого поступившего запроса на разъяснения. </w:t>
      </w:r>
      <w:r>
        <w:rPr>
          <w:rFonts w:ascii="Times New Roman" w:hAnsi="Times New Roman" w:cs="Times New Roman"/>
          <w:color w:val="auto"/>
          <w:lang w:bidi="ar-SA"/>
        </w:rPr>
      </w:r>
    </w:p>
    <w:p>
      <w:pPr>
        <w:ind w:firstLine="709"/>
        <w:jc w:val="both"/>
        <w:widowControl/>
        <w:rPr>
          <w:rFonts w:ascii="Times New Roman" w:hAnsi="Times New Roman" w:cs="Times New Roman"/>
          <w:color w:val="auto"/>
          <w:lang w:bidi="ar-SA"/>
        </w:rPr>
      </w:pPr>
      <w:r>
        <w:rPr>
          <w:rFonts w:ascii="Times New Roman" w:hAnsi="Times New Roman" w:cs="Times New Roman"/>
          <w:color w:val="auto"/>
          <w:lang w:bidi="ar-SA"/>
        </w:rPr>
        <w:t xml:space="preserve">9.4.6. Разъяснения положений извещения и (или) документации о закупке не должны изменять пре</w:t>
      </w:r>
      <w:r>
        <w:rPr>
          <w:rFonts w:ascii="Times New Roman" w:hAnsi="Times New Roman" w:cs="Times New Roman"/>
          <w:color w:val="auto"/>
          <w:lang w:bidi="ar-SA"/>
        </w:rPr>
        <w:t xml:space="preserve">дмет закупки. Разъяснения положений извещения и (или) документации о закупке не должны изменять существенные условия проекта договора (в таком случае необходимо вносить изменения в извещение и (или) документацию о закупке в порядке, установленном п. 9.5). </w:t>
      </w:r>
      <w:r>
        <w:rPr>
          <w:rFonts w:ascii="Times New Roman" w:hAnsi="Times New Roman" w:cs="Times New Roman"/>
          <w:color w:val="auto"/>
          <w:lang w:bidi="ar-SA"/>
        </w:rPr>
      </w:r>
    </w:p>
    <w:p>
      <w:pPr>
        <w:pStyle w:val="1280"/>
        <w:numPr>
          <w:ilvl w:val="0"/>
          <w:numId w:val="45"/>
        </w:numPr>
        <w:ind w:left="0" w:firstLine="709"/>
        <w:jc w:val="both"/>
        <w:widowControl/>
        <w:rPr>
          <w:rFonts w:ascii="Times New Roman" w:hAnsi="Times New Roman" w:cs="Times New Roman"/>
          <w:color w:val="auto"/>
          <w:lang w:bidi="ar-SA"/>
        </w:rPr>
      </w:pPr>
      <w:r>
        <w:rPr>
          <w:rFonts w:ascii="Times New Roman" w:hAnsi="Times New Roman" w:cs="Times New Roman"/>
          <w:bCs/>
          <w:color w:val="auto"/>
          <w:lang w:bidi="ar-SA"/>
        </w:rPr>
        <w:t xml:space="preserve">Внесение изменений в извещение и (или) документацию о закупке </w:t>
      </w:r>
      <w:r>
        <w:rPr>
          <w:rFonts w:ascii="Times New Roman" w:hAnsi="Times New Roman" w:cs="Times New Roman"/>
          <w:color w:val="auto"/>
          <w:lang w:bidi="ar-SA"/>
        </w:rPr>
      </w:r>
    </w:p>
    <w:p>
      <w:pPr>
        <w:pStyle w:val="1280"/>
        <w:ind w:left="0" w:firstLine="720"/>
        <w:jc w:val="both"/>
        <w:widowControl/>
        <w:rPr>
          <w:rFonts w:ascii="Times New Roman" w:hAnsi="Times New Roman" w:cs="Times New Roman"/>
          <w:color w:val="auto"/>
          <w:lang w:bidi="ar-SA"/>
        </w:rPr>
      </w:pPr>
      <w:r>
        <w:rPr>
          <w:rFonts w:ascii="Times New Roman" w:hAnsi="Times New Roman" w:cs="Times New Roman"/>
          <w:color w:val="auto"/>
          <w:lang w:bidi="ar-SA"/>
        </w:rPr>
        <w:t xml:space="preserve">9.5.1. В любое время до истечения срока окончания подачи заявок заказчик вправе принять решение о внесении изменений в извещение и (или) документацию о закупке. </w:t>
      </w:r>
      <w:r>
        <w:rPr>
          <w:rFonts w:ascii="Times New Roman" w:hAnsi="Times New Roman" w:cs="Times New Roman"/>
          <w:color w:val="auto"/>
          <w:lang w:bidi="ar-SA"/>
        </w:rPr>
      </w:r>
    </w:p>
    <w:p>
      <w:pPr>
        <w:ind w:firstLine="720"/>
        <w:jc w:val="both"/>
        <w:widowControl/>
        <w:rPr>
          <w:rFonts w:ascii="Times New Roman" w:hAnsi="Times New Roman" w:cs="Times New Roman"/>
          <w:color w:val="auto"/>
          <w:lang w:bidi="ar-SA"/>
        </w:rPr>
      </w:pPr>
      <w:r>
        <w:rPr>
          <w:rFonts w:ascii="Times New Roman" w:hAnsi="Times New Roman" w:cs="Times New Roman"/>
          <w:color w:val="auto"/>
          <w:lang w:bidi="ar-SA"/>
        </w:rPr>
        <w:t xml:space="preserve">9.5.2. Изменения, вносимые в извещение и (или) документацию о закупке должны быть официально размещены в порядке, предусмотренном пп. 2.1.3, 2.1.4. </w:t>
      </w:r>
      <w:r>
        <w:rPr>
          <w:rFonts w:ascii="Times New Roman" w:hAnsi="Times New Roman" w:cs="Times New Roman"/>
          <w:color w:val="auto"/>
          <w:lang w:bidi="ar-SA"/>
        </w:rPr>
      </w:r>
    </w:p>
    <w:p>
      <w:pPr>
        <w:ind w:firstLine="720"/>
        <w:jc w:val="both"/>
        <w:widowControl/>
        <w:rPr>
          <w:rFonts w:ascii="Times New Roman" w:hAnsi="Times New Roman" w:cs="Times New Roman"/>
          <w:color w:val="auto"/>
          <w:lang w:bidi="ar-SA"/>
        </w:rPr>
      </w:pPr>
      <w:r>
        <w:rPr>
          <w:rFonts w:ascii="Times New Roman" w:hAnsi="Times New Roman" w:cs="Times New Roman"/>
          <w:color w:val="auto"/>
          <w:lang w:bidi="ar-SA"/>
        </w:rPr>
        <w:t xml:space="preserve">9.5.3. В случае внесения изменений в извещении и (или) документацию о закупке срок подачи заявок на участие в такой з</w:t>
      </w:r>
      <w:r>
        <w:rPr>
          <w:rFonts w:ascii="Times New Roman" w:hAnsi="Times New Roman" w:cs="Times New Roman"/>
          <w:color w:val="auto"/>
          <w:lang w:bidi="ar-SA"/>
        </w:rPr>
        <w:t xml:space="preserve">акупке должен быть продлён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w:t>
      </w:r>
      <w:r>
        <w:rPr>
          <w:rFonts w:ascii="Times New Roman" w:hAnsi="Times New Roman" w:cs="Times New Roman"/>
          <w:color w:val="auto"/>
          <w:lang w:bidi="ar-SA"/>
        </w:rPr>
        <w:t xml:space="preserve">Положением</w:t>
      </w:r>
      <w:r>
        <w:rPr>
          <w:rFonts w:ascii="Times New Roman" w:hAnsi="Times New Roman" w:cs="Times New Roman"/>
          <w:color w:val="auto"/>
          <w:lang w:bidi="ar-SA"/>
        </w:rPr>
        <w:t xml:space="preserve"> для соответствующего способа закупки (подразделы 9.16 - 9.23). </w:t>
      </w:r>
      <w:r>
        <w:rPr>
          <w:rFonts w:ascii="Times New Roman" w:hAnsi="Times New Roman" w:cs="Times New Roman"/>
          <w:color w:val="auto"/>
          <w:lang w:bidi="ar-SA"/>
        </w:rPr>
      </w:r>
    </w:p>
    <w:p>
      <w:pPr>
        <w:pStyle w:val="1242"/>
        <w:numPr>
          <w:ilvl w:val="1"/>
          <w:numId w:val="46"/>
        </w:numPr>
        <w:ind w:left="0" w:firstLine="709"/>
        <w:jc w:val="both"/>
        <w:spacing w:line="240" w:lineRule="auto"/>
        <w:shd w:val="clear" w:color="auto" w:fill="auto"/>
        <w:tabs>
          <w:tab w:val="left" w:pos="1302" w:leader="none"/>
        </w:tabs>
        <w:rPr>
          <w:color w:val="auto"/>
          <w:sz w:val="24"/>
          <w:szCs w:val="24"/>
        </w:rPr>
      </w:pPr>
      <w:r/>
      <w:bookmarkStart w:id="112" w:name="bookmark199"/>
      <w:r>
        <w:rPr>
          <w:color w:val="auto"/>
          <w:sz w:val="24"/>
          <w:szCs w:val="24"/>
        </w:rPr>
        <w:t xml:space="preserve">Протоколы, составляемые в ходе закупки</w:t>
      </w:r>
      <w:bookmarkEnd w:id="112"/>
      <w:r/>
      <w:r>
        <w:rPr>
          <w:color w:val="auto"/>
          <w:sz w:val="24"/>
          <w:szCs w:val="24"/>
        </w:rPr>
      </w:r>
    </w:p>
    <w:p>
      <w:pPr>
        <w:pStyle w:val="1245"/>
        <w:numPr>
          <w:ilvl w:val="2"/>
          <w:numId w:val="46"/>
        </w:numPr>
        <w:ind w:left="0" w:firstLine="709"/>
        <w:jc w:val="both"/>
        <w:spacing w:line="240" w:lineRule="auto"/>
        <w:shd w:val="clear" w:color="auto" w:fill="auto"/>
        <w:tabs>
          <w:tab w:val="left" w:pos="1302" w:leader="none"/>
          <w:tab w:val="left" w:pos="1379" w:leader="none"/>
        </w:tabs>
        <w:rPr>
          <w:color w:val="auto"/>
          <w:sz w:val="24"/>
          <w:szCs w:val="24"/>
        </w:rPr>
      </w:pPr>
      <w:r/>
      <w:bookmarkStart w:id="113" w:name="bookmark200"/>
      <w:r/>
      <w:bookmarkStart w:id="114" w:name="bookmark201"/>
      <w:r>
        <w:rPr>
          <w:color w:val="auto"/>
          <w:sz w:val="24"/>
          <w:szCs w:val="24"/>
        </w:rPr>
        <w:t xml:space="preserve">В ходе проведения закупки заказчиком формируются следующие протоколы соответствующего этапа / процедуры закупки, которые подлежат официальному размещению в порядке, предусмотренном пп.</w:t>
      </w:r>
      <w:hyperlink w:tooltip="Current Document" w:anchor="bookmark37" w:history="1">
        <w:r>
          <w:rPr>
            <w:color w:val="auto"/>
            <w:sz w:val="24"/>
            <w:szCs w:val="24"/>
          </w:rPr>
          <w:t xml:space="preserve"> 2.1.3,</w:t>
        </w:r>
      </w:hyperlink>
      <w:r/>
      <w:hyperlink w:tooltip="Current Document" w:anchor="bookmark40" w:history="1">
        <w:r>
          <w:rPr>
            <w:color w:val="auto"/>
            <w:sz w:val="24"/>
            <w:szCs w:val="24"/>
          </w:rPr>
          <w:t xml:space="preserve"> 2.1.4:</w:t>
        </w:r>
        <w:bookmarkEnd w:id="113"/>
        <w:bookmarkEnd w:id="114"/>
      </w:hyperlink>
      <w:r/>
      <w:r>
        <w:rPr>
          <w:color w:val="auto"/>
          <w:sz w:val="24"/>
          <w:szCs w:val="24"/>
        </w:rPr>
      </w:r>
    </w:p>
    <w:p>
      <w:pPr>
        <w:pStyle w:val="1245"/>
        <w:numPr>
          <w:ilvl w:val="3"/>
          <w:numId w:val="46"/>
        </w:numPr>
        <w:ind w:left="0" w:firstLine="709"/>
        <w:jc w:val="both"/>
        <w:spacing w:line="240" w:lineRule="auto"/>
        <w:shd w:val="clear" w:color="auto" w:fill="auto"/>
        <w:rPr>
          <w:color w:val="auto"/>
          <w:sz w:val="24"/>
          <w:szCs w:val="24"/>
        </w:rPr>
      </w:pPr>
      <w:r>
        <w:rPr>
          <w:color w:val="auto"/>
          <w:sz w:val="24"/>
          <w:szCs w:val="24"/>
        </w:rPr>
        <w:t xml:space="preserve">Протокол по результатам вскрытия конвертов с заявками или открытия</w:t>
      </w:r>
      <w:r>
        <w:rPr>
          <w:color w:val="auto"/>
          <w:sz w:val="24"/>
          <w:szCs w:val="24"/>
          <w:vertAlign w:val="superscript"/>
        </w:rPr>
        <w:t xml:space="preserve"> </w:t>
      </w:r>
      <w:r>
        <w:rPr>
          <w:color w:val="auto"/>
          <w:sz w:val="24"/>
          <w:szCs w:val="24"/>
        </w:rPr>
        <w:t xml:space="preserve">доступа к заявкам</w:t>
      </w:r>
      <w:r>
        <w:rPr>
          <w:rStyle w:val="1289"/>
          <w:color w:val="auto"/>
          <w:sz w:val="24"/>
          <w:szCs w:val="24"/>
        </w:rPr>
        <w:footnoteReference w:id="7"/>
      </w:r>
      <w:r>
        <w:rPr>
          <w:color w:val="auto"/>
          <w:sz w:val="24"/>
          <w:szCs w:val="24"/>
        </w:rPr>
        <w:t xml:space="preserve">, который содержит следующие сведения:</w:t>
      </w:r>
      <w:r>
        <w:rPr>
          <w:color w:val="auto"/>
          <w:sz w:val="24"/>
          <w:szCs w:val="24"/>
        </w:rPr>
        <w:t xml:space="preserve"> </w:t>
      </w:r>
      <w:r>
        <w:rPr>
          <w:color w:val="auto"/>
          <w:sz w:val="24"/>
          <w:szCs w:val="24"/>
        </w:rPr>
      </w:r>
    </w:p>
    <w:p>
      <w:pPr>
        <w:pStyle w:val="1245"/>
        <w:ind w:right="-8" w:firstLine="709"/>
        <w:jc w:val="left"/>
        <w:spacing w:line="240" w:lineRule="auto"/>
        <w:shd w:val="clear" w:color="auto" w:fill="auto"/>
        <w:rPr>
          <w:color w:val="auto"/>
          <w:sz w:val="24"/>
          <w:szCs w:val="24"/>
        </w:rPr>
      </w:pPr>
      <w:r>
        <w:rPr>
          <w:color w:val="auto"/>
          <w:sz w:val="24"/>
          <w:szCs w:val="24"/>
        </w:rPr>
        <w:t xml:space="preserve">а)</w:t>
      </w:r>
      <w:r>
        <w:rPr>
          <w:color w:val="auto"/>
          <w:sz w:val="24"/>
          <w:szCs w:val="24"/>
        </w:rPr>
        <w:t xml:space="preserve"> наименование закупки</w:t>
      </w:r>
      <w:r>
        <w:rPr>
          <w:color w:val="auto"/>
          <w:sz w:val="24"/>
          <w:szCs w:val="24"/>
        </w:rPr>
      </w:r>
    </w:p>
    <w:p>
      <w:pPr>
        <w:pStyle w:val="1245"/>
        <w:ind w:right="280" w:firstLine="709"/>
        <w:jc w:val="left"/>
        <w:spacing w:line="240" w:lineRule="auto"/>
        <w:shd w:val="clear" w:color="auto" w:fill="auto"/>
        <w:rPr>
          <w:color w:val="auto"/>
          <w:sz w:val="24"/>
          <w:szCs w:val="24"/>
        </w:rPr>
      </w:pPr>
      <w:r>
        <w:rPr>
          <w:color w:val="auto"/>
          <w:sz w:val="24"/>
          <w:szCs w:val="24"/>
        </w:rPr>
        <w:t xml:space="preserve">б)</w:t>
      </w:r>
      <w:r>
        <w:rPr>
          <w:color w:val="auto"/>
          <w:sz w:val="24"/>
          <w:szCs w:val="24"/>
        </w:rPr>
        <w:t xml:space="preserve"> номер закупки (при наличии);</w:t>
      </w:r>
      <w:r>
        <w:rPr>
          <w:color w:val="auto"/>
          <w:sz w:val="24"/>
          <w:szCs w:val="24"/>
        </w:rPr>
      </w:r>
    </w:p>
    <w:p>
      <w:pPr>
        <w:pStyle w:val="1245"/>
        <w:ind w:right="280" w:firstLine="709"/>
        <w:jc w:val="left"/>
        <w:spacing w:line="240" w:lineRule="auto"/>
        <w:shd w:val="clear" w:color="auto" w:fill="auto"/>
        <w:rPr>
          <w:color w:val="auto"/>
          <w:sz w:val="24"/>
          <w:szCs w:val="24"/>
        </w:rPr>
      </w:pPr>
      <w:r>
        <w:rPr>
          <w:color w:val="auto"/>
          <w:sz w:val="24"/>
          <w:szCs w:val="24"/>
        </w:rPr>
        <w:t xml:space="preserve">в)</w:t>
      </w:r>
      <w:r>
        <w:rPr>
          <w:color w:val="auto"/>
          <w:sz w:val="24"/>
          <w:szCs w:val="24"/>
        </w:rPr>
        <w:t xml:space="preserve"> дата проведения вскрытия конвертов с заявками (открытия доступа к заявкам);</w:t>
      </w:r>
      <w:r>
        <w:rPr>
          <w:color w:val="auto"/>
          <w:sz w:val="24"/>
          <w:szCs w:val="24"/>
        </w:rPr>
      </w:r>
    </w:p>
    <w:p>
      <w:pPr>
        <w:pStyle w:val="1245"/>
        <w:ind w:right="280" w:firstLine="709"/>
        <w:jc w:val="left"/>
        <w:spacing w:line="240" w:lineRule="auto"/>
        <w:shd w:val="clear" w:color="auto" w:fill="auto"/>
        <w:rPr>
          <w:color w:val="auto"/>
          <w:sz w:val="24"/>
          <w:szCs w:val="24"/>
        </w:rPr>
      </w:pPr>
      <w:r>
        <w:rPr>
          <w:color w:val="auto"/>
          <w:sz w:val="24"/>
          <w:szCs w:val="24"/>
        </w:rPr>
        <w:t xml:space="preserve">г)</w:t>
      </w:r>
      <w:r>
        <w:rPr>
          <w:color w:val="auto"/>
          <w:sz w:val="24"/>
          <w:szCs w:val="24"/>
        </w:rPr>
        <w:t xml:space="preserve"> дата подписания протокола;</w:t>
      </w:r>
      <w:r>
        <w:rPr>
          <w:color w:val="auto"/>
          <w:sz w:val="24"/>
          <w:szCs w:val="24"/>
        </w:rPr>
      </w:r>
    </w:p>
    <w:p>
      <w:pPr>
        <w:pStyle w:val="1245"/>
        <w:ind w:right="280" w:firstLine="709"/>
        <w:jc w:val="left"/>
        <w:spacing w:line="240" w:lineRule="auto"/>
        <w:rPr>
          <w:color w:val="auto"/>
          <w:sz w:val="24"/>
          <w:szCs w:val="24"/>
        </w:rPr>
      </w:pPr>
      <w:r>
        <w:rPr>
          <w:color w:val="auto"/>
          <w:sz w:val="24"/>
          <w:szCs w:val="24"/>
        </w:rPr>
        <w:t xml:space="preserve">д)</w:t>
      </w:r>
      <w:r>
        <w:rPr>
          <w:color w:val="auto"/>
          <w:sz w:val="24"/>
          <w:szCs w:val="24"/>
        </w:rPr>
        <w:t xml:space="preserve"> численный состав членов ЗК, присутствующих при вскрытииконвертов с заявками (открытии доступа к заявкам);</w:t>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е)</w:t>
      </w:r>
      <w:r>
        <w:rPr>
          <w:color w:val="auto"/>
          <w:sz w:val="24"/>
          <w:szCs w:val="24"/>
        </w:rPr>
        <w:tab/>
        <w:t xml:space="preserve">общее количество поступивших на участие в этапе / процедуре закупки заявок, дата и время регистрации каждой заявки, номер каждой заявки;</w:t>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ж)</w:t>
      </w:r>
      <w:r>
        <w:rPr>
          <w:color w:val="auto"/>
          <w:sz w:val="24"/>
          <w:szCs w:val="24"/>
        </w:rPr>
        <w:tab/>
        <w:t xml:space="preserve">для закупок не в электронной форме дополнительно указываются:</w:t>
      </w:r>
      <w:r>
        <w:rPr>
          <w:color w:val="auto"/>
          <w:sz w:val="24"/>
          <w:szCs w:val="24"/>
        </w:rPr>
      </w:r>
    </w:p>
    <w:p>
      <w:pPr>
        <w:pStyle w:val="1245"/>
        <w:numPr>
          <w:ilvl w:val="0"/>
          <w:numId w:val="43"/>
        </w:numPr>
        <w:ind w:left="0" w:firstLine="709"/>
        <w:jc w:val="both"/>
        <w:spacing w:line="240" w:lineRule="auto"/>
        <w:shd w:val="clear" w:color="auto" w:fill="auto"/>
        <w:rPr>
          <w:color w:val="auto"/>
          <w:sz w:val="24"/>
          <w:szCs w:val="24"/>
        </w:rPr>
      </w:pPr>
      <w:r>
        <w:rPr>
          <w:color w:val="auto"/>
          <w:sz w:val="24"/>
          <w:szCs w:val="24"/>
        </w:rPr>
        <w:t xml:space="preserve">общее количество отозванных и (или) измененных заявок;</w:t>
      </w:r>
      <w:r>
        <w:rPr>
          <w:color w:val="auto"/>
          <w:sz w:val="24"/>
          <w:szCs w:val="24"/>
        </w:rPr>
      </w:r>
    </w:p>
    <w:p>
      <w:pPr>
        <w:pStyle w:val="1245"/>
        <w:numPr>
          <w:ilvl w:val="0"/>
          <w:numId w:val="43"/>
        </w:numPr>
        <w:ind w:left="0" w:firstLine="709"/>
        <w:jc w:val="both"/>
        <w:spacing w:line="240" w:lineRule="auto"/>
        <w:shd w:val="clear" w:color="auto" w:fill="auto"/>
        <w:rPr>
          <w:color w:val="auto"/>
          <w:sz w:val="24"/>
          <w:szCs w:val="24"/>
        </w:rPr>
      </w:pPr>
      <w:r>
        <w:rPr>
          <w:color w:val="auto"/>
          <w:sz w:val="24"/>
          <w:szCs w:val="24"/>
        </w:rPr>
        <w:t xml:space="preserve">перечень заявок или иных документов (изменений заявок отзыва заявок), не принимаемых к дальнейшему рассмотрению;</w:t>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з)</w:t>
      </w:r>
      <w:r>
        <w:rPr>
          <w:color w:val="auto"/>
          <w:sz w:val="24"/>
          <w:szCs w:val="24"/>
        </w:rPr>
        <w:tab/>
        <w:t xml:space="preserve">причины, по которым закупка признана несостоявшейся, в случае признания закупки несостоявшейся, решение ЗК по результатам признания закупки несостоявшейся (при необходимости);</w:t>
      </w:r>
      <w:r>
        <w:rPr>
          <w:color w:val="auto"/>
          <w:sz w:val="24"/>
          <w:szCs w:val="24"/>
        </w:rPr>
      </w:r>
    </w:p>
    <w:p>
      <w:pPr>
        <w:pStyle w:val="1245"/>
        <w:ind w:firstLine="709"/>
        <w:jc w:val="both"/>
        <w:spacing w:line="240" w:lineRule="auto"/>
        <w:shd w:val="clear" w:color="auto" w:fill="auto"/>
        <w:rPr>
          <w:color w:val="auto"/>
          <w:sz w:val="24"/>
          <w:szCs w:val="24"/>
        </w:rPr>
      </w:pPr>
      <w:r/>
      <w:bookmarkStart w:id="115" w:name="bookmark202"/>
      <w:r>
        <w:rPr>
          <w:color w:val="auto"/>
          <w:sz w:val="24"/>
          <w:szCs w:val="24"/>
        </w:rPr>
        <w:t xml:space="preserve">и)</w:t>
      </w:r>
      <w:r>
        <w:rPr>
          <w:color w:val="auto"/>
          <w:sz w:val="24"/>
          <w:szCs w:val="24"/>
        </w:rPr>
        <w:tab/>
        <w:t xml:space="preserve">иные сведения, в случае если необходимость их указания в протоколе установлена ЗК.</w:t>
      </w:r>
      <w:bookmarkEnd w:id="115"/>
      <w:r/>
      <w:r>
        <w:rPr>
          <w:color w:val="auto"/>
          <w:sz w:val="24"/>
          <w:szCs w:val="24"/>
        </w:rPr>
      </w:r>
    </w:p>
    <w:p>
      <w:pPr>
        <w:pStyle w:val="1245"/>
        <w:numPr>
          <w:ilvl w:val="3"/>
          <w:numId w:val="46"/>
        </w:numPr>
        <w:ind w:left="0" w:firstLine="709"/>
        <w:jc w:val="both"/>
        <w:spacing w:line="240" w:lineRule="auto"/>
        <w:shd w:val="clear" w:color="auto" w:fill="auto"/>
        <w:rPr>
          <w:color w:val="auto"/>
          <w:sz w:val="24"/>
          <w:szCs w:val="24"/>
        </w:rPr>
      </w:pPr>
      <w:r>
        <w:rPr>
          <w:color w:val="auto"/>
          <w:sz w:val="24"/>
          <w:szCs w:val="24"/>
        </w:rPr>
        <w:t xml:space="preserve">Протокол по результатам каждого этапа / процедуры закупки (за исключением подведения итогов закупки), который содержит следующие сведения:</w:t>
      </w:r>
      <w:r>
        <w:rPr>
          <w:color w:val="auto"/>
          <w:sz w:val="24"/>
          <w:szCs w:val="24"/>
        </w:rPr>
      </w:r>
    </w:p>
    <w:p>
      <w:pPr>
        <w:pStyle w:val="1245"/>
        <w:ind w:firstLine="740"/>
        <w:jc w:val="both"/>
        <w:spacing w:line="240" w:lineRule="auto"/>
        <w:shd w:val="clear" w:color="auto" w:fill="auto"/>
        <w:rPr>
          <w:color w:val="auto"/>
          <w:sz w:val="24"/>
          <w:szCs w:val="24"/>
        </w:rPr>
      </w:pPr>
      <w:r>
        <w:rPr>
          <w:color w:val="auto"/>
          <w:sz w:val="24"/>
          <w:szCs w:val="24"/>
        </w:rPr>
        <w:t xml:space="preserve">а)</w:t>
      </w:r>
      <w:r>
        <w:rPr>
          <w:color w:val="auto"/>
          <w:sz w:val="24"/>
          <w:szCs w:val="24"/>
        </w:rPr>
        <w:tab/>
        <w:t xml:space="preserve">наименование закупки;</w:t>
      </w:r>
      <w:r>
        <w:rPr>
          <w:color w:val="auto"/>
          <w:sz w:val="24"/>
          <w:szCs w:val="24"/>
        </w:rPr>
      </w:r>
    </w:p>
    <w:p>
      <w:pPr>
        <w:pStyle w:val="1245"/>
        <w:ind w:firstLine="740"/>
        <w:jc w:val="both"/>
        <w:spacing w:line="240" w:lineRule="auto"/>
        <w:shd w:val="clear" w:color="auto" w:fill="auto"/>
        <w:rPr>
          <w:color w:val="auto"/>
          <w:sz w:val="24"/>
          <w:szCs w:val="24"/>
        </w:rPr>
      </w:pPr>
      <w:r>
        <w:rPr>
          <w:color w:val="auto"/>
          <w:sz w:val="24"/>
          <w:szCs w:val="24"/>
        </w:rPr>
        <w:t xml:space="preserve">б)</w:t>
      </w:r>
      <w:r>
        <w:rPr>
          <w:color w:val="auto"/>
          <w:sz w:val="24"/>
          <w:szCs w:val="24"/>
        </w:rPr>
        <w:tab/>
        <w:t xml:space="preserve">номер закупки (при наличии);</w:t>
      </w:r>
      <w:r>
        <w:rPr>
          <w:color w:val="auto"/>
          <w:sz w:val="24"/>
          <w:szCs w:val="24"/>
        </w:rPr>
      </w:r>
    </w:p>
    <w:p>
      <w:pPr>
        <w:pStyle w:val="1245"/>
        <w:ind w:firstLine="740"/>
        <w:jc w:val="both"/>
        <w:spacing w:line="240" w:lineRule="auto"/>
        <w:shd w:val="clear" w:color="auto" w:fill="auto"/>
        <w:rPr>
          <w:color w:val="auto"/>
          <w:sz w:val="24"/>
          <w:szCs w:val="24"/>
        </w:rPr>
      </w:pPr>
      <w:r>
        <w:rPr>
          <w:color w:val="auto"/>
          <w:sz w:val="24"/>
          <w:szCs w:val="24"/>
        </w:rPr>
        <w:t xml:space="preserve">в)</w:t>
      </w:r>
      <w:r>
        <w:rPr>
          <w:color w:val="auto"/>
          <w:sz w:val="24"/>
          <w:szCs w:val="24"/>
        </w:rPr>
        <w:tab/>
        <w:t xml:space="preserve">дата рассмотрения заявок на участие в закупке;</w:t>
      </w:r>
      <w:r>
        <w:rPr>
          <w:color w:val="auto"/>
          <w:sz w:val="24"/>
          <w:szCs w:val="24"/>
        </w:rPr>
      </w:r>
    </w:p>
    <w:p>
      <w:pPr>
        <w:pStyle w:val="1245"/>
        <w:ind w:firstLine="740"/>
        <w:jc w:val="both"/>
        <w:spacing w:line="240" w:lineRule="auto"/>
        <w:shd w:val="clear" w:color="auto" w:fill="auto"/>
        <w:rPr>
          <w:color w:val="auto"/>
          <w:sz w:val="24"/>
          <w:szCs w:val="24"/>
        </w:rPr>
      </w:pPr>
      <w:r>
        <w:rPr>
          <w:color w:val="auto"/>
          <w:sz w:val="24"/>
          <w:szCs w:val="24"/>
        </w:rPr>
        <w:t xml:space="preserve">г)</w:t>
      </w:r>
      <w:r>
        <w:rPr>
          <w:color w:val="auto"/>
          <w:sz w:val="24"/>
          <w:szCs w:val="24"/>
        </w:rPr>
        <w:tab/>
        <w:t xml:space="preserve">дата подписания протокола;</w:t>
      </w:r>
      <w:r>
        <w:rPr>
          <w:color w:val="auto"/>
          <w:sz w:val="24"/>
          <w:szCs w:val="24"/>
        </w:rPr>
      </w:r>
    </w:p>
    <w:p>
      <w:pPr>
        <w:pStyle w:val="1245"/>
        <w:ind w:firstLine="740"/>
        <w:jc w:val="both"/>
        <w:spacing w:line="240" w:lineRule="auto"/>
        <w:shd w:val="clear" w:color="auto" w:fill="auto"/>
        <w:rPr>
          <w:color w:val="auto"/>
          <w:sz w:val="24"/>
          <w:szCs w:val="24"/>
        </w:rPr>
      </w:pPr>
      <w:r>
        <w:rPr>
          <w:color w:val="auto"/>
          <w:sz w:val="24"/>
          <w:szCs w:val="24"/>
        </w:rPr>
        <w:t xml:space="preserve">д)</w:t>
      </w:r>
      <w:r>
        <w:rPr>
          <w:color w:val="auto"/>
          <w:sz w:val="24"/>
          <w:szCs w:val="24"/>
        </w:rPr>
        <w:tab/>
        <w:t xml:space="preserve">численный состав членов ЗК, которые принимали участие в рассмотрении поступивших заявок;</w:t>
      </w:r>
      <w:r>
        <w:rPr>
          <w:color w:val="auto"/>
          <w:sz w:val="24"/>
          <w:szCs w:val="24"/>
        </w:rPr>
      </w:r>
    </w:p>
    <w:p>
      <w:pPr>
        <w:pStyle w:val="1245"/>
        <w:ind w:firstLine="740"/>
        <w:jc w:val="both"/>
        <w:spacing w:line="240" w:lineRule="auto"/>
        <w:shd w:val="clear" w:color="auto" w:fill="auto"/>
        <w:rPr>
          <w:color w:val="auto"/>
          <w:sz w:val="24"/>
          <w:szCs w:val="24"/>
        </w:rPr>
      </w:pPr>
      <w:r>
        <w:rPr>
          <w:color w:val="auto"/>
          <w:sz w:val="24"/>
          <w:szCs w:val="24"/>
        </w:rPr>
        <w:t xml:space="preserve">е)</w:t>
      </w:r>
      <w:r>
        <w:rPr>
          <w:color w:val="auto"/>
          <w:sz w:val="24"/>
          <w:szCs w:val="24"/>
        </w:rPr>
        <w:tab/>
        <w:t xml:space="preserve">количество поданных на участие в закупке (этапе / процедуре закупки) заявок, а также дата и время регистрации каждой такой заявки, номер каждой заявки;</w:t>
      </w:r>
      <w:r>
        <w:rPr>
          <w:color w:val="auto"/>
          <w:sz w:val="24"/>
          <w:szCs w:val="24"/>
        </w:rPr>
      </w:r>
    </w:p>
    <w:p>
      <w:pPr>
        <w:pStyle w:val="1245"/>
        <w:ind w:firstLine="740"/>
        <w:jc w:val="both"/>
        <w:spacing w:line="240" w:lineRule="auto"/>
        <w:shd w:val="clear" w:color="auto" w:fill="auto"/>
        <w:rPr>
          <w:color w:val="auto"/>
          <w:sz w:val="24"/>
          <w:szCs w:val="24"/>
        </w:rPr>
      </w:pPr>
      <w:r>
        <w:rPr>
          <w:color w:val="auto"/>
          <w:sz w:val="24"/>
          <w:szCs w:val="24"/>
        </w:rPr>
        <w:t xml:space="preserve">ж)</w:t>
      </w:r>
      <w:r>
        <w:rPr>
          <w:color w:val="auto"/>
          <w:sz w:val="24"/>
          <w:szCs w:val="24"/>
        </w:rPr>
        <w:tab/>
        <w:t xml:space="preserve">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r>
        <w:rPr>
          <w:color w:val="auto"/>
          <w:sz w:val="24"/>
          <w:szCs w:val="24"/>
        </w:rPr>
      </w:r>
    </w:p>
    <w:p>
      <w:pPr>
        <w:pStyle w:val="1245"/>
        <w:numPr>
          <w:ilvl w:val="0"/>
          <w:numId w:val="25"/>
        </w:numPr>
        <w:ind w:firstLine="709"/>
        <w:jc w:val="both"/>
        <w:spacing w:line="240" w:lineRule="auto"/>
        <w:shd w:val="clear" w:color="auto" w:fill="auto"/>
        <w:rPr>
          <w:color w:val="auto"/>
          <w:sz w:val="24"/>
          <w:szCs w:val="24"/>
        </w:rPr>
      </w:pPr>
      <w:r>
        <w:rPr>
          <w:color w:val="auto"/>
          <w:sz w:val="24"/>
          <w:szCs w:val="24"/>
        </w:rPr>
        <w:t xml:space="preserve">количества заявок на участие в закупке, которые отклонены;</w:t>
      </w:r>
      <w:r>
        <w:rPr>
          <w:color w:val="auto"/>
          <w:sz w:val="24"/>
          <w:szCs w:val="24"/>
        </w:rPr>
      </w:r>
    </w:p>
    <w:p>
      <w:pPr>
        <w:pStyle w:val="1245"/>
        <w:numPr>
          <w:ilvl w:val="0"/>
          <w:numId w:val="25"/>
        </w:numPr>
        <w:ind w:firstLine="709"/>
        <w:jc w:val="both"/>
        <w:spacing w:line="240" w:lineRule="auto"/>
        <w:shd w:val="clear" w:color="auto" w:fill="auto"/>
        <w:rPr>
          <w:color w:val="auto"/>
          <w:sz w:val="24"/>
          <w:szCs w:val="24"/>
        </w:rPr>
      </w:pPr>
      <w:r>
        <w:rPr>
          <w:color w:val="auto"/>
          <w:sz w:val="24"/>
          <w:szCs w:val="24"/>
        </w:rPr>
        <w:t xml:space="preserve">оснований отклонения каждой заявки на участие в закупке с указанием положений извещения и (или) документации о закупке, которым не соответствует такая заявка;</w:t>
      </w:r>
      <w:r>
        <w:rPr>
          <w:color w:val="auto"/>
          <w:sz w:val="24"/>
          <w:szCs w:val="24"/>
        </w:rPr>
      </w:r>
    </w:p>
    <w:p>
      <w:pPr>
        <w:pStyle w:val="1245"/>
        <w:ind w:firstLine="740"/>
        <w:jc w:val="both"/>
        <w:spacing w:line="240" w:lineRule="auto"/>
        <w:shd w:val="clear" w:color="auto" w:fill="auto"/>
        <w:rPr>
          <w:color w:val="auto"/>
          <w:sz w:val="24"/>
          <w:szCs w:val="24"/>
        </w:rPr>
      </w:pPr>
      <w:r>
        <w:rPr>
          <w:color w:val="auto"/>
          <w:sz w:val="24"/>
          <w:szCs w:val="24"/>
        </w:rPr>
        <w:t xml:space="preserve">з)</w:t>
      </w:r>
      <w:r>
        <w:rPr>
          <w:color w:val="auto"/>
          <w:sz w:val="24"/>
          <w:szCs w:val="24"/>
        </w:rPr>
        <w:tab/>
        <w:t xml:space="preserve">результаты оценки заявок на участие в закупке с указанием итогового решения</w:t>
      </w:r>
      <w:r>
        <w:rPr>
          <w:color w:val="auto"/>
          <w:sz w:val="24"/>
          <w:szCs w:val="24"/>
        </w:rPr>
        <w:t xml:space="preserve"> ЗК о соответствии таких заявок требованиям извещения и (или) документации о закупке, а также о присвоении таким заявкам значения по каждому из предусмотренных критериев оценки таких заявок (в случае, если этапом закупки предусмотрена оценка таких заявок);</w:t>
      </w:r>
      <w:r>
        <w:rPr>
          <w:color w:val="auto"/>
          <w:sz w:val="24"/>
          <w:szCs w:val="24"/>
        </w:rPr>
      </w:r>
    </w:p>
    <w:p>
      <w:pPr>
        <w:pStyle w:val="1245"/>
        <w:ind w:firstLine="740"/>
        <w:jc w:val="both"/>
        <w:spacing w:line="240" w:lineRule="auto"/>
        <w:shd w:val="clear" w:color="auto" w:fill="auto"/>
        <w:rPr>
          <w:color w:val="auto"/>
          <w:sz w:val="24"/>
          <w:szCs w:val="24"/>
        </w:rPr>
      </w:pPr>
      <w:r>
        <w:rPr>
          <w:color w:val="auto"/>
          <w:sz w:val="24"/>
          <w:szCs w:val="24"/>
        </w:rPr>
        <w:t xml:space="preserve">и)</w:t>
      </w:r>
      <w:r>
        <w:rPr>
          <w:color w:val="auto"/>
          <w:sz w:val="24"/>
          <w:szCs w:val="24"/>
        </w:rPr>
        <w:tab/>
        <w:t xml:space="preserve">причин, </w:t>
      </w:r>
      <w:r>
        <w:rPr>
          <w:color w:val="auto"/>
          <w:sz w:val="24"/>
          <w:szCs w:val="24"/>
        </w:rPr>
        <w:t xml:space="preserve">по которым закупка признана несостоявшейся,</w:t>
      </w:r>
      <w:r>
        <w:rPr>
          <w:color w:val="auto"/>
          <w:sz w:val="24"/>
          <w:szCs w:val="24"/>
        </w:rPr>
        <w:t xml:space="preserve"> </w:t>
      </w:r>
      <w:r>
        <w:rPr>
          <w:color w:val="auto"/>
          <w:sz w:val="24"/>
          <w:szCs w:val="24"/>
        </w:rPr>
        <w:t xml:space="preserve">в случае её признания таковой;</w:t>
      </w:r>
      <w:r>
        <w:rPr>
          <w:color w:val="auto"/>
          <w:sz w:val="24"/>
          <w:szCs w:val="24"/>
        </w:rPr>
      </w:r>
    </w:p>
    <w:p>
      <w:pPr>
        <w:pStyle w:val="1245"/>
        <w:ind w:firstLine="740"/>
        <w:jc w:val="both"/>
        <w:spacing w:line="240" w:lineRule="auto"/>
        <w:shd w:val="clear" w:color="auto" w:fill="auto"/>
        <w:rPr>
          <w:color w:val="auto"/>
          <w:sz w:val="24"/>
          <w:szCs w:val="24"/>
        </w:rPr>
      </w:pPr>
      <w:r/>
      <w:bookmarkStart w:id="116" w:name="bookmark203"/>
      <w:r>
        <w:rPr>
          <w:color w:val="auto"/>
          <w:sz w:val="24"/>
          <w:szCs w:val="24"/>
        </w:rPr>
        <w:t xml:space="preserve">к)</w:t>
      </w:r>
      <w:r>
        <w:rPr>
          <w:color w:val="auto"/>
          <w:sz w:val="24"/>
          <w:szCs w:val="24"/>
        </w:rPr>
        <w:tab/>
        <w:t xml:space="preserve">иные сведения в случае, если необходимость их указания в протоколе установлена ЗК.</w:t>
      </w:r>
      <w:bookmarkEnd w:id="116"/>
      <w:r/>
      <w:r>
        <w:rPr>
          <w:color w:val="auto"/>
          <w:sz w:val="24"/>
          <w:szCs w:val="24"/>
        </w:rPr>
      </w:r>
    </w:p>
    <w:p>
      <w:pPr>
        <w:pStyle w:val="1245"/>
        <w:numPr>
          <w:ilvl w:val="3"/>
          <w:numId w:val="46"/>
        </w:numPr>
        <w:ind w:left="0" w:firstLine="709"/>
        <w:jc w:val="both"/>
        <w:spacing w:line="240" w:lineRule="auto"/>
        <w:shd w:val="clear" w:color="auto" w:fill="auto"/>
        <w:rPr>
          <w:color w:val="auto"/>
          <w:sz w:val="24"/>
          <w:szCs w:val="24"/>
        </w:rPr>
      </w:pPr>
      <w:r>
        <w:rPr>
          <w:color w:val="auto"/>
          <w:sz w:val="24"/>
          <w:szCs w:val="24"/>
        </w:rPr>
        <w:t xml:space="preserve">Протокол по итогам закупки (далее - итоговый протокол), который должен содержать следующие сведения:</w:t>
      </w:r>
      <w:r>
        <w:rPr>
          <w:color w:val="auto"/>
          <w:sz w:val="24"/>
          <w:szCs w:val="24"/>
        </w:rPr>
      </w:r>
    </w:p>
    <w:p>
      <w:pPr>
        <w:pStyle w:val="1245"/>
        <w:ind w:firstLine="740"/>
        <w:jc w:val="both"/>
        <w:spacing w:line="240" w:lineRule="auto"/>
        <w:shd w:val="clear" w:color="auto" w:fill="auto"/>
        <w:rPr>
          <w:color w:val="auto"/>
          <w:sz w:val="24"/>
          <w:szCs w:val="24"/>
        </w:rPr>
      </w:pPr>
      <w:r>
        <w:rPr>
          <w:color w:val="auto"/>
          <w:sz w:val="24"/>
          <w:szCs w:val="24"/>
        </w:rPr>
        <w:t xml:space="preserve">а)</w:t>
      </w:r>
      <w:r>
        <w:rPr>
          <w:color w:val="auto"/>
          <w:sz w:val="24"/>
          <w:szCs w:val="24"/>
        </w:rPr>
        <w:tab/>
        <w:t xml:space="preserve">наименование закупки;</w:t>
      </w:r>
      <w:r>
        <w:rPr>
          <w:color w:val="auto"/>
          <w:sz w:val="24"/>
          <w:szCs w:val="24"/>
        </w:rPr>
      </w:r>
    </w:p>
    <w:p>
      <w:pPr>
        <w:pStyle w:val="1245"/>
        <w:ind w:firstLine="740"/>
        <w:jc w:val="both"/>
        <w:spacing w:line="240" w:lineRule="auto"/>
        <w:shd w:val="clear" w:color="auto" w:fill="auto"/>
        <w:rPr>
          <w:color w:val="auto"/>
          <w:sz w:val="24"/>
          <w:szCs w:val="24"/>
        </w:rPr>
      </w:pPr>
      <w:r>
        <w:rPr>
          <w:color w:val="auto"/>
          <w:sz w:val="24"/>
          <w:szCs w:val="24"/>
        </w:rPr>
        <w:t xml:space="preserve">б)</w:t>
      </w:r>
      <w:r>
        <w:rPr>
          <w:color w:val="auto"/>
          <w:sz w:val="24"/>
          <w:szCs w:val="24"/>
        </w:rPr>
        <w:tab/>
        <w:t xml:space="preserve">номер закупки (при наличии);</w:t>
      </w:r>
      <w:r>
        <w:rPr>
          <w:color w:val="auto"/>
          <w:sz w:val="24"/>
          <w:szCs w:val="24"/>
        </w:rPr>
      </w:r>
    </w:p>
    <w:p>
      <w:pPr>
        <w:pStyle w:val="1245"/>
        <w:ind w:firstLine="740"/>
        <w:jc w:val="both"/>
        <w:spacing w:line="240" w:lineRule="auto"/>
        <w:shd w:val="clear" w:color="auto" w:fill="auto"/>
        <w:rPr>
          <w:color w:val="auto"/>
          <w:sz w:val="24"/>
          <w:szCs w:val="24"/>
        </w:rPr>
      </w:pPr>
      <w:r>
        <w:rPr>
          <w:color w:val="auto"/>
          <w:sz w:val="24"/>
          <w:szCs w:val="24"/>
        </w:rPr>
        <w:t xml:space="preserve">в)</w:t>
      </w:r>
      <w:r>
        <w:rPr>
          <w:color w:val="auto"/>
          <w:sz w:val="24"/>
          <w:szCs w:val="24"/>
        </w:rPr>
        <w:tab/>
        <w:t xml:space="preserve">дата подведения итогов;</w:t>
      </w:r>
      <w:r>
        <w:rPr>
          <w:color w:val="auto"/>
          <w:sz w:val="24"/>
          <w:szCs w:val="24"/>
        </w:rPr>
      </w:r>
    </w:p>
    <w:p>
      <w:pPr>
        <w:pStyle w:val="1245"/>
        <w:ind w:firstLine="740"/>
        <w:jc w:val="both"/>
        <w:spacing w:line="240" w:lineRule="auto"/>
        <w:shd w:val="clear" w:color="auto" w:fill="auto"/>
        <w:rPr>
          <w:color w:val="auto"/>
          <w:sz w:val="24"/>
          <w:szCs w:val="24"/>
        </w:rPr>
      </w:pPr>
      <w:r>
        <w:rPr>
          <w:color w:val="auto"/>
          <w:sz w:val="24"/>
          <w:szCs w:val="24"/>
        </w:rPr>
        <w:t xml:space="preserve">г)</w:t>
      </w:r>
      <w:r>
        <w:rPr>
          <w:color w:val="auto"/>
          <w:sz w:val="24"/>
          <w:szCs w:val="24"/>
        </w:rPr>
        <w:tab/>
        <w:t xml:space="preserve">дата подписания протокола;</w:t>
      </w:r>
      <w:r>
        <w:rPr>
          <w:color w:val="auto"/>
          <w:sz w:val="24"/>
          <w:szCs w:val="24"/>
        </w:rPr>
      </w:r>
    </w:p>
    <w:p>
      <w:pPr>
        <w:pStyle w:val="1245"/>
        <w:ind w:firstLine="740"/>
        <w:jc w:val="both"/>
        <w:spacing w:line="240" w:lineRule="auto"/>
        <w:shd w:val="clear" w:color="auto" w:fill="auto"/>
        <w:rPr>
          <w:color w:val="auto"/>
          <w:sz w:val="24"/>
          <w:szCs w:val="24"/>
        </w:rPr>
      </w:pPr>
      <w:r>
        <w:rPr>
          <w:color w:val="auto"/>
          <w:sz w:val="24"/>
          <w:szCs w:val="24"/>
        </w:rPr>
        <w:t xml:space="preserve">д)</w:t>
      </w:r>
      <w:r>
        <w:rPr>
          <w:color w:val="auto"/>
          <w:sz w:val="24"/>
          <w:szCs w:val="24"/>
        </w:rPr>
        <w:tab/>
        <w:t xml:space="preserve">численный состав членов ЗК, которые принимали участие в подведении итогов закупки;</w:t>
      </w:r>
      <w:r>
        <w:rPr>
          <w:color w:val="auto"/>
          <w:sz w:val="24"/>
          <w:szCs w:val="24"/>
        </w:rPr>
      </w:r>
    </w:p>
    <w:p>
      <w:pPr>
        <w:pStyle w:val="1245"/>
        <w:ind w:firstLine="740"/>
        <w:jc w:val="both"/>
        <w:spacing w:line="240" w:lineRule="auto"/>
        <w:shd w:val="clear" w:color="auto" w:fill="auto"/>
        <w:rPr>
          <w:color w:val="auto"/>
          <w:sz w:val="24"/>
          <w:szCs w:val="24"/>
        </w:rPr>
      </w:pPr>
      <w:r>
        <w:rPr>
          <w:color w:val="auto"/>
          <w:sz w:val="24"/>
          <w:szCs w:val="24"/>
        </w:rPr>
        <w:t xml:space="preserve">е)</w:t>
      </w:r>
      <w:r>
        <w:rPr>
          <w:color w:val="auto"/>
          <w:sz w:val="24"/>
          <w:szCs w:val="24"/>
        </w:rPr>
        <w:tab/>
        <w:t xml:space="preserve">количество поданных заявок на участие в закупке, а также дата и время регистрации каждой такой заявки, номер каждой заявки;</w:t>
      </w:r>
      <w:r>
        <w:rPr>
          <w:color w:val="auto"/>
          <w:sz w:val="24"/>
          <w:szCs w:val="24"/>
        </w:rPr>
      </w:r>
    </w:p>
    <w:p>
      <w:pPr>
        <w:pStyle w:val="1245"/>
        <w:ind w:firstLine="740"/>
        <w:jc w:val="both"/>
        <w:spacing w:line="240" w:lineRule="auto"/>
        <w:shd w:val="clear" w:color="auto" w:fill="auto"/>
        <w:rPr>
          <w:color w:val="auto"/>
          <w:sz w:val="24"/>
          <w:szCs w:val="24"/>
        </w:rPr>
      </w:pPr>
      <w:r>
        <w:rPr>
          <w:color w:val="auto"/>
          <w:sz w:val="24"/>
          <w:szCs w:val="24"/>
        </w:rPr>
        <w:t xml:space="preserve">ж)</w:t>
      </w:r>
      <w:r>
        <w:rPr>
          <w:color w:val="auto"/>
          <w:sz w:val="24"/>
          <w:szCs w:val="24"/>
        </w:rPr>
        <w:tab/>
        <w:t xml:space="preserve">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w:t>
      </w:r>
      <w:r>
        <w:rPr>
          <w:color w:val="auto"/>
          <w:sz w:val="24"/>
          <w:szCs w:val="24"/>
        </w:rPr>
        <w:t xml:space="preserve"> договора, включая информацию о ценовых предложениях и/или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w:t>
      </w:r>
      <w:r>
        <w:rPr>
          <w:color w:val="auto"/>
          <w:sz w:val="24"/>
          <w:szCs w:val="24"/>
        </w:rPr>
        <w:t xml:space="preserve">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w:t>
      </w:r>
      <w:r>
        <w:rPr>
          <w:color w:val="auto"/>
          <w:sz w:val="24"/>
          <w:szCs w:val="24"/>
        </w:rPr>
        <w:t xml:space="preserve"> </w:t>
      </w:r>
      <w:r>
        <w:rPr>
          <w:color w:val="auto"/>
          <w:sz w:val="24"/>
          <w:szCs w:val="24"/>
        </w:rPr>
        <w:t xml:space="preserve">других заявок на участие в закупке, окончательных предложении, содержащих такие же условия;</w:t>
      </w:r>
      <w:r>
        <w:rPr>
          <w:color w:val="auto"/>
          <w:sz w:val="24"/>
          <w:szCs w:val="24"/>
        </w:rPr>
      </w:r>
    </w:p>
    <w:p>
      <w:pPr>
        <w:pStyle w:val="1245"/>
        <w:ind w:firstLine="740"/>
        <w:jc w:val="both"/>
        <w:spacing w:line="240" w:lineRule="auto"/>
        <w:shd w:val="clear" w:color="auto" w:fill="auto"/>
        <w:rPr>
          <w:color w:val="auto"/>
          <w:sz w:val="24"/>
          <w:szCs w:val="24"/>
        </w:rPr>
      </w:pPr>
      <w:r>
        <w:rPr>
          <w:color w:val="auto"/>
          <w:sz w:val="24"/>
          <w:szCs w:val="24"/>
        </w:rPr>
        <w:t xml:space="preserve">з)</w:t>
      </w:r>
      <w:r>
        <w:rPr>
          <w:color w:val="auto"/>
          <w:sz w:val="24"/>
          <w:szCs w:val="24"/>
        </w:rPr>
        <w:tab/>
        <w:t xml:space="preserve">результаты рассмотрения заявок</w:t>
      </w:r>
      <w:r>
        <w:rPr>
          <w:color w:val="auto"/>
          <w:sz w:val="24"/>
          <w:szCs w:val="24"/>
        </w:rPr>
        <w:t xml:space="preserve"> на участие в закупке, окончательных предложений (если извещением и (или) документацией о закупке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r>
        <w:rPr>
          <w:color w:val="auto"/>
          <w:sz w:val="24"/>
          <w:szCs w:val="24"/>
        </w:rPr>
      </w:r>
    </w:p>
    <w:p>
      <w:pPr>
        <w:pStyle w:val="1245"/>
        <w:numPr>
          <w:ilvl w:val="0"/>
          <w:numId w:val="44"/>
        </w:numPr>
        <w:ind w:left="0" w:firstLine="709"/>
        <w:jc w:val="both"/>
        <w:spacing w:line="240" w:lineRule="auto"/>
        <w:shd w:val="clear" w:color="auto" w:fill="auto"/>
        <w:rPr>
          <w:color w:val="auto"/>
          <w:sz w:val="24"/>
          <w:szCs w:val="24"/>
        </w:rPr>
      </w:pPr>
      <w:r>
        <w:rPr>
          <w:color w:val="auto"/>
          <w:sz w:val="24"/>
          <w:szCs w:val="24"/>
        </w:rPr>
        <w:t xml:space="preserve">количества заявок на участие в закупке, окончательных предложений, которые отклонены;</w:t>
      </w:r>
      <w:r>
        <w:rPr>
          <w:color w:val="auto"/>
          <w:sz w:val="24"/>
          <w:szCs w:val="24"/>
        </w:rPr>
      </w:r>
    </w:p>
    <w:p>
      <w:pPr>
        <w:pStyle w:val="1245"/>
        <w:numPr>
          <w:ilvl w:val="1"/>
          <w:numId w:val="44"/>
        </w:numPr>
        <w:ind w:left="0" w:firstLine="709"/>
        <w:jc w:val="both"/>
        <w:spacing w:line="240" w:lineRule="auto"/>
        <w:shd w:val="clear" w:color="auto" w:fill="auto"/>
        <w:rPr>
          <w:color w:val="auto"/>
          <w:sz w:val="24"/>
          <w:szCs w:val="24"/>
        </w:rPr>
      </w:pPr>
      <w:r>
        <w:rPr>
          <w:color w:val="auto"/>
          <w:sz w:val="24"/>
          <w:szCs w:val="24"/>
        </w:rPr>
        <w:t xml:space="preserve">оснований отклонения каждой заявки на участие в закупке, каждого окончательного предложения с указанием положений извещения и (или) документации о закупке, которым не соответствуют такие заявка, окончательное предложение</w:t>
      </w:r>
      <w:r>
        <w:rPr>
          <w:color w:val="auto"/>
          <w:sz w:val="24"/>
          <w:szCs w:val="24"/>
        </w:rPr>
      </w:r>
    </w:p>
    <w:p>
      <w:pPr>
        <w:pStyle w:val="1245"/>
        <w:ind w:firstLine="740"/>
        <w:jc w:val="both"/>
        <w:spacing w:line="240" w:lineRule="auto"/>
        <w:shd w:val="clear" w:color="auto" w:fill="auto"/>
        <w:rPr>
          <w:color w:val="auto"/>
          <w:sz w:val="24"/>
          <w:szCs w:val="24"/>
        </w:rPr>
      </w:pPr>
      <w:r>
        <w:rPr>
          <w:color w:val="auto"/>
          <w:sz w:val="24"/>
          <w:szCs w:val="24"/>
        </w:rPr>
        <w:t xml:space="preserve">и)</w:t>
      </w:r>
      <w:r>
        <w:rPr>
          <w:color w:val="auto"/>
          <w:sz w:val="24"/>
          <w:szCs w:val="24"/>
        </w:rPr>
        <w:tab/>
        <w:t xml:space="preserve">результаты оценки заявок на участие в закупке, окончательных предложений (если извещением и (или) документацией о закупке на последнем этапе её проведения предусмотрена оценка заявок</w:t>
      </w:r>
      <w:r>
        <w:rPr>
          <w:color w:val="auto"/>
          <w:sz w:val="24"/>
          <w:szCs w:val="24"/>
        </w:rPr>
        <w:t xml:space="preserve">, окончательных предложений) с указанием решения ЗК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r>
        <w:rPr>
          <w:color w:val="auto"/>
          <w:sz w:val="24"/>
          <w:szCs w:val="24"/>
        </w:rPr>
      </w:r>
    </w:p>
    <w:p>
      <w:pPr>
        <w:pStyle w:val="1245"/>
        <w:ind w:firstLine="740"/>
        <w:jc w:val="both"/>
        <w:spacing w:line="240" w:lineRule="auto"/>
        <w:shd w:val="clear" w:color="auto" w:fill="auto"/>
        <w:rPr>
          <w:color w:val="auto"/>
          <w:sz w:val="24"/>
          <w:szCs w:val="24"/>
        </w:rPr>
      </w:pPr>
      <w:r>
        <w:rPr>
          <w:color w:val="auto"/>
          <w:sz w:val="24"/>
          <w:szCs w:val="24"/>
        </w:rPr>
        <w:t xml:space="preserve">к)</w:t>
      </w:r>
      <w:r>
        <w:rPr>
          <w:color w:val="auto"/>
          <w:sz w:val="24"/>
          <w:szCs w:val="24"/>
        </w:rPr>
        <w:tab/>
        <w:t xml:space="preserve">причины, по которым закупка признана несостоявшейся, в случае признания её таковой;</w:t>
      </w:r>
      <w:r>
        <w:rPr>
          <w:color w:val="auto"/>
          <w:sz w:val="24"/>
          <w:szCs w:val="24"/>
        </w:rPr>
      </w:r>
    </w:p>
    <w:p>
      <w:pPr>
        <w:pStyle w:val="1245"/>
        <w:ind w:firstLine="740"/>
        <w:jc w:val="both"/>
        <w:spacing w:line="240" w:lineRule="auto"/>
        <w:shd w:val="clear" w:color="auto" w:fill="auto"/>
        <w:rPr>
          <w:color w:val="auto"/>
          <w:sz w:val="24"/>
          <w:szCs w:val="24"/>
        </w:rPr>
      </w:pPr>
      <w:r>
        <w:rPr>
          <w:color w:val="auto"/>
          <w:sz w:val="24"/>
          <w:szCs w:val="24"/>
        </w:rPr>
        <w:t xml:space="preserve">л)</w:t>
      </w:r>
      <w:r>
        <w:rPr>
          <w:color w:val="auto"/>
          <w:sz w:val="24"/>
          <w:szCs w:val="24"/>
        </w:rPr>
        <w:tab/>
        <w:t xml:space="preserve">иные сведения в случае, если необходимость их указания в протоколе установлена ЗК;</w:t>
      </w:r>
      <w:r>
        <w:rPr>
          <w:color w:val="auto"/>
          <w:sz w:val="24"/>
          <w:szCs w:val="24"/>
        </w:rPr>
      </w:r>
    </w:p>
    <w:p>
      <w:pPr>
        <w:pStyle w:val="1245"/>
        <w:ind w:firstLine="740"/>
        <w:jc w:val="both"/>
        <w:spacing w:line="240" w:lineRule="auto"/>
        <w:shd w:val="clear" w:color="auto" w:fill="auto"/>
        <w:rPr>
          <w:color w:val="auto"/>
          <w:sz w:val="24"/>
          <w:szCs w:val="24"/>
        </w:rPr>
      </w:pPr>
      <w:r>
        <w:rPr>
          <w:color w:val="auto"/>
          <w:sz w:val="24"/>
          <w:szCs w:val="24"/>
        </w:rPr>
        <w:t xml:space="preserve">л)</w:t>
      </w:r>
      <w:r>
        <w:rPr>
          <w:color w:val="auto"/>
          <w:sz w:val="24"/>
          <w:szCs w:val="24"/>
        </w:rPr>
        <w:tab/>
        <w:t xml:space="preserve">при принятии решения ЗК о заключении договора по результатам</w:t>
      </w:r>
      <w:r>
        <w:rPr>
          <w:color w:val="auto"/>
          <w:sz w:val="24"/>
          <w:szCs w:val="24"/>
        </w:rPr>
        <w:t xml:space="preserve"> </w:t>
      </w:r>
      <w:r>
        <w:rPr>
          <w:color w:val="auto"/>
          <w:sz w:val="24"/>
          <w:szCs w:val="24"/>
        </w:rPr>
        <w:t xml:space="preserve">закупки дополнительно указывается:</w:t>
      </w:r>
      <w:r>
        <w:rPr>
          <w:color w:val="auto"/>
          <w:sz w:val="24"/>
          <w:szCs w:val="24"/>
        </w:rPr>
      </w:r>
    </w:p>
    <w:p>
      <w:pPr>
        <w:pStyle w:val="1245"/>
        <w:numPr>
          <w:ilvl w:val="0"/>
          <w:numId w:val="25"/>
        </w:numPr>
        <w:ind w:firstLine="709"/>
        <w:jc w:val="both"/>
        <w:spacing w:line="240" w:lineRule="auto"/>
        <w:shd w:val="clear" w:color="auto" w:fill="auto"/>
        <w:rPr>
          <w:color w:val="auto"/>
          <w:sz w:val="24"/>
          <w:szCs w:val="24"/>
        </w:rPr>
      </w:pPr>
      <w:r>
        <w:rPr>
          <w:color w:val="auto"/>
          <w:sz w:val="24"/>
          <w:szCs w:val="24"/>
        </w:rPr>
        <w:t xml:space="preserve">порядковый номер заявки участника закупки</w:t>
      </w:r>
      <w:r>
        <w:rPr>
          <w:color w:val="auto"/>
          <w:sz w:val="24"/>
          <w:szCs w:val="24"/>
        </w:rPr>
        <w:t xml:space="preserve">, с которым планируется заключить договор (в случае если по результатам закупки определен ее победитель), в том числе порядковый номер единственного участника закупки, с которым планируется заключить договор (в случае если закупка признана несостоявшейся);</w:t>
      </w:r>
      <w:r>
        <w:rPr>
          <w:color w:val="auto"/>
          <w:sz w:val="24"/>
          <w:szCs w:val="24"/>
        </w:rPr>
      </w:r>
    </w:p>
    <w:p>
      <w:pPr>
        <w:pStyle w:val="1245"/>
        <w:numPr>
          <w:ilvl w:val="0"/>
          <w:numId w:val="25"/>
        </w:numPr>
        <w:ind w:firstLine="709"/>
        <w:jc w:val="both"/>
        <w:spacing w:line="240" w:lineRule="auto"/>
        <w:shd w:val="clear" w:color="auto" w:fill="auto"/>
        <w:rPr>
          <w:color w:val="auto"/>
          <w:sz w:val="24"/>
          <w:szCs w:val="24"/>
        </w:rPr>
      </w:pPr>
      <w:r>
        <w:rPr>
          <w:color w:val="auto"/>
          <w:sz w:val="24"/>
          <w:szCs w:val="24"/>
        </w:rPr>
        <w:t xml:space="preserve">объем и цена закупаемой продукции, сроки поставки продукции.</w:t>
      </w:r>
      <w:r>
        <w:rPr>
          <w:color w:val="auto"/>
          <w:sz w:val="24"/>
          <w:szCs w:val="24"/>
        </w:rPr>
      </w:r>
    </w:p>
    <w:p>
      <w:pPr>
        <w:pStyle w:val="1245"/>
        <w:numPr>
          <w:ilvl w:val="2"/>
          <w:numId w:val="46"/>
        </w:numPr>
        <w:ind w:left="0" w:firstLine="709"/>
        <w:jc w:val="both"/>
        <w:spacing w:line="240" w:lineRule="auto"/>
        <w:shd w:val="clear" w:color="auto" w:fill="auto"/>
        <w:rPr>
          <w:color w:val="auto"/>
          <w:sz w:val="24"/>
          <w:szCs w:val="24"/>
        </w:rPr>
      </w:pPr>
      <w:r>
        <w:rPr>
          <w:color w:val="auto"/>
          <w:sz w:val="24"/>
          <w:szCs w:val="24"/>
        </w:rPr>
        <w:t xml:space="preserve">Протоколы, указанные в п.</w:t>
      </w:r>
      <w:hyperlink w:tooltip="Current Document" w:anchor="bookmark200" w:history="1">
        <w:r>
          <w:rPr>
            <w:color w:val="auto"/>
            <w:sz w:val="24"/>
            <w:szCs w:val="24"/>
          </w:rPr>
          <w:t xml:space="preserve"> 9.6.1,</w:t>
        </w:r>
      </w:hyperlink>
      <w:r>
        <w:rPr>
          <w:color w:val="auto"/>
          <w:sz w:val="24"/>
          <w:szCs w:val="24"/>
        </w:rPr>
        <w:t xml:space="preserve"> должны быть подписаны как минимум председателем и секретарем ЗК в течение двух рабочих дней со дня принятия решения ЗК.</w:t>
      </w:r>
      <w:r>
        <w:rPr>
          <w:color w:val="auto"/>
          <w:sz w:val="24"/>
          <w:szCs w:val="24"/>
        </w:rPr>
      </w:r>
    </w:p>
    <w:p>
      <w:pPr>
        <w:pStyle w:val="1245"/>
        <w:numPr>
          <w:ilvl w:val="2"/>
          <w:numId w:val="46"/>
        </w:numPr>
        <w:ind w:left="0" w:firstLine="709"/>
        <w:jc w:val="both"/>
        <w:spacing w:line="240" w:lineRule="auto"/>
        <w:shd w:val="clear" w:color="auto" w:fill="auto"/>
        <w:rPr>
          <w:color w:val="auto"/>
          <w:sz w:val="24"/>
          <w:szCs w:val="24"/>
        </w:rPr>
      </w:pPr>
      <w:r/>
      <w:bookmarkStart w:id="117" w:name="bookmark204"/>
      <w:r>
        <w:rPr>
          <w:color w:val="auto"/>
          <w:sz w:val="24"/>
          <w:szCs w:val="24"/>
        </w:rPr>
        <w:t xml:space="preserve">Заказчик обеспечивает официальное размещение протоколов, указанных в п.</w:t>
      </w:r>
      <w:hyperlink w:tooltip="Current Document" w:anchor="bookmark200" w:history="1">
        <w:r>
          <w:rPr>
            <w:color w:val="auto"/>
            <w:sz w:val="24"/>
            <w:szCs w:val="24"/>
          </w:rPr>
          <w:t xml:space="preserve"> 9.6.1,</w:t>
        </w:r>
      </w:hyperlink>
      <w:r>
        <w:rPr>
          <w:color w:val="auto"/>
          <w:sz w:val="24"/>
          <w:szCs w:val="24"/>
        </w:rPr>
        <w:t xml:space="preserve"> в порядке, предусмотренном пп.</w:t>
      </w:r>
      <w:hyperlink w:tooltip="Current Document" w:anchor="bookmark37" w:history="1">
        <w:r>
          <w:rPr>
            <w:color w:val="auto"/>
            <w:sz w:val="24"/>
            <w:szCs w:val="24"/>
          </w:rPr>
          <w:t xml:space="preserve"> 2.1.3,</w:t>
        </w:r>
      </w:hyperlink>
      <w:r/>
      <w:hyperlink w:tooltip="Current Document" w:anchor="bookmark40" w:history="1">
        <w:r>
          <w:rPr>
            <w:color w:val="auto"/>
            <w:sz w:val="24"/>
            <w:szCs w:val="24"/>
          </w:rPr>
          <w:t xml:space="preserve"> 2.1.4.</w:t>
        </w:r>
        <w:bookmarkEnd w:id="117"/>
      </w:hyperlink>
      <w:r/>
      <w:r>
        <w:rPr>
          <w:color w:val="auto"/>
          <w:sz w:val="24"/>
          <w:szCs w:val="24"/>
        </w:rPr>
      </w:r>
    </w:p>
    <w:p>
      <w:pPr>
        <w:pStyle w:val="1242"/>
        <w:numPr>
          <w:ilvl w:val="1"/>
          <w:numId w:val="46"/>
        </w:numPr>
        <w:ind w:left="0" w:firstLine="709"/>
        <w:jc w:val="both"/>
        <w:spacing w:line="240" w:lineRule="auto"/>
        <w:shd w:val="clear" w:color="auto" w:fill="auto"/>
        <w:rPr>
          <w:color w:val="auto"/>
          <w:sz w:val="24"/>
          <w:szCs w:val="24"/>
        </w:rPr>
      </w:pPr>
      <w:r/>
      <w:bookmarkStart w:id="118" w:name="bookmark205"/>
      <w:r>
        <w:rPr>
          <w:color w:val="auto"/>
          <w:sz w:val="24"/>
          <w:szCs w:val="24"/>
        </w:rPr>
        <w:t xml:space="preserve">Подача заявок</w:t>
      </w:r>
      <w:bookmarkEnd w:id="118"/>
      <w:r/>
      <w:r>
        <w:rPr>
          <w:color w:val="auto"/>
          <w:sz w:val="24"/>
          <w:szCs w:val="24"/>
        </w:rPr>
      </w:r>
    </w:p>
    <w:p>
      <w:pPr>
        <w:pStyle w:val="1245"/>
        <w:numPr>
          <w:ilvl w:val="2"/>
          <w:numId w:val="46"/>
        </w:numPr>
        <w:ind w:left="0" w:firstLine="709"/>
        <w:jc w:val="both"/>
        <w:spacing w:line="240" w:lineRule="auto"/>
        <w:shd w:val="clear" w:color="auto" w:fill="auto"/>
        <w:rPr>
          <w:color w:val="auto"/>
          <w:sz w:val="24"/>
          <w:szCs w:val="24"/>
        </w:rPr>
      </w:pPr>
      <w:r>
        <w:rPr>
          <w:color w:val="auto"/>
          <w:sz w:val="24"/>
          <w:szCs w:val="24"/>
        </w:rPr>
        <w:t xml:space="preserve">Заявки на участие в закупке предоставляются со дня официального размещения извещения о закупке в порядке, месте и до окончания срока подачи заявок, установленных в извещении о закупке.</w:t>
      </w:r>
      <w:r>
        <w:rPr>
          <w:color w:val="auto"/>
          <w:sz w:val="24"/>
          <w:szCs w:val="24"/>
        </w:rPr>
      </w:r>
    </w:p>
    <w:p>
      <w:pPr>
        <w:pStyle w:val="1245"/>
        <w:numPr>
          <w:ilvl w:val="2"/>
          <w:numId w:val="46"/>
        </w:numPr>
        <w:ind w:left="0" w:firstLine="709"/>
        <w:jc w:val="both"/>
        <w:spacing w:line="240" w:lineRule="auto"/>
        <w:shd w:val="clear" w:color="auto" w:fill="auto"/>
        <w:rPr>
          <w:color w:val="auto"/>
          <w:sz w:val="24"/>
          <w:szCs w:val="24"/>
        </w:rPr>
      </w:pPr>
      <w:r>
        <w:rPr>
          <w:color w:val="auto"/>
          <w:sz w:val="24"/>
          <w:szCs w:val="24"/>
        </w:rPr>
        <w:t xml:space="preserve">Участник </w:t>
      </w:r>
      <w:r>
        <w:rPr>
          <w:color w:val="auto"/>
          <w:sz w:val="24"/>
          <w:szCs w:val="24"/>
        </w:rPr>
        <w:t xml:space="preserve">закупки вправе подать только одну заявку на участие в такой закупке в отношении каждого лота. Подача участниками закупки альтернативных предложений (если предусмотрено извещением и (или) документацией о закупке) осуществляется в порядке, предусмотренном п.</w:t>
      </w:r>
      <w:hyperlink w:tooltip="Current Document" w:anchor="bookmark105" w:history="1">
        <w:r>
          <w:rPr>
            <w:color w:val="auto"/>
            <w:sz w:val="24"/>
            <w:szCs w:val="24"/>
          </w:rPr>
          <w:t xml:space="preserve"> 5.</w:t>
        </w:r>
        <w:r>
          <w:rPr>
            <w:color w:val="auto"/>
            <w:sz w:val="24"/>
            <w:szCs w:val="24"/>
          </w:rPr>
          <w:t xml:space="preserve">2</w:t>
        </w:r>
        <w:r>
          <w:rPr>
            <w:color w:val="auto"/>
            <w:sz w:val="24"/>
            <w:szCs w:val="24"/>
          </w:rPr>
          <w:t xml:space="preserve">.</w:t>
        </w:r>
      </w:hyperlink>
      <w:r/>
      <w:r>
        <w:rPr>
          <w:color w:val="auto"/>
          <w:sz w:val="24"/>
          <w:szCs w:val="24"/>
        </w:rPr>
      </w:r>
    </w:p>
    <w:p>
      <w:pPr>
        <w:pStyle w:val="1245"/>
        <w:numPr>
          <w:ilvl w:val="2"/>
          <w:numId w:val="46"/>
        </w:numPr>
        <w:ind w:left="0" w:firstLine="709"/>
        <w:jc w:val="both"/>
        <w:spacing w:line="240" w:lineRule="auto"/>
        <w:shd w:val="clear" w:color="auto" w:fill="auto"/>
        <w:rPr>
          <w:color w:val="auto"/>
          <w:sz w:val="24"/>
          <w:szCs w:val="24"/>
        </w:rPr>
      </w:pPr>
      <w:r>
        <w:rPr>
          <w:color w:val="auto"/>
          <w:sz w:val="24"/>
          <w:szCs w:val="24"/>
        </w:rPr>
        <w:t xml:space="preserve">Член коллективного участника не вправе подавать самостоятельную заявку на участие в закупке или являться членом других коллективных участников, подающих заявку на участие в закупке. Несоблюдение данного требования является основанием для отклонения </w:t>
      </w:r>
      <w:r>
        <w:rPr>
          <w:color w:val="auto"/>
          <w:sz w:val="24"/>
          <w:szCs w:val="24"/>
        </w:rPr>
        <w:t xml:space="preserve">заявки участника, подавшего самостоятельную заявку, а также коллективных участников, одним из членов которых</w:t>
      </w:r>
      <w:r>
        <w:rPr>
          <w:color w:val="auto"/>
          <w:sz w:val="24"/>
          <w:szCs w:val="24"/>
        </w:rPr>
        <w:t xml:space="preserve">,</w:t>
      </w:r>
      <w:r>
        <w:rPr>
          <w:color w:val="auto"/>
          <w:sz w:val="24"/>
          <w:szCs w:val="24"/>
        </w:rPr>
        <w:t xml:space="preserve"> выступает такое лицо.</w:t>
      </w:r>
      <w:r>
        <w:rPr>
          <w:color w:val="auto"/>
          <w:sz w:val="24"/>
          <w:szCs w:val="24"/>
        </w:rPr>
      </w:r>
    </w:p>
    <w:p>
      <w:pPr>
        <w:pStyle w:val="1245"/>
        <w:numPr>
          <w:ilvl w:val="2"/>
          <w:numId w:val="46"/>
        </w:numPr>
        <w:ind w:left="0" w:firstLine="709"/>
        <w:jc w:val="both"/>
        <w:spacing w:line="240" w:lineRule="auto"/>
        <w:shd w:val="clear" w:color="auto" w:fill="auto"/>
        <w:rPr>
          <w:color w:val="auto"/>
          <w:sz w:val="24"/>
          <w:szCs w:val="24"/>
        </w:rPr>
      </w:pPr>
      <w:r>
        <w:rPr>
          <w:color w:val="auto"/>
          <w:sz w:val="24"/>
          <w:szCs w:val="24"/>
        </w:rPr>
        <w:t xml:space="preserve">До подачи заявки участники закупки оформляют такие заявки в порядке, предусмотренном подразделом</w:t>
      </w:r>
      <w:hyperlink w:tooltip="Current Document" w:anchor="bookmark145" w:history="1">
        <w:r>
          <w:rPr>
            <w:color w:val="auto"/>
            <w:sz w:val="24"/>
            <w:szCs w:val="24"/>
          </w:rPr>
          <w:t xml:space="preserve"> 8.4.</w:t>
        </w:r>
      </w:hyperlink>
      <w:r/>
      <w:r>
        <w:rPr>
          <w:color w:val="auto"/>
          <w:sz w:val="24"/>
          <w:szCs w:val="24"/>
        </w:rPr>
      </w:r>
    </w:p>
    <w:p>
      <w:pPr>
        <w:pStyle w:val="1245"/>
        <w:numPr>
          <w:ilvl w:val="2"/>
          <w:numId w:val="46"/>
        </w:numPr>
        <w:ind w:left="0" w:firstLine="709"/>
        <w:jc w:val="both"/>
        <w:spacing w:line="240" w:lineRule="auto"/>
        <w:shd w:val="clear" w:color="auto" w:fill="auto"/>
        <w:rPr>
          <w:color w:val="auto"/>
          <w:sz w:val="24"/>
          <w:szCs w:val="24"/>
        </w:rPr>
      </w:pPr>
      <w:r/>
      <w:bookmarkStart w:id="119" w:name="bookmark206"/>
      <w:r>
        <w:rPr>
          <w:color w:val="auto"/>
          <w:sz w:val="24"/>
          <w:szCs w:val="24"/>
        </w:rPr>
        <w:t xml:space="preserve">Порядок подачи заявок в зависимости от формы закупки и применяемых дополнительных этапов / процедур закупки определяется в извещении и (или) документации о закупке с учетом следующих особенностей:</w:t>
      </w:r>
      <w:bookmarkEnd w:id="119"/>
      <w:r/>
      <w:r>
        <w:rPr>
          <w:color w:val="auto"/>
          <w:sz w:val="24"/>
          <w:szCs w:val="24"/>
        </w:rPr>
      </w:r>
    </w:p>
    <w:p>
      <w:pPr>
        <w:pStyle w:val="1245"/>
        <w:numPr>
          <w:ilvl w:val="3"/>
          <w:numId w:val="46"/>
        </w:numPr>
        <w:ind w:left="0" w:firstLine="709"/>
        <w:jc w:val="both"/>
        <w:spacing w:line="240" w:lineRule="auto"/>
        <w:shd w:val="clear" w:color="auto" w:fill="auto"/>
        <w:rPr>
          <w:color w:val="auto"/>
          <w:sz w:val="24"/>
          <w:szCs w:val="24"/>
        </w:rPr>
      </w:pPr>
      <w:r>
        <w:rPr>
          <w:color w:val="auto"/>
          <w:sz w:val="24"/>
          <w:szCs w:val="24"/>
        </w:rPr>
        <w:t xml:space="preserve">При проведении закупки не в электронной (бумажной) форме:</w:t>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а)</w:t>
      </w:r>
      <w:r>
        <w:rPr>
          <w:color w:val="auto"/>
          <w:sz w:val="24"/>
          <w:szCs w:val="24"/>
        </w:rPr>
        <w:tab/>
        <w:t xml:space="preserve">заявка предоставляется в запечатанном конверте, не позволяющим просмотреть содержимое заявки до его вскрытия;</w:t>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б)</w:t>
      </w:r>
      <w:r>
        <w:rPr>
          <w:color w:val="auto"/>
          <w:sz w:val="24"/>
          <w:szCs w:val="24"/>
        </w:rPr>
        <w:tab/>
        <w:t xml:space="preserve">документы, предоставляемые в составе заявке</w:t>
      </w:r>
      <w:r>
        <w:rPr>
          <w:color w:val="auto"/>
          <w:sz w:val="24"/>
          <w:szCs w:val="24"/>
        </w:rPr>
        <w:t xml:space="preserve">,</w:t>
      </w:r>
      <w:r>
        <w:rPr>
          <w:color w:val="auto"/>
          <w:sz w:val="24"/>
          <w:szCs w:val="24"/>
        </w:rPr>
        <w:t xml:space="preserve"> должны быть оформлены в порядке, предусмотренном п.</w:t>
      </w:r>
      <w:hyperlink w:tooltip="Current Document" w:anchor="bookmark146" w:history="1">
        <w:r>
          <w:rPr>
            <w:color w:val="auto"/>
            <w:sz w:val="24"/>
            <w:szCs w:val="24"/>
          </w:rPr>
          <w:t xml:space="preserve"> 8.4.4;</w:t>
        </w:r>
      </w:hyperlink>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в)</w:t>
      </w:r>
      <w:r>
        <w:rPr>
          <w:color w:val="auto"/>
          <w:sz w:val="24"/>
          <w:szCs w:val="24"/>
        </w:rPr>
        <w:tab/>
        <w:t xml:space="preserve">заявки, регистрируются заказчиком согласно ЛНА заказчика, по требованию участника закупки заказчик выдаёт расписку о получении конверта с заявкой с указанием даты и времени его получения;</w:t>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г)</w:t>
      </w:r>
      <w:r>
        <w:rPr>
          <w:color w:val="auto"/>
          <w:sz w:val="24"/>
          <w:szCs w:val="24"/>
        </w:rPr>
        <w:tab/>
        <w:t xml:space="preserve">заявки на участие в закупке, поступившие после окончания срока подачи заявок, не рассматриваются и возвращаются заказчиком в течение 3 (трех) рабочих дне</w:t>
      </w:r>
      <w:r>
        <w:rPr>
          <w:color w:val="auto"/>
          <w:sz w:val="24"/>
          <w:szCs w:val="24"/>
        </w:rPr>
        <w:t xml:space="preserve">й с даты получения таких заявок без нарушения целостности конвертов. Опоздавшие заявки вскрываются только в случае, если на конверте не указаны почтовый адрес (для юридического лица) или сведения о месте жительства (для физического лица) участника закупки;</w:t>
      </w:r>
      <w:r>
        <w:rPr>
          <w:color w:val="auto"/>
          <w:sz w:val="24"/>
          <w:szCs w:val="24"/>
        </w:rPr>
      </w:r>
    </w:p>
    <w:p>
      <w:pPr>
        <w:pStyle w:val="1245"/>
        <w:ind w:firstLine="709"/>
        <w:jc w:val="both"/>
        <w:spacing w:line="240" w:lineRule="auto"/>
        <w:shd w:val="clear" w:color="auto" w:fill="auto"/>
        <w:rPr>
          <w:color w:val="auto"/>
          <w:sz w:val="24"/>
          <w:szCs w:val="24"/>
        </w:rPr>
      </w:pPr>
      <w:r/>
      <w:bookmarkStart w:id="120" w:name="bookmark207"/>
      <w:r>
        <w:rPr>
          <w:color w:val="auto"/>
          <w:sz w:val="24"/>
          <w:szCs w:val="24"/>
        </w:rPr>
        <w:t xml:space="preserve">д)</w:t>
      </w:r>
      <w:r>
        <w:rPr>
          <w:color w:val="auto"/>
          <w:sz w:val="24"/>
          <w:szCs w:val="24"/>
        </w:rPr>
        <w:tab/>
        <w:t xml:space="preserve">более подробные сведения о порядке подачи заявки указываются в извещении и (или) документации о закупке</w:t>
      </w:r>
      <w:bookmarkEnd w:id="120"/>
      <w:r>
        <w:rPr>
          <w:color w:val="auto"/>
          <w:sz w:val="24"/>
          <w:szCs w:val="24"/>
        </w:rPr>
        <w:t xml:space="preserve">.</w:t>
      </w:r>
      <w:r>
        <w:rPr>
          <w:color w:val="auto"/>
          <w:sz w:val="24"/>
          <w:szCs w:val="24"/>
        </w:rPr>
      </w:r>
    </w:p>
    <w:p>
      <w:pPr>
        <w:pStyle w:val="1245"/>
        <w:numPr>
          <w:ilvl w:val="3"/>
          <w:numId w:val="46"/>
        </w:numPr>
        <w:ind w:left="0" w:firstLine="709"/>
        <w:jc w:val="both"/>
        <w:spacing w:line="240" w:lineRule="auto"/>
        <w:shd w:val="clear" w:color="auto" w:fill="auto"/>
        <w:rPr>
          <w:color w:val="auto"/>
          <w:sz w:val="24"/>
          <w:szCs w:val="24"/>
        </w:rPr>
      </w:pPr>
      <w:r>
        <w:rPr>
          <w:color w:val="auto"/>
          <w:sz w:val="24"/>
          <w:szCs w:val="24"/>
        </w:rPr>
        <w:t xml:space="preserve">При проведении закупки в электронной форме:</w:t>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а)</w:t>
      </w:r>
      <w:r>
        <w:rPr>
          <w:color w:val="auto"/>
          <w:sz w:val="24"/>
          <w:szCs w:val="24"/>
        </w:rPr>
        <w:tab/>
        <w:t xml:space="preserve">подача заявок осуществляется с помощью технических и программных средств ЭТП в соответствии с регламентом данной ЭТП;</w:t>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б)</w:t>
      </w:r>
      <w:r>
        <w:rPr>
          <w:color w:val="auto"/>
          <w:sz w:val="24"/>
          <w:szCs w:val="24"/>
        </w:rPr>
        <w:tab/>
        <w:t xml:space="preserve">документы, предоставляемые в составе заявки, должны быть оформлены в порядке, предусмотренном п.</w:t>
      </w:r>
      <w:hyperlink w:tooltip="Current Document" w:anchor="bookmark147" w:history="1">
        <w:r>
          <w:rPr>
            <w:color w:val="auto"/>
            <w:sz w:val="24"/>
            <w:szCs w:val="24"/>
          </w:rPr>
          <w:t xml:space="preserve"> 8.4.5;</w:t>
        </w:r>
      </w:hyperlink>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в)</w:t>
      </w:r>
      <w:r>
        <w:rPr>
          <w:color w:val="auto"/>
          <w:sz w:val="24"/>
          <w:szCs w:val="24"/>
        </w:rPr>
        <w:tab/>
        <w:t xml:space="preserve">цена заявки и иные условия закупки, указанные участниками в электронных формах на ЭТП, имеют преимущество перед сведениями, указанными в загруженных на ЭТП электронных документах;</w:t>
      </w:r>
      <w:r>
        <w:rPr>
          <w:color w:val="auto"/>
          <w:sz w:val="24"/>
          <w:szCs w:val="24"/>
        </w:rPr>
      </w:r>
    </w:p>
    <w:p>
      <w:pPr>
        <w:pStyle w:val="1245"/>
        <w:numPr>
          <w:ilvl w:val="3"/>
          <w:numId w:val="46"/>
        </w:numPr>
        <w:ind w:left="0" w:firstLine="709"/>
        <w:jc w:val="both"/>
        <w:spacing w:line="240" w:lineRule="auto"/>
        <w:shd w:val="clear" w:color="auto" w:fill="auto"/>
        <w:rPr>
          <w:color w:val="auto"/>
          <w:sz w:val="24"/>
          <w:szCs w:val="24"/>
        </w:rPr>
      </w:pPr>
      <w:r>
        <w:rPr>
          <w:color w:val="auto"/>
          <w:sz w:val="24"/>
          <w:szCs w:val="24"/>
        </w:rPr>
        <w:t xml:space="preserve">При проведении закупки не в электронной форме (путем официального размещения извещения и документации о закупке в КС) порядок подачи заявок указывается в извещении и документации о закупке, при этом могут применяются особенности, предусмотренные п.</w:t>
      </w:r>
      <w:hyperlink w:tooltip="Current Document" w:anchor="bookmark206" w:history="1">
        <w:r>
          <w:rPr>
            <w:color w:val="auto"/>
            <w:sz w:val="24"/>
            <w:szCs w:val="24"/>
          </w:rPr>
          <w:t xml:space="preserve"> 9.7.5.1 </w:t>
        </w:r>
      </w:hyperlink>
      <w:r>
        <w:rPr>
          <w:color w:val="auto"/>
          <w:sz w:val="24"/>
          <w:szCs w:val="24"/>
        </w:rPr>
        <w:t xml:space="preserve">или п.</w:t>
      </w:r>
      <w:hyperlink w:tooltip="Current Document" w:anchor="bookmark207" w:history="1">
        <w:r>
          <w:rPr>
            <w:color w:val="auto"/>
            <w:sz w:val="24"/>
            <w:szCs w:val="24"/>
          </w:rPr>
          <w:t xml:space="preserve"> 9.7.5.2,</w:t>
        </w:r>
      </w:hyperlink>
      <w:r>
        <w:rPr>
          <w:color w:val="auto"/>
          <w:sz w:val="24"/>
          <w:szCs w:val="24"/>
        </w:rPr>
        <w:t xml:space="preserve"> если иное не прямо не предусмотрено в извещении и документации о закупке. Порядок подачи заявок в КС определяется регламентом корпоративной системы.</w:t>
      </w:r>
      <w:r>
        <w:rPr>
          <w:color w:val="auto"/>
          <w:sz w:val="24"/>
          <w:szCs w:val="24"/>
        </w:rPr>
      </w:r>
    </w:p>
    <w:p>
      <w:pPr>
        <w:pStyle w:val="1245"/>
        <w:numPr>
          <w:ilvl w:val="2"/>
          <w:numId w:val="46"/>
        </w:numPr>
        <w:ind w:left="0" w:firstLine="709"/>
        <w:jc w:val="both"/>
        <w:spacing w:line="240" w:lineRule="auto"/>
        <w:shd w:val="clear" w:color="auto" w:fill="auto"/>
        <w:rPr>
          <w:color w:val="auto"/>
          <w:sz w:val="24"/>
          <w:szCs w:val="24"/>
        </w:rPr>
      </w:pPr>
      <w:r>
        <w:rPr>
          <w:color w:val="auto"/>
          <w:sz w:val="24"/>
          <w:szCs w:val="24"/>
        </w:rPr>
        <w:t xml:space="preserve">В любое время до окончания срока подачи заявок участник закупки, подавший заявку, вправе изменить или отозвать свою заявк</w:t>
      </w:r>
      <w:r>
        <w:rPr>
          <w:color w:val="auto"/>
          <w:sz w:val="24"/>
          <w:szCs w:val="24"/>
        </w:rPr>
        <w:t xml:space="preserve">у путем направления измененной заявки или отзыва заявки в порядке, предусмотренном извещением и (или) документацией о закупке. Заявка на участие является изменённой или отозванной, если измененная заявка или уведомление об отзыве заявки получено заказчиком</w:t>
      </w:r>
      <w:r>
        <w:rPr>
          <w:color w:val="auto"/>
          <w:sz w:val="24"/>
          <w:szCs w:val="24"/>
        </w:rPr>
        <w:t xml:space="preserve"> </w:t>
      </w:r>
      <w:r>
        <w:rPr>
          <w:color w:val="auto"/>
          <w:sz w:val="24"/>
          <w:szCs w:val="24"/>
        </w:rPr>
        <w:t xml:space="preserve">до окончания (истечения) срока подачи заявок на участие в такой закупке.</w:t>
      </w:r>
      <w:r>
        <w:rPr>
          <w:color w:val="auto"/>
          <w:sz w:val="24"/>
          <w:szCs w:val="24"/>
        </w:rPr>
      </w:r>
    </w:p>
    <w:p>
      <w:pPr>
        <w:pStyle w:val="1245"/>
        <w:numPr>
          <w:ilvl w:val="2"/>
          <w:numId w:val="46"/>
        </w:numPr>
        <w:ind w:left="0" w:firstLine="709"/>
        <w:jc w:val="both"/>
        <w:spacing w:line="240" w:lineRule="auto"/>
        <w:shd w:val="clear" w:color="auto" w:fill="auto"/>
        <w:rPr>
          <w:color w:val="auto"/>
          <w:sz w:val="24"/>
          <w:szCs w:val="24"/>
        </w:rPr>
      </w:pPr>
      <w:r>
        <w:rPr>
          <w:color w:val="auto"/>
          <w:sz w:val="24"/>
          <w:szCs w:val="24"/>
        </w:rPr>
        <w:t xml:space="preserve">Если заказчик продлевает срок окончания приёма заявок, то участник, уже подавший заявку, вправе принять любое из следующих решений:</w:t>
      </w:r>
      <w:r>
        <w:rPr>
          <w:color w:val="auto"/>
          <w:sz w:val="24"/>
          <w:szCs w:val="24"/>
        </w:rPr>
      </w:r>
    </w:p>
    <w:p>
      <w:pPr>
        <w:pStyle w:val="1245"/>
        <w:numPr>
          <w:ilvl w:val="3"/>
          <w:numId w:val="46"/>
        </w:numPr>
        <w:ind w:left="0" w:firstLine="709"/>
        <w:jc w:val="both"/>
        <w:spacing w:line="240" w:lineRule="auto"/>
        <w:shd w:val="clear" w:color="auto" w:fill="auto"/>
        <w:tabs>
          <w:tab w:val="left" w:pos="1566" w:leader="none"/>
        </w:tabs>
        <w:rPr>
          <w:color w:val="auto"/>
          <w:sz w:val="24"/>
          <w:szCs w:val="24"/>
        </w:rPr>
      </w:pPr>
      <w:r>
        <w:rPr>
          <w:color w:val="auto"/>
          <w:sz w:val="24"/>
          <w:szCs w:val="24"/>
        </w:rPr>
        <w:t xml:space="preserve">отозвать поданную заявку;</w:t>
      </w:r>
      <w:r>
        <w:rPr>
          <w:color w:val="auto"/>
          <w:sz w:val="24"/>
          <w:szCs w:val="24"/>
        </w:rPr>
      </w:r>
    </w:p>
    <w:p>
      <w:pPr>
        <w:pStyle w:val="1245"/>
        <w:numPr>
          <w:ilvl w:val="3"/>
          <w:numId w:val="46"/>
        </w:numPr>
        <w:ind w:left="0" w:firstLine="709"/>
        <w:jc w:val="both"/>
        <w:spacing w:line="240" w:lineRule="auto"/>
        <w:shd w:val="clear" w:color="auto" w:fill="auto"/>
        <w:tabs>
          <w:tab w:val="left" w:pos="1537" w:leader="none"/>
        </w:tabs>
        <w:rPr>
          <w:color w:val="auto"/>
          <w:sz w:val="24"/>
          <w:szCs w:val="24"/>
        </w:rPr>
      </w:pPr>
      <w:r>
        <w:rPr>
          <w:color w:val="auto"/>
          <w:sz w:val="24"/>
          <w:szCs w:val="24"/>
        </w:rPr>
        <w:t xml:space="preserve">не отзывать поданную заявку, продлив при этом срок её действия и срок действия обеспечения заявки на соответствующий период времени и изменив её (при желании);</w:t>
      </w:r>
      <w:r>
        <w:rPr>
          <w:color w:val="auto"/>
          <w:sz w:val="24"/>
          <w:szCs w:val="24"/>
        </w:rPr>
      </w:r>
    </w:p>
    <w:p>
      <w:pPr>
        <w:pStyle w:val="1245"/>
        <w:numPr>
          <w:ilvl w:val="3"/>
          <w:numId w:val="46"/>
        </w:numPr>
        <w:ind w:left="0" w:firstLine="709"/>
        <w:jc w:val="both"/>
        <w:spacing w:line="240" w:lineRule="auto"/>
        <w:shd w:val="clear" w:color="auto" w:fill="auto"/>
        <w:tabs>
          <w:tab w:val="left" w:pos="1546" w:leader="none"/>
        </w:tabs>
        <w:rPr>
          <w:color w:val="auto"/>
          <w:sz w:val="24"/>
          <w:szCs w:val="24"/>
        </w:rPr>
      </w:pPr>
      <w:r/>
      <w:bookmarkStart w:id="121" w:name="bookmark208"/>
      <w:r>
        <w:rPr>
          <w:color w:val="auto"/>
          <w:sz w:val="24"/>
          <w:szCs w:val="24"/>
        </w:rPr>
        <w:t xml:space="preserve">не отзывать поданную заявку и не изменять срок её действия, при этом заявка утрачивает свою силу в первоначально установленный в ней срок.</w:t>
      </w:r>
      <w:bookmarkEnd w:id="121"/>
      <w:r/>
      <w:r>
        <w:rPr>
          <w:color w:val="auto"/>
          <w:sz w:val="24"/>
          <w:szCs w:val="24"/>
        </w:rPr>
      </w:r>
    </w:p>
    <w:p>
      <w:pPr>
        <w:pStyle w:val="1242"/>
        <w:numPr>
          <w:ilvl w:val="1"/>
          <w:numId w:val="46"/>
        </w:numPr>
        <w:ind w:left="0" w:firstLine="709"/>
        <w:jc w:val="both"/>
        <w:spacing w:line="240" w:lineRule="auto"/>
        <w:shd w:val="clear" w:color="auto" w:fill="auto"/>
        <w:rPr>
          <w:color w:val="auto"/>
          <w:sz w:val="24"/>
          <w:szCs w:val="24"/>
        </w:rPr>
      </w:pPr>
      <w:r/>
      <w:bookmarkStart w:id="122" w:name="bookmark209"/>
      <w:r>
        <w:rPr>
          <w:color w:val="auto"/>
          <w:sz w:val="24"/>
          <w:szCs w:val="24"/>
        </w:rPr>
        <w:t xml:space="preserve">Вскрытие конвертов с заявками (открытие доступа к заявкам)</w:t>
      </w:r>
      <w:bookmarkEnd w:id="122"/>
      <w:r/>
      <w:r>
        <w:rPr>
          <w:color w:val="auto"/>
          <w:sz w:val="24"/>
          <w:szCs w:val="24"/>
        </w:rPr>
      </w:r>
    </w:p>
    <w:p>
      <w:pPr>
        <w:pStyle w:val="1245"/>
        <w:numPr>
          <w:ilvl w:val="2"/>
          <w:numId w:val="46"/>
        </w:numPr>
        <w:ind w:left="0" w:firstLine="709"/>
        <w:jc w:val="both"/>
        <w:spacing w:line="240" w:lineRule="auto"/>
        <w:shd w:val="clear" w:color="auto" w:fill="auto"/>
        <w:rPr>
          <w:color w:val="auto"/>
          <w:sz w:val="24"/>
          <w:szCs w:val="24"/>
        </w:rPr>
      </w:pPr>
      <w:r>
        <w:rPr>
          <w:color w:val="auto"/>
          <w:sz w:val="24"/>
          <w:szCs w:val="24"/>
        </w:rPr>
        <w:t xml:space="preserve">Вскрытие конвертов с заявками (открытие доступа к заявкам), в том числе при поступлении одной заявки, проводится в заранее назначенное время и в заранее определенном месте согласно извещению и (или) документации о закупке.</w:t>
      </w:r>
      <w:r>
        <w:rPr>
          <w:color w:val="auto"/>
          <w:sz w:val="24"/>
          <w:szCs w:val="24"/>
        </w:rPr>
      </w:r>
    </w:p>
    <w:p>
      <w:pPr>
        <w:pStyle w:val="1245"/>
        <w:numPr>
          <w:ilvl w:val="2"/>
          <w:numId w:val="46"/>
        </w:numPr>
        <w:ind w:left="0" w:firstLine="709"/>
        <w:jc w:val="both"/>
        <w:spacing w:line="240" w:lineRule="auto"/>
        <w:shd w:val="clear" w:color="auto" w:fill="auto"/>
        <w:rPr>
          <w:color w:val="auto"/>
          <w:sz w:val="24"/>
          <w:szCs w:val="24"/>
        </w:rPr>
      </w:pPr>
      <w:r>
        <w:rPr>
          <w:color w:val="auto"/>
          <w:sz w:val="24"/>
          <w:szCs w:val="24"/>
        </w:rPr>
        <w:t xml:space="preserve">Процедура вскрытия конвертов осуществляется при проведении закупки не в электронной (бумажной) форме в порядке, предусмотренном в извещении и (или) документации о закупке с учетом следующих особенностей:</w:t>
      </w:r>
      <w:r>
        <w:rPr>
          <w:color w:val="auto"/>
          <w:sz w:val="24"/>
          <w:szCs w:val="24"/>
        </w:rPr>
      </w:r>
    </w:p>
    <w:p>
      <w:pPr>
        <w:pStyle w:val="1245"/>
        <w:numPr>
          <w:ilvl w:val="3"/>
          <w:numId w:val="46"/>
        </w:numPr>
        <w:ind w:left="0" w:firstLine="709"/>
        <w:jc w:val="both"/>
        <w:spacing w:line="240" w:lineRule="auto"/>
        <w:shd w:val="clear" w:color="auto" w:fill="auto"/>
        <w:rPr>
          <w:color w:val="auto"/>
          <w:sz w:val="24"/>
          <w:szCs w:val="24"/>
        </w:rPr>
      </w:pPr>
      <w:r>
        <w:rPr>
          <w:color w:val="auto"/>
          <w:sz w:val="24"/>
          <w:szCs w:val="24"/>
        </w:rPr>
        <w:t xml:space="preserve">участники закупки, своевременно подавшие заявку на участие в закупке, или их представители, имеют право присутствовать на процедуре вскрытия конвертов</w:t>
      </w:r>
      <w:r>
        <w:rPr>
          <w:color w:val="auto"/>
          <w:sz w:val="24"/>
          <w:szCs w:val="24"/>
        </w:rPr>
        <w:t xml:space="preserve"> </w:t>
      </w:r>
      <w:r>
        <w:rPr>
          <w:color w:val="auto"/>
          <w:sz w:val="24"/>
          <w:szCs w:val="24"/>
        </w:rPr>
        <w:t xml:space="preserve">с заявками при установлении такой возможности в извещении и (или) документации о закупке;</w:t>
      </w:r>
      <w:r>
        <w:rPr>
          <w:color w:val="auto"/>
          <w:sz w:val="24"/>
          <w:szCs w:val="24"/>
        </w:rPr>
      </w:r>
    </w:p>
    <w:p>
      <w:pPr>
        <w:pStyle w:val="1245"/>
        <w:numPr>
          <w:ilvl w:val="3"/>
          <w:numId w:val="46"/>
        </w:numPr>
        <w:ind w:left="0" w:firstLine="709"/>
        <w:jc w:val="both"/>
        <w:spacing w:line="240" w:lineRule="auto"/>
        <w:shd w:val="clear" w:color="auto" w:fill="auto"/>
        <w:rPr>
          <w:color w:val="auto"/>
          <w:sz w:val="24"/>
          <w:szCs w:val="24"/>
        </w:rPr>
      </w:pPr>
      <w:r>
        <w:rPr>
          <w:color w:val="auto"/>
          <w:sz w:val="24"/>
          <w:szCs w:val="24"/>
        </w:rPr>
        <w:t xml:space="preserve">в ходе проведения процедуры не рассматриваются заявки на участие в закупке, иные поступившие документы (изменения заявки, отзыв заявки) в следующих случаях:</w:t>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а)</w:t>
      </w:r>
      <w:r>
        <w:rPr>
          <w:color w:val="auto"/>
          <w:sz w:val="24"/>
          <w:szCs w:val="24"/>
        </w:rPr>
        <w:tab/>
        <w:t xml:space="preserve">в случае установления факта подачи одним участником закупки двух и более заявок на участие в закупке в отношении одного и того же лота при условии, что поданные ранее заявки таким участником не отозваны;</w:t>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б)</w:t>
      </w:r>
      <w:r>
        <w:rPr>
          <w:color w:val="auto"/>
          <w:sz w:val="24"/>
          <w:szCs w:val="24"/>
        </w:rPr>
        <w:tab/>
        <w:t xml:space="preserve">в случае поступления заявок, иных документов (изменений заявки, отзыва заявки) после окончания срока подачи заявок.</w:t>
      </w:r>
      <w:r>
        <w:rPr>
          <w:color w:val="auto"/>
          <w:sz w:val="24"/>
          <w:szCs w:val="24"/>
        </w:rPr>
      </w:r>
    </w:p>
    <w:p>
      <w:pPr>
        <w:pStyle w:val="1245"/>
        <w:numPr>
          <w:ilvl w:val="2"/>
          <w:numId w:val="46"/>
        </w:numPr>
        <w:ind w:left="0" w:firstLine="709"/>
        <w:jc w:val="both"/>
        <w:spacing w:line="240" w:lineRule="auto"/>
        <w:shd w:val="clear" w:color="auto" w:fill="auto"/>
        <w:rPr>
          <w:color w:val="auto"/>
          <w:sz w:val="24"/>
          <w:szCs w:val="24"/>
        </w:rPr>
      </w:pPr>
      <w:r>
        <w:rPr>
          <w:color w:val="auto"/>
          <w:sz w:val="24"/>
          <w:szCs w:val="24"/>
        </w:rPr>
        <w:t xml:space="preserve">Открытие доступа к заявкам участни</w:t>
      </w:r>
      <w:r>
        <w:rPr>
          <w:color w:val="auto"/>
          <w:sz w:val="24"/>
          <w:szCs w:val="24"/>
        </w:rPr>
        <w:t xml:space="preserve">ков закупки (при проведении закупки в электронной форме) осуществляется автоматически в порядке, предусмотренным регламентом ЭТП, протокол по результатам такой процедуры не оформляется, если иное не предусмотрено в извещении и (или) документации о закупке.</w:t>
      </w:r>
      <w:r>
        <w:rPr>
          <w:color w:val="auto"/>
          <w:sz w:val="24"/>
          <w:szCs w:val="24"/>
        </w:rPr>
      </w:r>
    </w:p>
    <w:p>
      <w:pPr>
        <w:pStyle w:val="1245"/>
        <w:numPr>
          <w:ilvl w:val="2"/>
          <w:numId w:val="46"/>
        </w:numPr>
        <w:ind w:left="0" w:firstLine="709"/>
        <w:jc w:val="both"/>
        <w:spacing w:line="240" w:lineRule="auto"/>
        <w:shd w:val="clear" w:color="auto" w:fill="auto"/>
        <w:rPr>
          <w:color w:val="auto"/>
          <w:sz w:val="24"/>
          <w:szCs w:val="24"/>
        </w:rPr>
      </w:pPr>
      <w:r>
        <w:rPr>
          <w:color w:val="auto"/>
          <w:sz w:val="24"/>
          <w:szCs w:val="24"/>
        </w:rPr>
        <w:t xml:space="preserve">Если по окончании срока подачи заявок на участие в закупке, установлен</w:t>
      </w:r>
      <w:r>
        <w:rPr>
          <w:color w:val="auto"/>
          <w:sz w:val="24"/>
          <w:szCs w:val="24"/>
        </w:rPr>
        <w:t xml:space="preserve">ного извещением и (или) документацией о закупке, получена только одна заявка на участие в закупке, ЗК рассматривает заявку единственного участника на предмет ее соответствия требованиям извещения и (или) документации о закупке в порядке, предусмотренном п.</w:t>
      </w:r>
      <w:hyperlink w:tooltip="Current Document" w:anchor="bookmark210" w:history="1">
        <w:r>
          <w:rPr>
            <w:color w:val="auto"/>
            <w:sz w:val="24"/>
            <w:szCs w:val="24"/>
          </w:rPr>
          <w:t xml:space="preserve"> 9.9.</w:t>
        </w:r>
      </w:hyperlink>
      <w:r/>
      <w:r>
        <w:rPr>
          <w:color w:val="auto"/>
          <w:sz w:val="24"/>
          <w:szCs w:val="24"/>
        </w:rPr>
      </w:r>
    </w:p>
    <w:p>
      <w:pPr>
        <w:pStyle w:val="1245"/>
        <w:numPr>
          <w:ilvl w:val="2"/>
          <w:numId w:val="46"/>
        </w:numPr>
        <w:ind w:left="0" w:firstLine="709"/>
        <w:jc w:val="both"/>
        <w:spacing w:line="240" w:lineRule="auto"/>
        <w:shd w:val="clear" w:color="auto" w:fill="auto"/>
        <w:rPr>
          <w:color w:val="auto"/>
          <w:sz w:val="24"/>
          <w:szCs w:val="24"/>
        </w:rPr>
      </w:pPr>
      <w:r/>
      <w:bookmarkStart w:id="123" w:name="bookmark210"/>
      <w:r>
        <w:rPr>
          <w:color w:val="auto"/>
          <w:sz w:val="24"/>
          <w:szCs w:val="24"/>
        </w:rPr>
        <w:t xml:space="preserve">По результатам вскрытия конвертов с заявками составляется протокол с результатами данной процедуры (п.</w:t>
      </w:r>
      <w:hyperlink w:tooltip="Current Document" w:anchor="bookmark201" w:history="1">
        <w:r>
          <w:rPr>
            <w:color w:val="auto"/>
            <w:sz w:val="24"/>
            <w:szCs w:val="24"/>
          </w:rPr>
          <w:t xml:space="preserve"> 9.6.1.1)</w:t>
        </w:r>
      </w:hyperlink>
      <w:r>
        <w:rPr>
          <w:color w:val="auto"/>
          <w:sz w:val="24"/>
          <w:szCs w:val="24"/>
        </w:rPr>
        <w:t xml:space="preserve">. Протокол подлежит официальному размещению в порядке, предусмотренном пп.</w:t>
      </w:r>
      <w:hyperlink w:tooltip="Current Document" w:anchor="bookmark37" w:history="1">
        <w:r>
          <w:rPr>
            <w:color w:val="auto"/>
            <w:sz w:val="24"/>
            <w:szCs w:val="24"/>
          </w:rPr>
          <w:t xml:space="preserve"> 2.1.3,</w:t>
        </w:r>
      </w:hyperlink>
      <w:r/>
      <w:hyperlink w:tooltip="Current Document" w:anchor="bookmark40" w:history="1">
        <w:r>
          <w:rPr>
            <w:color w:val="auto"/>
            <w:sz w:val="24"/>
            <w:szCs w:val="24"/>
          </w:rPr>
          <w:t xml:space="preserve"> 2.1.4.</w:t>
        </w:r>
        <w:bookmarkEnd w:id="123"/>
      </w:hyperlink>
      <w:r/>
      <w:r>
        <w:rPr>
          <w:color w:val="auto"/>
          <w:sz w:val="24"/>
          <w:szCs w:val="24"/>
        </w:rPr>
      </w:r>
    </w:p>
    <w:p>
      <w:pPr>
        <w:pStyle w:val="1242"/>
        <w:numPr>
          <w:ilvl w:val="1"/>
          <w:numId w:val="46"/>
        </w:numPr>
        <w:ind w:left="0" w:firstLine="709"/>
        <w:jc w:val="both"/>
        <w:spacing w:line="240" w:lineRule="auto"/>
        <w:shd w:val="clear" w:color="auto" w:fill="auto"/>
        <w:rPr>
          <w:color w:val="auto"/>
          <w:sz w:val="24"/>
          <w:szCs w:val="24"/>
        </w:rPr>
      </w:pPr>
      <w:r/>
      <w:bookmarkStart w:id="124" w:name="bookmark211"/>
      <w:r>
        <w:rPr>
          <w:color w:val="auto"/>
          <w:sz w:val="24"/>
          <w:szCs w:val="24"/>
        </w:rPr>
        <w:t xml:space="preserve">Рассмотрение заявок (отборочная стадия)</w:t>
      </w:r>
      <w:bookmarkEnd w:id="124"/>
      <w:r/>
      <w:r>
        <w:rPr>
          <w:color w:val="auto"/>
          <w:sz w:val="24"/>
          <w:szCs w:val="24"/>
        </w:rPr>
      </w:r>
    </w:p>
    <w:p>
      <w:pPr>
        <w:pStyle w:val="1245"/>
        <w:numPr>
          <w:ilvl w:val="2"/>
          <w:numId w:val="46"/>
        </w:numPr>
        <w:ind w:left="0" w:firstLine="709"/>
        <w:jc w:val="both"/>
        <w:spacing w:line="240" w:lineRule="auto"/>
        <w:shd w:val="clear" w:color="auto" w:fill="auto"/>
        <w:rPr>
          <w:color w:val="auto"/>
          <w:sz w:val="24"/>
          <w:szCs w:val="24"/>
        </w:rPr>
      </w:pPr>
      <w:r/>
      <w:bookmarkStart w:id="125" w:name="bookmark212"/>
      <w:r>
        <w:rPr>
          <w:color w:val="auto"/>
          <w:sz w:val="24"/>
          <w:szCs w:val="24"/>
        </w:rPr>
        <w:t xml:space="preserve">Рассмотрение заявок осуществляет ЗК. К данной процедуре могут привлекаться эксперты в порядке, предусмотренном ЛНА заказчика.</w:t>
      </w:r>
      <w:bookmarkEnd w:id="125"/>
      <w:r/>
      <w:r>
        <w:rPr>
          <w:color w:val="auto"/>
          <w:sz w:val="24"/>
          <w:szCs w:val="24"/>
        </w:rPr>
      </w:r>
    </w:p>
    <w:p>
      <w:pPr>
        <w:pStyle w:val="1245"/>
        <w:numPr>
          <w:ilvl w:val="2"/>
          <w:numId w:val="46"/>
        </w:numPr>
        <w:ind w:left="0" w:firstLine="709"/>
        <w:jc w:val="both"/>
        <w:spacing w:line="240" w:lineRule="auto"/>
        <w:shd w:val="clear" w:color="auto" w:fill="auto"/>
        <w:rPr>
          <w:color w:val="auto"/>
          <w:sz w:val="24"/>
          <w:szCs w:val="24"/>
        </w:rPr>
      </w:pPr>
      <w:r>
        <w:rPr>
          <w:color w:val="auto"/>
          <w:sz w:val="24"/>
          <w:szCs w:val="24"/>
        </w:rPr>
        <w:t xml:space="preserve">При рассмотрении заявок последовательно выполняются следующие действия:</w:t>
      </w:r>
      <w:r>
        <w:rPr>
          <w:color w:val="auto"/>
          <w:sz w:val="24"/>
          <w:szCs w:val="24"/>
        </w:rPr>
      </w:r>
    </w:p>
    <w:p>
      <w:pPr>
        <w:pStyle w:val="1245"/>
        <w:numPr>
          <w:ilvl w:val="3"/>
          <w:numId w:val="46"/>
        </w:numPr>
        <w:ind w:left="0" w:firstLine="709"/>
        <w:jc w:val="both"/>
        <w:spacing w:line="240" w:lineRule="auto"/>
        <w:shd w:val="clear" w:color="auto" w:fill="auto"/>
        <w:rPr>
          <w:color w:val="auto"/>
          <w:sz w:val="24"/>
          <w:szCs w:val="24"/>
        </w:rPr>
      </w:pPr>
      <w:r>
        <w:rPr>
          <w:color w:val="auto"/>
          <w:sz w:val="24"/>
          <w:szCs w:val="24"/>
        </w:rPr>
        <w:t xml:space="preserve">проверка каждой заявки на соответствие требованиям извещения и (или) документации о закупке по своему составу, содержанию и оформлению;</w:t>
      </w:r>
      <w:r>
        <w:rPr>
          <w:color w:val="auto"/>
          <w:sz w:val="24"/>
          <w:szCs w:val="24"/>
        </w:rPr>
      </w:r>
    </w:p>
    <w:p>
      <w:pPr>
        <w:pStyle w:val="1245"/>
        <w:numPr>
          <w:ilvl w:val="3"/>
          <w:numId w:val="46"/>
        </w:numPr>
        <w:ind w:left="0" w:firstLine="709"/>
        <w:jc w:val="both"/>
        <w:spacing w:line="240" w:lineRule="auto"/>
        <w:shd w:val="clear" w:color="auto" w:fill="auto"/>
        <w:rPr>
          <w:color w:val="auto"/>
          <w:sz w:val="24"/>
          <w:szCs w:val="24"/>
        </w:rPr>
      </w:pPr>
      <w:r>
        <w:rPr>
          <w:color w:val="auto"/>
          <w:sz w:val="24"/>
          <w:szCs w:val="24"/>
        </w:rPr>
        <w:t xml:space="preserve">проверка каждого участника закупки на соответствие требованиям извещения</w:t>
      </w:r>
      <w:r>
        <w:rPr>
          <w:color w:val="auto"/>
          <w:sz w:val="24"/>
          <w:szCs w:val="24"/>
        </w:rPr>
        <w:t xml:space="preserve"> и (или) документации о закупке;</w:t>
      </w:r>
      <w:r>
        <w:rPr>
          <w:color w:val="auto"/>
          <w:sz w:val="24"/>
          <w:szCs w:val="24"/>
        </w:rPr>
      </w:r>
    </w:p>
    <w:p>
      <w:pPr>
        <w:pStyle w:val="1245"/>
        <w:numPr>
          <w:ilvl w:val="3"/>
          <w:numId w:val="46"/>
        </w:numPr>
        <w:ind w:left="0" w:firstLine="709"/>
        <w:jc w:val="both"/>
        <w:spacing w:line="240" w:lineRule="auto"/>
        <w:shd w:val="clear" w:color="auto" w:fill="auto"/>
        <w:rPr>
          <w:color w:val="auto"/>
          <w:sz w:val="24"/>
          <w:szCs w:val="24"/>
        </w:rPr>
      </w:pPr>
      <w:r>
        <w:rPr>
          <w:color w:val="auto"/>
          <w:sz w:val="24"/>
          <w:szCs w:val="24"/>
        </w:rPr>
        <w:t xml:space="preserve">проверка предлагаемой продукции на соответствие требованиям извещения и (или) документации о закупке;</w:t>
      </w:r>
      <w:r>
        <w:rPr>
          <w:color w:val="auto"/>
          <w:sz w:val="24"/>
          <w:szCs w:val="24"/>
        </w:rPr>
      </w:r>
    </w:p>
    <w:p>
      <w:pPr>
        <w:pStyle w:val="1245"/>
        <w:numPr>
          <w:ilvl w:val="3"/>
          <w:numId w:val="46"/>
        </w:numPr>
        <w:ind w:left="0" w:firstLine="709"/>
        <w:jc w:val="both"/>
        <w:spacing w:line="240" w:lineRule="auto"/>
        <w:shd w:val="clear" w:color="auto" w:fill="auto"/>
        <w:rPr>
          <w:color w:val="auto"/>
          <w:sz w:val="24"/>
          <w:szCs w:val="24"/>
        </w:rPr>
      </w:pPr>
      <w:r>
        <w:rPr>
          <w:color w:val="auto"/>
          <w:sz w:val="24"/>
          <w:szCs w:val="24"/>
        </w:rPr>
        <w:t xml:space="preserve">проверка предлагаемой участником цены договора (цены единиц(ы) продукции) в части непревыш</w:t>
      </w:r>
      <w:r>
        <w:rPr>
          <w:color w:val="auto"/>
          <w:sz w:val="24"/>
          <w:szCs w:val="24"/>
        </w:rPr>
        <w:t xml:space="preserve">е</w:t>
      </w:r>
      <w:r>
        <w:rPr>
          <w:color w:val="auto"/>
          <w:sz w:val="24"/>
          <w:szCs w:val="24"/>
        </w:rPr>
        <w:t xml:space="preserve">ния </w:t>
      </w:r>
      <w:r>
        <w:rPr>
          <w:color w:val="auto"/>
          <w:sz w:val="24"/>
          <w:szCs w:val="24"/>
        </w:rPr>
        <w:t xml:space="preserve">Н</w:t>
      </w:r>
      <w:r>
        <w:rPr>
          <w:rStyle w:val="1180"/>
          <w:color w:val="auto"/>
          <w:sz w:val="24"/>
          <w:szCs w:val="24"/>
          <w:u w:val="none"/>
        </w:rPr>
        <w:t xml:space="preserve">МЦД</w:t>
      </w:r>
      <w:r>
        <w:rPr>
          <w:color w:val="auto"/>
          <w:sz w:val="24"/>
          <w:szCs w:val="24"/>
        </w:rPr>
        <w:t xml:space="preserve"> </w:t>
      </w:r>
      <w:r>
        <w:rPr>
          <w:color w:val="auto"/>
          <w:sz w:val="24"/>
          <w:szCs w:val="24"/>
        </w:rPr>
        <w:t xml:space="preserve">(цены единиц(ы) продукции), установленной в извещении и (или) документации о закупке;</w:t>
      </w:r>
      <w:r>
        <w:rPr>
          <w:color w:val="auto"/>
          <w:sz w:val="24"/>
          <w:szCs w:val="24"/>
        </w:rPr>
      </w:r>
    </w:p>
    <w:p>
      <w:pPr>
        <w:pStyle w:val="1245"/>
        <w:numPr>
          <w:ilvl w:val="3"/>
          <w:numId w:val="46"/>
        </w:numPr>
        <w:ind w:left="0" w:firstLine="709"/>
        <w:jc w:val="both"/>
        <w:spacing w:line="240" w:lineRule="auto"/>
        <w:shd w:val="clear" w:color="auto" w:fill="auto"/>
        <w:rPr>
          <w:color w:val="auto"/>
          <w:sz w:val="24"/>
          <w:szCs w:val="24"/>
        </w:rPr>
      </w:pPr>
      <w:r>
        <w:rPr>
          <w:color w:val="auto"/>
          <w:sz w:val="24"/>
          <w:szCs w:val="24"/>
        </w:rPr>
        <w:t xml:space="preserve">проверка соответствия предлагаемых участником закупки договорных условий на соответствие требованиям извещения и (или) документации о закупке;</w:t>
      </w:r>
      <w:r>
        <w:rPr>
          <w:color w:val="auto"/>
          <w:sz w:val="24"/>
          <w:szCs w:val="24"/>
        </w:rPr>
      </w:r>
    </w:p>
    <w:p>
      <w:pPr>
        <w:pStyle w:val="1245"/>
        <w:numPr>
          <w:ilvl w:val="3"/>
          <w:numId w:val="46"/>
        </w:numPr>
        <w:ind w:left="0" w:firstLine="709"/>
        <w:jc w:val="both"/>
        <w:spacing w:line="240" w:lineRule="auto"/>
        <w:shd w:val="clear" w:color="auto" w:fill="auto"/>
        <w:rPr>
          <w:color w:val="auto"/>
          <w:sz w:val="24"/>
          <w:szCs w:val="24"/>
        </w:rPr>
      </w:pPr>
      <w:r>
        <w:rPr>
          <w:color w:val="auto"/>
          <w:sz w:val="24"/>
          <w:szCs w:val="24"/>
        </w:rPr>
        <w:t xml:space="preserve">проверка предоставления участником закупки обеспечения заявки (при наличии такого требования в извещении и (или) документации о закупке;</w:t>
      </w:r>
      <w:r>
        <w:rPr>
          <w:color w:val="auto"/>
          <w:sz w:val="24"/>
          <w:szCs w:val="24"/>
        </w:rPr>
      </w:r>
    </w:p>
    <w:p>
      <w:pPr>
        <w:pStyle w:val="1245"/>
        <w:numPr>
          <w:ilvl w:val="3"/>
          <w:numId w:val="46"/>
        </w:numPr>
        <w:ind w:left="0" w:firstLine="709"/>
        <w:jc w:val="both"/>
        <w:spacing w:line="240" w:lineRule="auto"/>
        <w:shd w:val="clear" w:color="auto" w:fill="auto"/>
        <w:rPr>
          <w:color w:val="auto"/>
          <w:sz w:val="24"/>
          <w:szCs w:val="24"/>
        </w:rPr>
      </w:pPr>
      <w:r/>
      <w:bookmarkStart w:id="126" w:name="bookmark213"/>
      <w:r>
        <w:rPr>
          <w:color w:val="auto"/>
          <w:sz w:val="24"/>
          <w:szCs w:val="24"/>
        </w:rPr>
        <w:t xml:space="preserve">отклонение заявок, которые не соответствуют требованиям извещения и (или) документации о закупке.</w:t>
      </w:r>
      <w:bookmarkEnd w:id="126"/>
      <w:r/>
      <w:r>
        <w:rPr>
          <w:color w:val="auto"/>
          <w:sz w:val="24"/>
          <w:szCs w:val="24"/>
        </w:rPr>
      </w:r>
    </w:p>
    <w:p>
      <w:pPr>
        <w:pStyle w:val="1245"/>
        <w:numPr>
          <w:ilvl w:val="2"/>
          <w:numId w:val="46"/>
        </w:numPr>
        <w:ind w:left="0" w:firstLine="709"/>
        <w:jc w:val="both"/>
        <w:spacing w:line="240" w:lineRule="auto"/>
        <w:shd w:val="clear" w:color="auto" w:fill="auto"/>
        <w:rPr>
          <w:color w:val="auto"/>
          <w:sz w:val="24"/>
          <w:szCs w:val="24"/>
        </w:rPr>
      </w:pPr>
      <w:r>
        <w:rPr>
          <w:color w:val="auto"/>
          <w:sz w:val="24"/>
          <w:szCs w:val="24"/>
        </w:rPr>
        <w:t xml:space="preserve">При выполнении действий, предусмотренных п.</w:t>
      </w:r>
      <w:hyperlink w:tooltip="Current Document" w:anchor="bookmark212" w:history="1">
        <w:r>
          <w:rPr>
            <w:color w:val="auto"/>
            <w:sz w:val="24"/>
            <w:szCs w:val="24"/>
          </w:rPr>
          <w:t xml:space="preserve"> 9.9.2,</w:t>
        </w:r>
      </w:hyperlink>
      <w:r>
        <w:rPr>
          <w:color w:val="auto"/>
          <w:sz w:val="24"/>
          <w:szCs w:val="24"/>
        </w:rPr>
        <w:t xml:space="preserve"> до принятия решения о допуске или об отказе в допуске к участию в закупке (отклонения заявки), ЗК направляет участникам закупки запрос об уточнении заявки на участие в закупке в следующих случаях:</w:t>
      </w:r>
      <w:r>
        <w:rPr>
          <w:color w:val="auto"/>
          <w:sz w:val="24"/>
          <w:szCs w:val="24"/>
        </w:rPr>
      </w:r>
    </w:p>
    <w:p>
      <w:pPr>
        <w:pStyle w:val="1245"/>
        <w:numPr>
          <w:ilvl w:val="3"/>
          <w:numId w:val="46"/>
        </w:numPr>
        <w:ind w:left="0" w:firstLine="709"/>
        <w:jc w:val="both"/>
        <w:spacing w:line="240" w:lineRule="auto"/>
        <w:shd w:val="clear" w:color="auto" w:fill="auto"/>
        <w:rPr>
          <w:color w:val="auto"/>
          <w:sz w:val="24"/>
          <w:szCs w:val="24"/>
        </w:rPr>
      </w:pPr>
      <w:r>
        <w:rPr>
          <w:color w:val="auto"/>
          <w:sz w:val="24"/>
          <w:szCs w:val="24"/>
        </w:rPr>
        <w:t xml:space="preserve">При отсутствии, представлении не в полном объеме или в нечитаемом виде в составе заявки на участие в закупке следующих сведений </w:t>
      </w:r>
      <w:r>
        <w:rPr>
          <w:color w:val="auto"/>
          <w:sz w:val="24"/>
          <w:szCs w:val="24"/>
        </w:rPr>
        <w:t xml:space="preserve">и документов (если предоставление соответствующих сведений и документов предусмотрено извещением и (или) документацией о закупке), а также при наличии неустранимых противоречий, арифметических, грамматических ошибок в представленных сведениях и документах:</w:t>
      </w:r>
      <w:r>
        <w:rPr>
          <w:color w:val="auto"/>
          <w:sz w:val="24"/>
          <w:szCs w:val="24"/>
        </w:rPr>
      </w:r>
    </w:p>
    <w:p>
      <w:pPr>
        <w:pStyle w:val="1245"/>
        <w:ind w:firstLine="740"/>
        <w:jc w:val="both"/>
        <w:spacing w:line="240" w:lineRule="auto"/>
        <w:shd w:val="clear" w:color="auto" w:fill="auto"/>
        <w:rPr>
          <w:color w:val="auto"/>
          <w:sz w:val="24"/>
          <w:szCs w:val="24"/>
        </w:rPr>
      </w:pPr>
      <w:r>
        <w:rPr>
          <w:color w:val="auto"/>
          <w:sz w:val="24"/>
          <w:szCs w:val="24"/>
        </w:rPr>
        <w:t xml:space="preserve">а)</w:t>
      </w:r>
      <w:r>
        <w:rPr>
          <w:color w:val="auto"/>
          <w:sz w:val="24"/>
          <w:szCs w:val="24"/>
        </w:rPr>
        <w:tab/>
        <w:t xml:space="preserve">документы, подтверждающие полномочия лица на подписание заявки от имени участника закупки;</w:t>
      </w:r>
      <w:r>
        <w:rPr>
          <w:color w:val="auto"/>
          <w:sz w:val="24"/>
          <w:szCs w:val="24"/>
        </w:rPr>
      </w:r>
    </w:p>
    <w:p>
      <w:pPr>
        <w:pStyle w:val="1245"/>
        <w:ind w:firstLine="740"/>
        <w:jc w:val="both"/>
        <w:spacing w:line="240" w:lineRule="auto"/>
        <w:shd w:val="clear" w:color="auto" w:fill="auto"/>
        <w:rPr>
          <w:color w:val="auto"/>
          <w:sz w:val="24"/>
          <w:szCs w:val="24"/>
        </w:rPr>
      </w:pPr>
      <w:r>
        <w:rPr>
          <w:color w:val="auto"/>
          <w:sz w:val="24"/>
          <w:szCs w:val="24"/>
        </w:rPr>
        <w:t xml:space="preserve">б)</w:t>
      </w:r>
      <w:r>
        <w:rPr>
          <w:color w:val="auto"/>
          <w:sz w:val="24"/>
          <w:szCs w:val="24"/>
        </w:rPr>
        <w:tab/>
        <w:t xml:space="preserve">учредительные документы;</w:t>
      </w:r>
      <w:r>
        <w:rPr>
          <w:color w:val="auto"/>
          <w:sz w:val="24"/>
          <w:szCs w:val="24"/>
        </w:rPr>
      </w:r>
    </w:p>
    <w:p>
      <w:pPr>
        <w:pStyle w:val="1245"/>
        <w:ind w:firstLine="740"/>
        <w:jc w:val="both"/>
        <w:spacing w:line="240" w:lineRule="auto"/>
        <w:shd w:val="clear" w:color="auto" w:fill="auto"/>
        <w:rPr>
          <w:color w:val="auto"/>
          <w:sz w:val="24"/>
          <w:szCs w:val="24"/>
        </w:rPr>
      </w:pPr>
      <w:r>
        <w:rPr>
          <w:color w:val="auto"/>
          <w:sz w:val="24"/>
          <w:szCs w:val="24"/>
        </w:rPr>
        <w:t xml:space="preserve">в)</w:t>
      </w:r>
      <w:r>
        <w:rPr>
          <w:color w:val="auto"/>
          <w:sz w:val="24"/>
          <w:szCs w:val="24"/>
        </w:rPr>
        <w:tab/>
        <w:t xml:space="preserve">документы, подтверждающие соответствие участника закупки требованиям, указанным в извещении и (или) документации о закупке;</w:t>
      </w:r>
      <w:r>
        <w:rPr>
          <w:color w:val="auto"/>
          <w:sz w:val="24"/>
          <w:szCs w:val="24"/>
        </w:rPr>
      </w:r>
    </w:p>
    <w:p>
      <w:pPr>
        <w:pStyle w:val="1245"/>
        <w:ind w:firstLine="740"/>
        <w:jc w:val="both"/>
        <w:spacing w:line="240" w:lineRule="auto"/>
        <w:shd w:val="clear" w:color="auto" w:fill="auto"/>
        <w:rPr>
          <w:color w:val="auto"/>
          <w:sz w:val="24"/>
          <w:szCs w:val="24"/>
        </w:rPr>
      </w:pPr>
      <w:r>
        <w:rPr>
          <w:color w:val="auto"/>
          <w:sz w:val="24"/>
          <w:szCs w:val="24"/>
        </w:rPr>
        <w:t xml:space="preserve">г)</w:t>
      </w:r>
      <w:r>
        <w:rPr>
          <w:color w:val="auto"/>
          <w:sz w:val="24"/>
          <w:szCs w:val="24"/>
        </w:rPr>
        <w:tab/>
        <w:t xml:space="preserve">сведения и документы, подтверждающие соответствие продукции требованиям, установленным в извещении и (или) документации о закупке;</w:t>
      </w:r>
      <w:r>
        <w:rPr>
          <w:color w:val="auto"/>
          <w:sz w:val="24"/>
          <w:szCs w:val="24"/>
        </w:rPr>
      </w:r>
    </w:p>
    <w:p>
      <w:pPr>
        <w:pStyle w:val="1245"/>
        <w:ind w:firstLine="740"/>
        <w:jc w:val="both"/>
        <w:spacing w:line="240" w:lineRule="auto"/>
        <w:shd w:val="clear" w:color="auto" w:fill="auto"/>
        <w:rPr>
          <w:color w:val="auto"/>
          <w:sz w:val="24"/>
          <w:szCs w:val="24"/>
        </w:rPr>
      </w:pPr>
      <w:r>
        <w:rPr>
          <w:color w:val="auto"/>
          <w:sz w:val="24"/>
          <w:szCs w:val="24"/>
        </w:rPr>
        <w:t xml:space="preserve">д)</w:t>
      </w:r>
      <w:r>
        <w:rPr>
          <w:color w:val="auto"/>
          <w:sz w:val="24"/>
          <w:szCs w:val="24"/>
        </w:rPr>
        <w:tab/>
        <w:t xml:space="preserve">сведения, подтверждаемые</w:t>
      </w:r>
      <w:r>
        <w:rPr>
          <w:color w:val="auto"/>
          <w:sz w:val="24"/>
          <w:szCs w:val="24"/>
        </w:rPr>
        <w:tab/>
        <w:t xml:space="preserve">участником закупки декларативно</w:t>
      </w:r>
      <w:r>
        <w:rPr>
          <w:color w:val="auto"/>
          <w:sz w:val="24"/>
          <w:szCs w:val="24"/>
        </w:rPr>
        <w:t xml:space="preserve"> </w:t>
      </w:r>
      <w:r>
        <w:rPr>
          <w:color w:val="auto"/>
          <w:sz w:val="24"/>
          <w:szCs w:val="24"/>
        </w:rPr>
        <w:t xml:space="preserve">по форме в соответствии с требованиями извещения и (или) документации о закупке.</w:t>
      </w:r>
      <w:r>
        <w:rPr>
          <w:color w:val="auto"/>
          <w:sz w:val="24"/>
          <w:szCs w:val="24"/>
        </w:rPr>
      </w:r>
    </w:p>
    <w:p>
      <w:pPr>
        <w:pStyle w:val="1245"/>
        <w:numPr>
          <w:ilvl w:val="3"/>
          <w:numId w:val="46"/>
        </w:numPr>
        <w:ind w:left="0" w:firstLine="709"/>
        <w:jc w:val="both"/>
        <w:spacing w:line="240" w:lineRule="auto"/>
        <w:shd w:val="clear" w:color="auto" w:fill="auto"/>
        <w:rPr>
          <w:color w:val="auto"/>
          <w:sz w:val="24"/>
          <w:szCs w:val="24"/>
        </w:rPr>
      </w:pPr>
      <w:r>
        <w:rPr>
          <w:color w:val="auto"/>
          <w:sz w:val="24"/>
          <w:szCs w:val="24"/>
        </w:rPr>
        <w:t xml:space="preserve">При выявлении в заявке на участие в закупке арифметических, грамматических ошибок. При предоставлении участником закупки исправленных документов при наличии следующих арифметических ошибок применяются нижеуказанные правила:</w:t>
      </w:r>
      <w:r>
        <w:rPr>
          <w:color w:val="auto"/>
          <w:sz w:val="24"/>
          <w:szCs w:val="24"/>
        </w:rPr>
      </w:r>
    </w:p>
    <w:p>
      <w:pPr>
        <w:pStyle w:val="1245"/>
        <w:ind w:firstLine="740"/>
        <w:jc w:val="both"/>
        <w:spacing w:line="240" w:lineRule="auto"/>
        <w:shd w:val="clear" w:color="auto" w:fill="auto"/>
        <w:rPr>
          <w:color w:val="auto"/>
          <w:sz w:val="24"/>
          <w:szCs w:val="24"/>
        </w:rPr>
      </w:pPr>
      <w:r>
        <w:rPr>
          <w:color w:val="auto"/>
          <w:sz w:val="24"/>
          <w:szCs w:val="24"/>
        </w:rPr>
        <w:t xml:space="preserve">а)</w:t>
      </w:r>
      <w:r>
        <w:rPr>
          <w:color w:val="auto"/>
          <w:sz w:val="24"/>
          <w:szCs w:val="24"/>
        </w:rPr>
        <w:tab/>
        <w:t xml:space="preserve">при наличии разночтений</w:t>
      </w:r>
      <w:r>
        <w:rPr>
          <w:color w:val="auto"/>
          <w:sz w:val="24"/>
          <w:szCs w:val="24"/>
        </w:rPr>
        <w:t xml:space="preserve"> </w:t>
      </w:r>
      <w:r>
        <w:rPr>
          <w:color w:val="auto"/>
          <w:sz w:val="24"/>
          <w:szCs w:val="24"/>
        </w:rPr>
        <w:t xml:space="preserve">между</w:t>
      </w:r>
      <w:r>
        <w:rPr>
          <w:color w:val="auto"/>
          <w:sz w:val="24"/>
          <w:szCs w:val="24"/>
        </w:rPr>
        <w:t xml:space="preserve"> </w:t>
      </w:r>
      <w:r>
        <w:rPr>
          <w:color w:val="auto"/>
          <w:sz w:val="24"/>
          <w:szCs w:val="24"/>
        </w:rPr>
        <w:t xml:space="preserve">суммой,</w:t>
      </w:r>
      <w:r>
        <w:rPr>
          <w:color w:val="auto"/>
          <w:sz w:val="24"/>
          <w:szCs w:val="24"/>
        </w:rPr>
        <w:t xml:space="preserve"> </w:t>
      </w:r>
      <w:r>
        <w:rPr>
          <w:color w:val="auto"/>
          <w:sz w:val="24"/>
          <w:szCs w:val="24"/>
        </w:rPr>
        <w:t xml:space="preserve">указанной</w:t>
      </w:r>
      <w:r>
        <w:rPr>
          <w:color w:val="auto"/>
          <w:sz w:val="24"/>
          <w:szCs w:val="24"/>
        </w:rPr>
        <w:t xml:space="preserve"> </w:t>
      </w:r>
      <w:r>
        <w:rPr>
          <w:color w:val="auto"/>
          <w:sz w:val="24"/>
          <w:szCs w:val="24"/>
        </w:rPr>
        <w:t xml:space="preserve">словами,</w:t>
      </w:r>
      <w:r>
        <w:rPr>
          <w:color w:val="auto"/>
          <w:sz w:val="24"/>
          <w:szCs w:val="24"/>
        </w:rPr>
        <w:t xml:space="preserve"> </w:t>
      </w:r>
      <w:r>
        <w:rPr>
          <w:color w:val="auto"/>
          <w:sz w:val="24"/>
          <w:szCs w:val="24"/>
        </w:rPr>
        <w:t xml:space="preserve">и суммой, указанной цифрами, преимущество имеет сумма, указанная словами;</w:t>
      </w:r>
      <w:r>
        <w:rPr>
          <w:color w:val="auto"/>
          <w:sz w:val="24"/>
          <w:szCs w:val="24"/>
        </w:rPr>
      </w:r>
    </w:p>
    <w:p>
      <w:pPr>
        <w:pStyle w:val="1245"/>
        <w:ind w:firstLine="740"/>
        <w:jc w:val="both"/>
        <w:spacing w:line="240" w:lineRule="auto"/>
        <w:shd w:val="clear" w:color="auto" w:fill="auto"/>
        <w:rPr>
          <w:color w:val="auto"/>
          <w:sz w:val="24"/>
          <w:szCs w:val="24"/>
        </w:rPr>
      </w:pPr>
      <w:r>
        <w:rPr>
          <w:color w:val="auto"/>
          <w:sz w:val="24"/>
          <w:szCs w:val="24"/>
        </w:rPr>
        <w:t xml:space="preserve">б)</w:t>
      </w:r>
      <w:r>
        <w:rPr>
          <w:color w:val="auto"/>
          <w:sz w:val="24"/>
          <w:szCs w:val="24"/>
        </w:rPr>
        <w:tab/>
        <w:t xml:space="preserve">при наличии разночтений</w:t>
      </w:r>
      <w:r>
        <w:rPr>
          <w:color w:val="auto"/>
          <w:sz w:val="24"/>
          <w:szCs w:val="24"/>
        </w:rPr>
        <w:t xml:space="preserve"> </w:t>
      </w:r>
      <w:r>
        <w:rPr>
          <w:color w:val="auto"/>
          <w:sz w:val="24"/>
          <w:szCs w:val="24"/>
        </w:rPr>
        <w:t xml:space="preserve">между</w:t>
      </w:r>
      <w:r>
        <w:rPr>
          <w:color w:val="auto"/>
          <w:sz w:val="24"/>
          <w:szCs w:val="24"/>
        </w:rPr>
        <w:t xml:space="preserve"> </w:t>
      </w:r>
      <w:r>
        <w:rPr>
          <w:color w:val="auto"/>
          <w:sz w:val="24"/>
          <w:szCs w:val="24"/>
        </w:rPr>
        <w:t xml:space="preserve">ценой,</w:t>
      </w:r>
      <w:r>
        <w:rPr>
          <w:color w:val="auto"/>
          <w:sz w:val="24"/>
          <w:szCs w:val="24"/>
        </w:rPr>
        <w:t xml:space="preserve"> </w:t>
      </w:r>
      <w:r>
        <w:rPr>
          <w:color w:val="auto"/>
          <w:sz w:val="24"/>
          <w:szCs w:val="24"/>
        </w:rPr>
        <w:t xml:space="preserve">указанной</w:t>
      </w:r>
      <w:r>
        <w:rPr>
          <w:color w:val="auto"/>
          <w:sz w:val="24"/>
          <w:szCs w:val="24"/>
        </w:rPr>
        <w:t xml:space="preserve"> </w:t>
      </w:r>
      <w:r>
        <w:rPr>
          <w:color w:val="auto"/>
          <w:sz w:val="24"/>
          <w:szCs w:val="24"/>
        </w:rPr>
        <w:t xml:space="preserve">в заявке</w:t>
      </w:r>
      <w:r>
        <w:rPr>
          <w:color w:val="auto"/>
          <w:sz w:val="24"/>
          <w:szCs w:val="24"/>
        </w:rPr>
        <w:t xml:space="preserve"> </w:t>
      </w:r>
      <w:r>
        <w:rPr>
          <w:color w:val="auto"/>
          <w:sz w:val="24"/>
          <w:szCs w:val="24"/>
        </w:rPr>
        <w:t xml:space="preserve">на участие в закупке, и ценой, получаемой путем суммирования итоговых сумм по каждой строке, преимущество имеет итоговая цена, указанная в заявке на участие в</w:t>
      </w:r>
      <w:r>
        <w:rPr>
          <w:color w:val="auto"/>
          <w:sz w:val="24"/>
          <w:szCs w:val="24"/>
        </w:rPr>
        <w:t xml:space="preserve"> </w:t>
      </w:r>
      <w:r>
        <w:rPr>
          <w:color w:val="auto"/>
          <w:sz w:val="24"/>
          <w:szCs w:val="24"/>
        </w:rPr>
        <w:t xml:space="preserve">закупке;</w:t>
      </w:r>
      <w:r>
        <w:rPr>
          <w:color w:val="auto"/>
          <w:sz w:val="24"/>
          <w:szCs w:val="24"/>
        </w:rPr>
      </w:r>
    </w:p>
    <w:p>
      <w:pPr>
        <w:pStyle w:val="1245"/>
        <w:ind w:firstLine="740"/>
        <w:jc w:val="both"/>
        <w:spacing w:line="240" w:lineRule="auto"/>
        <w:shd w:val="clear" w:color="auto" w:fill="auto"/>
        <w:rPr>
          <w:color w:val="auto"/>
          <w:sz w:val="24"/>
          <w:szCs w:val="24"/>
        </w:rPr>
      </w:pPr>
      <w:r>
        <w:rPr>
          <w:color w:val="auto"/>
          <w:sz w:val="24"/>
          <w:szCs w:val="24"/>
        </w:rPr>
        <w:t xml:space="preserve">в)</w:t>
      </w:r>
      <w:r>
        <w:rPr>
          <w:color w:val="auto"/>
          <w:sz w:val="24"/>
          <w:szCs w:val="24"/>
        </w:rPr>
        <w:tab/>
        <w:t xml:space="preserve">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на участие в закупке.</w:t>
      </w:r>
      <w:r>
        <w:rPr>
          <w:color w:val="auto"/>
          <w:sz w:val="24"/>
          <w:szCs w:val="24"/>
        </w:rPr>
      </w:r>
    </w:p>
    <w:p>
      <w:pPr>
        <w:pStyle w:val="1245"/>
        <w:ind w:firstLine="740"/>
        <w:jc w:val="both"/>
        <w:spacing w:line="240" w:lineRule="auto"/>
        <w:shd w:val="clear" w:color="auto" w:fill="auto"/>
        <w:rPr>
          <w:color w:val="auto"/>
          <w:sz w:val="24"/>
          <w:szCs w:val="24"/>
        </w:rPr>
      </w:pPr>
      <w:r>
        <w:rPr>
          <w:color w:val="auto"/>
          <w:sz w:val="24"/>
          <w:szCs w:val="24"/>
        </w:rPr>
        <w:t xml:space="preserve">Исправление иных ошибок не допускается.</w:t>
      </w:r>
      <w:r>
        <w:rPr>
          <w:color w:val="auto"/>
          <w:sz w:val="24"/>
          <w:szCs w:val="24"/>
        </w:rPr>
      </w:r>
    </w:p>
    <w:p>
      <w:pPr>
        <w:pStyle w:val="1245"/>
        <w:numPr>
          <w:ilvl w:val="2"/>
          <w:numId w:val="46"/>
        </w:numPr>
        <w:ind w:left="0" w:firstLine="709"/>
        <w:jc w:val="both"/>
        <w:spacing w:line="240" w:lineRule="auto"/>
        <w:shd w:val="clear" w:color="auto" w:fill="auto"/>
        <w:rPr>
          <w:color w:val="auto"/>
          <w:sz w:val="24"/>
          <w:szCs w:val="24"/>
        </w:rPr>
      </w:pPr>
      <w:r>
        <w:rPr>
          <w:color w:val="auto"/>
          <w:sz w:val="24"/>
          <w:szCs w:val="24"/>
        </w:rPr>
        <w:t xml:space="preserve">Не допускаются запросы, нап</w:t>
      </w:r>
      <w:r>
        <w:rPr>
          <w:color w:val="auto"/>
          <w:sz w:val="24"/>
          <w:szCs w:val="24"/>
        </w:rPr>
        <w:t xml:space="preserve">равленные на изменение предмета проводимой закупки, объема и номенклатуры предлагаемой участником закупки продукции, существа заявки на участие в закупке, включая изменение условий заявки, а также запросы на изменение или предоставления обеспечения заявки.</w:t>
      </w:r>
      <w:r>
        <w:rPr>
          <w:color w:val="auto"/>
          <w:sz w:val="24"/>
          <w:szCs w:val="24"/>
        </w:rPr>
      </w:r>
    </w:p>
    <w:p>
      <w:pPr>
        <w:pStyle w:val="1245"/>
        <w:numPr>
          <w:ilvl w:val="2"/>
          <w:numId w:val="46"/>
        </w:numPr>
        <w:ind w:left="0" w:firstLine="709"/>
        <w:jc w:val="both"/>
        <w:spacing w:line="240" w:lineRule="auto"/>
        <w:shd w:val="clear" w:color="auto" w:fill="auto"/>
        <w:rPr>
          <w:color w:val="auto"/>
          <w:sz w:val="24"/>
          <w:szCs w:val="24"/>
        </w:rPr>
      </w:pPr>
      <w:r>
        <w:rPr>
          <w:color w:val="auto"/>
          <w:sz w:val="24"/>
          <w:szCs w:val="24"/>
        </w:rPr>
        <w:t xml:space="preserve">При уточнении заявок на участие в закупке заказчиком не допускается создание преимущественных условий участнику или нескольким участникам закупки.</w:t>
      </w:r>
      <w:r>
        <w:rPr>
          <w:color w:val="auto"/>
          <w:sz w:val="24"/>
          <w:szCs w:val="24"/>
        </w:rPr>
      </w:r>
    </w:p>
    <w:p>
      <w:pPr>
        <w:pStyle w:val="1245"/>
        <w:numPr>
          <w:ilvl w:val="2"/>
          <w:numId w:val="46"/>
        </w:numPr>
        <w:ind w:left="0" w:firstLine="709"/>
        <w:jc w:val="both"/>
        <w:spacing w:line="240" w:lineRule="auto"/>
        <w:shd w:val="clear" w:color="auto" w:fill="auto"/>
        <w:rPr>
          <w:color w:val="auto"/>
          <w:sz w:val="24"/>
          <w:szCs w:val="24"/>
        </w:rPr>
      </w:pPr>
      <w:r>
        <w:rPr>
          <w:color w:val="auto"/>
          <w:sz w:val="24"/>
          <w:szCs w:val="24"/>
        </w:rPr>
        <w:t xml:space="preserve">Предусмотренные п.</w:t>
      </w:r>
      <w:hyperlink w:tooltip="Current Document" w:anchor="bookmark213" w:history="1">
        <w:r>
          <w:rPr>
            <w:color w:val="auto"/>
            <w:sz w:val="24"/>
            <w:szCs w:val="24"/>
          </w:rPr>
          <w:t xml:space="preserve"> 9.9.3 </w:t>
        </w:r>
      </w:hyperlink>
      <w:r>
        <w:rPr>
          <w:color w:val="auto"/>
          <w:sz w:val="24"/>
          <w:szCs w:val="24"/>
        </w:rPr>
        <w:t xml:space="preserve">сведения и документы могут быть запрошены только единожды (в отношении каждого из сведений /документов).</w:t>
      </w:r>
      <w:r>
        <w:rPr>
          <w:color w:val="auto"/>
          <w:sz w:val="24"/>
          <w:szCs w:val="24"/>
        </w:rPr>
      </w:r>
    </w:p>
    <w:p>
      <w:pPr>
        <w:pStyle w:val="1245"/>
        <w:numPr>
          <w:ilvl w:val="2"/>
          <w:numId w:val="46"/>
        </w:numPr>
        <w:ind w:left="0" w:firstLine="709"/>
        <w:jc w:val="both"/>
        <w:spacing w:line="240" w:lineRule="auto"/>
        <w:shd w:val="clear" w:color="auto" w:fill="auto"/>
        <w:rPr>
          <w:color w:val="auto"/>
          <w:sz w:val="24"/>
          <w:szCs w:val="24"/>
        </w:rPr>
      </w:pPr>
      <w:r>
        <w:rPr>
          <w:color w:val="auto"/>
          <w:sz w:val="24"/>
          <w:szCs w:val="24"/>
        </w:rPr>
        <w:t xml:space="preserve">Не направляются участнику закупки запросы согласно п.</w:t>
      </w:r>
      <w:hyperlink w:tooltip="Current Document" w:anchor="bookmark213" w:history="1">
        <w:r>
          <w:rPr>
            <w:color w:val="auto"/>
            <w:sz w:val="24"/>
            <w:szCs w:val="24"/>
          </w:rPr>
          <w:t xml:space="preserve"> 9.9.3,</w:t>
        </w:r>
      </w:hyperlink>
      <w:r>
        <w:rPr>
          <w:color w:val="auto"/>
          <w:sz w:val="24"/>
          <w:szCs w:val="24"/>
        </w:rPr>
        <w:t xml:space="preserve"> если в соответствии с п.</w:t>
      </w:r>
      <w:hyperlink w:tooltip="Current Document" w:anchor="bookmark214" w:history="1">
        <w:r>
          <w:rPr>
            <w:color w:val="auto"/>
            <w:sz w:val="24"/>
            <w:szCs w:val="24"/>
          </w:rPr>
          <w:t xml:space="preserve"> 9.9.12 </w:t>
        </w:r>
      </w:hyperlink>
      <w:r>
        <w:rPr>
          <w:color w:val="auto"/>
          <w:sz w:val="24"/>
          <w:szCs w:val="24"/>
        </w:rPr>
        <w:t xml:space="preserve">имеются также иные основания для отклонения заявки такого участника.</w:t>
      </w:r>
      <w:r>
        <w:rPr>
          <w:color w:val="auto"/>
          <w:sz w:val="24"/>
          <w:szCs w:val="24"/>
        </w:rPr>
      </w:r>
    </w:p>
    <w:p>
      <w:pPr>
        <w:pStyle w:val="1245"/>
        <w:numPr>
          <w:ilvl w:val="2"/>
          <w:numId w:val="46"/>
        </w:numPr>
        <w:ind w:left="0" w:firstLine="709"/>
        <w:jc w:val="both"/>
        <w:spacing w:line="240" w:lineRule="auto"/>
        <w:shd w:val="clear" w:color="auto" w:fill="auto"/>
        <w:rPr>
          <w:color w:val="auto"/>
          <w:sz w:val="24"/>
          <w:szCs w:val="24"/>
        </w:rPr>
      </w:pPr>
      <w:r>
        <w:rPr>
          <w:color w:val="auto"/>
          <w:sz w:val="24"/>
          <w:szCs w:val="24"/>
        </w:rPr>
        <w:t xml:space="preserve">Решение заказчика об уточнении заявок на участие в закупке и результаты ответов участников на запросы отражаются в протоколе заседания ЗК.</w:t>
      </w:r>
      <w:r>
        <w:rPr>
          <w:color w:val="auto"/>
          <w:sz w:val="24"/>
          <w:szCs w:val="24"/>
        </w:rPr>
      </w:r>
    </w:p>
    <w:p>
      <w:pPr>
        <w:pStyle w:val="1245"/>
        <w:numPr>
          <w:ilvl w:val="2"/>
          <w:numId w:val="46"/>
        </w:numPr>
        <w:ind w:left="0" w:firstLine="709"/>
        <w:jc w:val="both"/>
        <w:spacing w:line="240" w:lineRule="auto"/>
        <w:shd w:val="clear" w:color="auto" w:fill="auto"/>
        <w:rPr>
          <w:color w:val="auto"/>
          <w:sz w:val="24"/>
          <w:szCs w:val="24"/>
        </w:rPr>
      </w:pPr>
      <w:r>
        <w:rPr>
          <w:color w:val="auto"/>
          <w:sz w:val="24"/>
          <w:szCs w:val="24"/>
        </w:rPr>
        <w:t xml:space="preserve">Срок уточнения участниками своих заявок на участие в закупке устанавливается единым для всех участников и сос</w:t>
      </w:r>
      <w:r>
        <w:rPr>
          <w:color w:val="auto"/>
          <w:sz w:val="24"/>
          <w:szCs w:val="24"/>
        </w:rPr>
        <w:t xml:space="preserve">тавляет не менее 2 (двух) дней. Непредставление или представление не в полном объеме запрашиваемых сведений и документов и (или) разъяснений до окончания срока уточнения участниками своих заявок на участие в закупке служит основанием для отклонения заявки.</w:t>
      </w:r>
      <w:r>
        <w:rPr>
          <w:color w:val="auto"/>
          <w:sz w:val="24"/>
          <w:szCs w:val="24"/>
        </w:rPr>
      </w:r>
    </w:p>
    <w:p>
      <w:pPr>
        <w:pStyle w:val="1245"/>
        <w:numPr>
          <w:ilvl w:val="2"/>
          <w:numId w:val="46"/>
        </w:numPr>
        <w:ind w:left="0" w:firstLine="709"/>
        <w:jc w:val="both"/>
        <w:spacing w:line="240" w:lineRule="auto"/>
        <w:shd w:val="clear" w:color="auto" w:fill="auto"/>
        <w:rPr>
          <w:color w:val="auto"/>
          <w:sz w:val="24"/>
          <w:szCs w:val="24"/>
        </w:rPr>
      </w:pPr>
      <w:r>
        <w:rPr>
          <w:color w:val="auto"/>
          <w:sz w:val="24"/>
          <w:szCs w:val="24"/>
        </w:rPr>
        <w:t xml:space="preserve">Заказчик вправе проверять соответствие предоставленных участником закупки сведений действительности, в том числе путем направления запросов в государственные органы, лицам, указанным в заявке.</w:t>
      </w:r>
      <w:r>
        <w:rPr>
          <w:color w:val="auto"/>
          <w:sz w:val="24"/>
          <w:szCs w:val="24"/>
        </w:rPr>
      </w:r>
    </w:p>
    <w:p>
      <w:pPr>
        <w:pStyle w:val="1245"/>
        <w:numPr>
          <w:ilvl w:val="2"/>
          <w:numId w:val="46"/>
        </w:numPr>
        <w:ind w:left="0" w:firstLine="709"/>
        <w:jc w:val="both"/>
        <w:spacing w:line="240" w:lineRule="auto"/>
        <w:shd w:val="clear" w:color="auto" w:fill="auto"/>
        <w:rPr>
          <w:color w:val="auto"/>
          <w:sz w:val="24"/>
          <w:szCs w:val="24"/>
        </w:rPr>
      </w:pPr>
      <w:r/>
      <w:bookmarkStart w:id="127" w:name="bookmark214"/>
      <w:r>
        <w:rPr>
          <w:color w:val="auto"/>
          <w:sz w:val="24"/>
          <w:szCs w:val="24"/>
        </w:rPr>
        <w:t xml:space="preserve">Заявка участника закупки должна полностью отвечать каждому из предъявленных требований или быть лучше, то ес</w:t>
      </w:r>
      <w:r>
        <w:rPr>
          <w:color w:val="auto"/>
          <w:sz w:val="24"/>
          <w:szCs w:val="24"/>
        </w:rPr>
        <w:t xml:space="preserve">ть указанные в извещении и (или) документации о закупке требования являются пороговыми (минимально допустимыми). Если хотя бы по одному требованию заявка участника закупки не удовлетворяет условиям извещения и (или) документации о закупке, она отклоняется.</w:t>
      </w:r>
      <w:bookmarkEnd w:id="127"/>
      <w:r/>
      <w:r>
        <w:rPr>
          <w:color w:val="auto"/>
          <w:sz w:val="24"/>
          <w:szCs w:val="24"/>
        </w:rPr>
      </w:r>
    </w:p>
    <w:p>
      <w:pPr>
        <w:pStyle w:val="1245"/>
        <w:numPr>
          <w:ilvl w:val="2"/>
          <w:numId w:val="46"/>
        </w:numPr>
        <w:ind w:left="0" w:firstLine="709"/>
        <w:jc w:val="both"/>
        <w:spacing w:line="240" w:lineRule="auto"/>
        <w:shd w:val="clear" w:color="auto" w:fill="auto"/>
        <w:tabs>
          <w:tab w:val="left" w:pos="1479" w:leader="none"/>
        </w:tabs>
        <w:rPr>
          <w:color w:val="auto"/>
          <w:sz w:val="24"/>
          <w:szCs w:val="24"/>
        </w:rPr>
      </w:pPr>
      <w:r>
        <w:rPr>
          <w:color w:val="auto"/>
          <w:sz w:val="24"/>
          <w:szCs w:val="24"/>
        </w:rPr>
        <w:t xml:space="preserve">По результатам проведения рассмотрения заявок отклоняются заявки, которые:</w:t>
      </w:r>
      <w:r>
        <w:rPr>
          <w:color w:val="auto"/>
          <w:sz w:val="24"/>
          <w:szCs w:val="24"/>
        </w:rPr>
      </w:r>
    </w:p>
    <w:p>
      <w:pPr>
        <w:pStyle w:val="1245"/>
        <w:numPr>
          <w:ilvl w:val="3"/>
          <w:numId w:val="46"/>
        </w:numPr>
        <w:ind w:left="0" w:firstLine="709"/>
        <w:jc w:val="both"/>
        <w:spacing w:line="240" w:lineRule="auto"/>
        <w:shd w:val="clear" w:color="auto" w:fill="auto"/>
        <w:rPr>
          <w:color w:val="auto"/>
          <w:sz w:val="24"/>
          <w:szCs w:val="24"/>
        </w:rPr>
      </w:pPr>
      <w:r>
        <w:rPr>
          <w:color w:val="auto"/>
          <w:sz w:val="24"/>
          <w:szCs w:val="24"/>
        </w:rPr>
        <w:t xml:space="preserve">не соответствуют по своему составу (за исключением непредост</w:t>
      </w:r>
      <w:r>
        <w:rPr>
          <w:color w:val="auto"/>
          <w:sz w:val="24"/>
          <w:szCs w:val="24"/>
        </w:rPr>
        <w:t xml:space="preserve">авления документов и (или) сведений, необходимых исключительно для оценки и сопоставления заявок, если это предусмотрено извещением и (или) документацией о закупке), содержанию и оформлению требованиям извещения и (или) документации о закупке, в том числе:</w:t>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а)</w:t>
      </w:r>
      <w:r>
        <w:rPr>
          <w:color w:val="auto"/>
          <w:sz w:val="24"/>
          <w:szCs w:val="24"/>
        </w:rPr>
        <w:tab/>
        <w:t xml:space="preserve">содержат документы, сведения или предложения, не соответствующие установленным требованиям и условиям извещения и (или) документации о закупке;</w:t>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б)</w:t>
      </w:r>
      <w:r>
        <w:rPr>
          <w:color w:val="auto"/>
          <w:sz w:val="24"/>
          <w:szCs w:val="24"/>
        </w:rPr>
        <w:tab/>
        <w:t xml:space="preserve">не содержат документы, сведения, требуемые в соответствии с условиями извещения и (или) документации о закупке;</w:t>
      </w:r>
      <w:r>
        <w:rPr>
          <w:color w:val="auto"/>
          <w:sz w:val="24"/>
          <w:szCs w:val="24"/>
        </w:rPr>
      </w:r>
    </w:p>
    <w:p>
      <w:pPr>
        <w:pStyle w:val="1245"/>
        <w:numPr>
          <w:ilvl w:val="3"/>
          <w:numId w:val="46"/>
        </w:numPr>
        <w:ind w:left="0" w:firstLine="709"/>
        <w:jc w:val="both"/>
        <w:spacing w:line="240" w:lineRule="auto"/>
        <w:shd w:val="clear" w:color="auto" w:fill="auto"/>
        <w:rPr>
          <w:color w:val="auto"/>
          <w:sz w:val="24"/>
          <w:szCs w:val="24"/>
        </w:rPr>
      </w:pPr>
      <w:r>
        <w:rPr>
          <w:color w:val="auto"/>
          <w:sz w:val="24"/>
          <w:szCs w:val="24"/>
        </w:rPr>
        <w:t xml:space="preserve">поданы участниками закупки, которые не отвечают требованиям извещения и (или) документации о закупке;</w:t>
      </w:r>
      <w:r>
        <w:rPr>
          <w:color w:val="auto"/>
          <w:sz w:val="24"/>
          <w:szCs w:val="24"/>
        </w:rPr>
      </w:r>
    </w:p>
    <w:p>
      <w:pPr>
        <w:pStyle w:val="1245"/>
        <w:numPr>
          <w:ilvl w:val="3"/>
          <w:numId w:val="46"/>
        </w:numPr>
        <w:ind w:left="0" w:firstLine="709"/>
        <w:jc w:val="both"/>
        <w:spacing w:line="240" w:lineRule="auto"/>
        <w:shd w:val="clear" w:color="auto" w:fill="auto"/>
        <w:rPr>
          <w:color w:val="auto"/>
          <w:sz w:val="24"/>
          <w:szCs w:val="24"/>
        </w:rPr>
      </w:pPr>
      <w:r>
        <w:rPr>
          <w:color w:val="auto"/>
          <w:sz w:val="24"/>
          <w:szCs w:val="24"/>
        </w:rPr>
        <w:t xml:space="preserve">содержат предложения о продукции, не соответствующей требованиям извещения и (или) документации о закупке;</w:t>
      </w:r>
      <w:r>
        <w:rPr>
          <w:color w:val="auto"/>
          <w:sz w:val="24"/>
          <w:szCs w:val="24"/>
        </w:rPr>
      </w:r>
    </w:p>
    <w:p>
      <w:pPr>
        <w:pStyle w:val="1245"/>
        <w:numPr>
          <w:ilvl w:val="3"/>
          <w:numId w:val="46"/>
        </w:numPr>
        <w:ind w:left="0" w:firstLine="709"/>
        <w:jc w:val="both"/>
        <w:spacing w:line="240" w:lineRule="auto"/>
        <w:shd w:val="clear" w:color="auto" w:fill="auto"/>
        <w:rPr>
          <w:color w:val="auto"/>
          <w:sz w:val="24"/>
          <w:szCs w:val="24"/>
        </w:rPr>
      </w:pPr>
      <w:r>
        <w:rPr>
          <w:color w:val="auto"/>
          <w:sz w:val="24"/>
          <w:szCs w:val="24"/>
        </w:rPr>
        <w:t xml:space="preserve">содержат договорные условия, не соответствующие требованиям извещения и (или) документации о закупке, в том числе:</w:t>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а)</w:t>
      </w:r>
      <w:r>
        <w:rPr>
          <w:color w:val="auto"/>
          <w:sz w:val="24"/>
          <w:szCs w:val="24"/>
        </w:rPr>
        <w:tab/>
        <w:t xml:space="preserve">при наличии предложений, ухудшающих условия договора (по срокам поставки продукции, гарантийным срокам, иным договорным условиям, предусмотренным извещением и (или) документацией о закупке);</w:t>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б)</w:t>
      </w:r>
      <w:r>
        <w:rPr>
          <w:color w:val="auto"/>
          <w:sz w:val="24"/>
          <w:szCs w:val="24"/>
        </w:rPr>
        <w:tab/>
        <w:t xml:space="preserve">при наличии оговорки о частичном или полном несогласии с условиями проекта договора, в том числе протокол разногласий, иные предложения о внесении изменений в договор, не предусмотренные извещением и (или) документацией о закупке (п.</w:t>
      </w:r>
      <w:hyperlink w:tooltip="Current Document" w:anchor="bookmark184" w:history="1">
        <w:r>
          <w:rPr>
            <w:color w:val="auto"/>
            <w:sz w:val="24"/>
            <w:szCs w:val="24"/>
          </w:rPr>
          <w:t xml:space="preserve"> 8.7.6)</w:t>
        </w:r>
      </w:hyperlink>
      <w:r>
        <w:rPr>
          <w:color w:val="auto"/>
          <w:sz w:val="24"/>
          <w:szCs w:val="24"/>
        </w:rPr>
        <w:t xml:space="preserve">;</w:t>
      </w:r>
      <w:r>
        <w:rPr>
          <w:color w:val="auto"/>
          <w:sz w:val="24"/>
          <w:szCs w:val="24"/>
        </w:rPr>
      </w:r>
    </w:p>
    <w:p>
      <w:pPr>
        <w:pStyle w:val="1245"/>
        <w:numPr>
          <w:ilvl w:val="3"/>
          <w:numId w:val="46"/>
        </w:numPr>
        <w:ind w:left="0" w:firstLine="709"/>
        <w:jc w:val="both"/>
        <w:spacing w:line="240" w:lineRule="auto"/>
        <w:shd w:val="clear" w:color="auto" w:fill="auto"/>
        <w:rPr>
          <w:color w:val="auto"/>
          <w:sz w:val="24"/>
          <w:szCs w:val="24"/>
        </w:rPr>
      </w:pPr>
      <w:r>
        <w:rPr>
          <w:color w:val="auto"/>
          <w:sz w:val="24"/>
          <w:szCs w:val="24"/>
        </w:rPr>
        <w:t xml:space="preserve">содержат предложение о цене договора (цене единиц(ы) продукции), превышающее Н</w:t>
      </w:r>
      <w:r>
        <w:rPr>
          <w:rStyle w:val="1180"/>
          <w:color w:val="auto"/>
          <w:sz w:val="24"/>
          <w:szCs w:val="24"/>
          <w:u w:val="none"/>
        </w:rPr>
        <w:t xml:space="preserve">МЦД</w:t>
      </w:r>
      <w:r>
        <w:rPr>
          <w:color w:val="auto"/>
          <w:sz w:val="24"/>
          <w:szCs w:val="24"/>
        </w:rPr>
        <w:t xml:space="preserve"> (цену единиц(ы) продукции), установленную в извещении и (или) документации о закупке;</w:t>
      </w:r>
      <w:r>
        <w:rPr>
          <w:color w:val="auto"/>
          <w:sz w:val="24"/>
          <w:szCs w:val="24"/>
        </w:rPr>
      </w:r>
    </w:p>
    <w:p>
      <w:pPr>
        <w:pStyle w:val="1245"/>
        <w:numPr>
          <w:ilvl w:val="3"/>
          <w:numId w:val="46"/>
        </w:numPr>
        <w:ind w:left="0" w:firstLine="709"/>
        <w:jc w:val="both"/>
        <w:spacing w:line="240" w:lineRule="auto"/>
        <w:shd w:val="clear" w:color="auto" w:fill="auto"/>
        <w:rPr>
          <w:color w:val="auto"/>
          <w:sz w:val="24"/>
          <w:szCs w:val="24"/>
        </w:rPr>
      </w:pPr>
      <w:r>
        <w:rPr>
          <w:color w:val="auto"/>
          <w:sz w:val="24"/>
          <w:szCs w:val="24"/>
        </w:rPr>
        <w:t xml:space="preserve">поданы участниками закупки, не предоставившими обеспечение заявок в соответствии с требованиями извещения и (или) документации о закупке (несоответствие размера, формы, условий или порядка предоставления обеспечения заявки);</w:t>
      </w:r>
      <w:r>
        <w:rPr>
          <w:color w:val="auto"/>
          <w:sz w:val="24"/>
          <w:szCs w:val="24"/>
        </w:rPr>
      </w:r>
    </w:p>
    <w:p>
      <w:pPr>
        <w:pStyle w:val="1245"/>
        <w:numPr>
          <w:ilvl w:val="3"/>
          <w:numId w:val="46"/>
        </w:numPr>
        <w:ind w:left="0" w:firstLine="709"/>
        <w:jc w:val="both"/>
        <w:spacing w:line="240" w:lineRule="auto"/>
        <w:shd w:val="clear" w:color="auto" w:fill="auto"/>
        <w:rPr>
          <w:color w:val="auto"/>
          <w:sz w:val="24"/>
          <w:szCs w:val="24"/>
        </w:rPr>
      </w:pPr>
      <w:r>
        <w:rPr>
          <w:color w:val="auto"/>
          <w:sz w:val="24"/>
          <w:szCs w:val="24"/>
        </w:rPr>
        <w:t xml:space="preserve">содержат недостоверные сведения или намеренно искаженную информацию или документы;</w:t>
      </w:r>
      <w:r>
        <w:rPr>
          <w:color w:val="auto"/>
          <w:sz w:val="24"/>
          <w:szCs w:val="24"/>
        </w:rPr>
      </w:r>
    </w:p>
    <w:p>
      <w:pPr>
        <w:pStyle w:val="1245"/>
        <w:numPr>
          <w:ilvl w:val="2"/>
          <w:numId w:val="46"/>
        </w:numPr>
        <w:ind w:left="0" w:firstLine="709"/>
        <w:jc w:val="both"/>
        <w:spacing w:line="240" w:lineRule="auto"/>
        <w:shd w:val="clear" w:color="auto" w:fill="auto"/>
        <w:rPr>
          <w:color w:val="auto"/>
          <w:sz w:val="24"/>
          <w:szCs w:val="24"/>
        </w:rPr>
      </w:pPr>
      <w:r>
        <w:rPr>
          <w:color w:val="auto"/>
          <w:sz w:val="24"/>
          <w:szCs w:val="24"/>
        </w:rPr>
        <w:t xml:space="preserve">Отказ в допуске к участию в закупке по иным основаниям, не указанным в п.</w:t>
      </w:r>
      <w:hyperlink w:tooltip="Current Document" w:anchor="bookmark214" w:history="1">
        <w:r>
          <w:rPr>
            <w:color w:val="auto"/>
            <w:sz w:val="24"/>
            <w:szCs w:val="24"/>
          </w:rPr>
          <w:t xml:space="preserve"> 9.9.12,</w:t>
        </w:r>
      </w:hyperlink>
      <w:r>
        <w:rPr>
          <w:color w:val="auto"/>
          <w:sz w:val="24"/>
          <w:szCs w:val="24"/>
        </w:rPr>
        <w:t xml:space="preserve"> не допускается.</w:t>
      </w:r>
      <w:r>
        <w:rPr>
          <w:color w:val="auto"/>
          <w:sz w:val="24"/>
          <w:szCs w:val="24"/>
        </w:rPr>
      </w:r>
    </w:p>
    <w:p>
      <w:pPr>
        <w:pStyle w:val="1245"/>
        <w:numPr>
          <w:ilvl w:val="2"/>
          <w:numId w:val="46"/>
        </w:numPr>
        <w:ind w:left="0" w:firstLine="709"/>
        <w:jc w:val="both"/>
        <w:spacing w:line="240" w:lineRule="auto"/>
        <w:shd w:val="clear" w:color="auto" w:fill="auto"/>
        <w:rPr>
          <w:color w:val="auto"/>
          <w:sz w:val="24"/>
          <w:szCs w:val="24"/>
        </w:rPr>
      </w:pPr>
      <w:r>
        <w:rPr>
          <w:color w:val="auto"/>
          <w:sz w:val="24"/>
          <w:szCs w:val="24"/>
        </w:rPr>
        <w:t xml:space="preserve">При необходимости переноса срока рассмотрения заявок, указанного в извещении и (или) документ</w:t>
      </w:r>
      <w:r>
        <w:rPr>
          <w:color w:val="auto"/>
          <w:sz w:val="24"/>
          <w:szCs w:val="24"/>
        </w:rPr>
        <w:t xml:space="preserve">ации о закупке, и (при необходимости) переноса срока оценки и сопоставления заявок, срока подведения итогов (пропорционально переноса срока рассмотрения заявок), уведомление о переносе срока подлежит официальному размещению в порядке, предусмотренном в пп.</w:t>
      </w:r>
      <w:hyperlink w:tooltip="Current Document" w:anchor="bookmark37" w:history="1">
        <w:r>
          <w:rPr>
            <w:color w:val="auto"/>
            <w:sz w:val="24"/>
            <w:szCs w:val="24"/>
          </w:rPr>
          <w:t xml:space="preserve"> 2.1.3,</w:t>
        </w:r>
      </w:hyperlink>
      <w:r/>
      <w:hyperlink w:tooltip="Current Document" w:anchor="bookmark40" w:history="1">
        <w:r>
          <w:rPr>
            <w:color w:val="auto"/>
            <w:sz w:val="24"/>
            <w:szCs w:val="24"/>
          </w:rPr>
          <w:t xml:space="preserve"> 2.1.4,</w:t>
        </w:r>
      </w:hyperlink>
      <w:r>
        <w:rPr>
          <w:color w:val="auto"/>
          <w:sz w:val="24"/>
          <w:szCs w:val="24"/>
        </w:rPr>
        <w:t xml:space="preserve"> в течение одного рабочего дня со дня принятия решения ЗК.</w:t>
      </w:r>
      <w:r>
        <w:rPr>
          <w:color w:val="auto"/>
          <w:sz w:val="24"/>
          <w:szCs w:val="24"/>
        </w:rPr>
      </w:r>
    </w:p>
    <w:p>
      <w:pPr>
        <w:pStyle w:val="1245"/>
        <w:numPr>
          <w:ilvl w:val="2"/>
          <w:numId w:val="46"/>
        </w:numPr>
        <w:ind w:left="0" w:firstLine="709"/>
        <w:jc w:val="both"/>
        <w:spacing w:line="240" w:lineRule="auto"/>
        <w:shd w:val="clear" w:color="auto" w:fill="auto"/>
        <w:rPr>
          <w:color w:val="auto"/>
          <w:sz w:val="24"/>
          <w:szCs w:val="24"/>
        </w:rPr>
      </w:pPr>
      <w:r>
        <w:rPr>
          <w:color w:val="auto"/>
          <w:sz w:val="24"/>
          <w:szCs w:val="24"/>
        </w:rPr>
        <w:t xml:space="preserve">В случае если в ходе рассмотрения заявок, возникает необходимость продлить сро</w:t>
      </w:r>
      <w:r>
        <w:rPr>
          <w:color w:val="auto"/>
          <w:sz w:val="24"/>
          <w:szCs w:val="24"/>
        </w:rPr>
        <w:t xml:space="preserve">ки рассмотрения заявок и (при необходимости) перенести срок оценки и сопоставления заявок, срок подведения итогов, информация о продлении / переносе сроков отражается в протоколе ЗК, который подлежит официальному размещению в порядке, предусмотренном в пп.</w:t>
      </w:r>
      <w:hyperlink w:tooltip="Current Document" w:anchor="bookmark37" w:history="1">
        <w:r>
          <w:rPr>
            <w:color w:val="auto"/>
            <w:sz w:val="24"/>
            <w:szCs w:val="24"/>
          </w:rPr>
          <w:t xml:space="preserve"> 2.1.3,</w:t>
        </w:r>
      </w:hyperlink>
      <w:r/>
      <w:hyperlink w:tooltip="Current Document" w:anchor="bookmark40" w:history="1">
        <w:r>
          <w:rPr>
            <w:color w:val="auto"/>
            <w:sz w:val="24"/>
            <w:szCs w:val="24"/>
          </w:rPr>
          <w:t xml:space="preserve"> 2.1.4.</w:t>
        </w:r>
      </w:hyperlink>
      <w:r/>
      <w:r>
        <w:rPr>
          <w:color w:val="auto"/>
          <w:sz w:val="24"/>
          <w:szCs w:val="24"/>
        </w:rPr>
      </w:r>
    </w:p>
    <w:p>
      <w:pPr>
        <w:pStyle w:val="1245"/>
        <w:numPr>
          <w:ilvl w:val="2"/>
          <w:numId w:val="46"/>
        </w:numPr>
        <w:ind w:left="0" w:firstLine="709"/>
        <w:jc w:val="both"/>
        <w:spacing w:line="240" w:lineRule="auto"/>
        <w:shd w:val="clear" w:color="auto" w:fill="auto"/>
        <w:rPr>
          <w:color w:val="auto"/>
          <w:sz w:val="24"/>
          <w:szCs w:val="24"/>
        </w:rPr>
      </w:pPr>
      <w:r>
        <w:rPr>
          <w:color w:val="auto"/>
          <w:sz w:val="24"/>
          <w:szCs w:val="24"/>
        </w:rPr>
        <w:t xml:space="preserve">По результатам рассмотрения заявок составляется протокол</w:t>
      </w:r>
      <w:r>
        <w:rPr>
          <w:color w:val="auto"/>
          <w:sz w:val="24"/>
          <w:szCs w:val="24"/>
        </w:rPr>
        <w:t xml:space="preserve"> </w:t>
      </w:r>
      <w:r>
        <w:rPr>
          <w:color w:val="auto"/>
          <w:sz w:val="24"/>
          <w:szCs w:val="24"/>
        </w:rPr>
        <w:t xml:space="preserve">с результатами данной процедуры (п.</w:t>
      </w:r>
      <w:hyperlink w:tooltip="Current Document" w:anchor="bookmark202" w:history="1">
        <w:r>
          <w:rPr>
            <w:color w:val="auto"/>
            <w:sz w:val="24"/>
            <w:szCs w:val="24"/>
          </w:rPr>
          <w:tab/>
          <w:t xml:space="preserve">9.6.1.2)</w:t>
        </w:r>
      </w:hyperlink>
      <w:r>
        <w:rPr>
          <w:color w:val="auto"/>
          <w:sz w:val="24"/>
          <w:szCs w:val="24"/>
        </w:rPr>
        <w:t xml:space="preserve">. Заказчик вправе объединить</w:t>
      </w:r>
      <w:r>
        <w:rPr>
          <w:color w:val="auto"/>
          <w:sz w:val="24"/>
          <w:szCs w:val="24"/>
        </w:rPr>
        <w:t xml:space="preserve"> </w:t>
      </w:r>
      <w:r>
        <w:rPr>
          <w:color w:val="auto"/>
          <w:sz w:val="24"/>
          <w:szCs w:val="24"/>
        </w:rPr>
        <w:t xml:space="preserve">рассмотрение, оценку и сопоставления заявок (подраздел</w:t>
      </w:r>
      <w:hyperlink w:tooltip="Current Document" w:anchor="bookmark215" w:history="1">
        <w:r>
          <w:rPr>
            <w:color w:val="auto"/>
            <w:sz w:val="24"/>
            <w:szCs w:val="24"/>
          </w:rPr>
          <w:t xml:space="preserve"> 9.10)</w:t>
        </w:r>
      </w:hyperlink>
      <w:r>
        <w:rPr>
          <w:color w:val="auto"/>
          <w:sz w:val="24"/>
          <w:szCs w:val="24"/>
        </w:rPr>
        <w:t xml:space="preserve">, а также подведение итогов закупки (подраздел 9.12) с формированием единого протокола, совмещающего эти процедуры. Протокол подлежит официальному размещению в порядке, предусмотренном пп.</w:t>
      </w:r>
      <w:hyperlink w:tooltip="Current Document" w:anchor="bookmark37" w:history="1">
        <w:r>
          <w:rPr>
            <w:color w:val="auto"/>
            <w:sz w:val="24"/>
            <w:szCs w:val="24"/>
          </w:rPr>
          <w:t xml:space="preserve"> 2.1.3,</w:t>
        </w:r>
      </w:hyperlink>
      <w:r/>
      <w:hyperlink w:tooltip="Current Document" w:anchor="bookmark40" w:history="1">
        <w:r>
          <w:rPr>
            <w:color w:val="auto"/>
            <w:sz w:val="24"/>
            <w:szCs w:val="24"/>
          </w:rPr>
          <w:t xml:space="preserve"> 2.1.4.</w:t>
        </w:r>
      </w:hyperlink>
      <w:r/>
      <w:r>
        <w:rPr>
          <w:color w:val="auto"/>
          <w:sz w:val="24"/>
          <w:szCs w:val="24"/>
        </w:rPr>
      </w:r>
    </w:p>
    <w:p>
      <w:pPr>
        <w:pStyle w:val="1245"/>
        <w:numPr>
          <w:ilvl w:val="2"/>
          <w:numId w:val="46"/>
        </w:numPr>
        <w:ind w:left="0" w:firstLine="709"/>
        <w:jc w:val="both"/>
        <w:spacing w:line="240" w:lineRule="auto"/>
        <w:shd w:val="clear" w:color="auto" w:fill="auto"/>
        <w:rPr>
          <w:color w:val="auto"/>
          <w:sz w:val="24"/>
          <w:szCs w:val="24"/>
        </w:rPr>
      </w:pPr>
      <w:r>
        <w:rPr>
          <w:color w:val="auto"/>
          <w:sz w:val="24"/>
          <w:szCs w:val="24"/>
        </w:rPr>
        <w:t xml:space="preserve">В случае признания закупки несостоявшейся по основаниям,</w:t>
      </w:r>
      <w:r>
        <w:rPr>
          <w:color w:val="auto"/>
          <w:sz w:val="24"/>
          <w:szCs w:val="24"/>
        </w:rPr>
        <w:t xml:space="preserve"> </w:t>
      </w:r>
      <w:r>
        <w:rPr>
          <w:color w:val="auto"/>
          <w:sz w:val="24"/>
          <w:szCs w:val="24"/>
        </w:rPr>
        <w:t xml:space="preserve">предусмотренным пп.</w:t>
      </w:r>
      <w:hyperlink w:tooltip="Current Document" w:anchor="bookmark218" w:history="1">
        <w:r>
          <w:rPr>
            <w:color w:val="auto"/>
            <w:sz w:val="24"/>
            <w:szCs w:val="24"/>
          </w:rPr>
          <w:t xml:space="preserve"> 9.11.1</w:t>
        </w:r>
      </w:hyperlink>
      <w:r/>
      <w:hyperlink w:tooltip="Current Document" w:anchor="bookmark219" w:history="1">
        <w:r>
          <w:rPr>
            <w:color w:val="auto"/>
            <w:sz w:val="24"/>
            <w:szCs w:val="24"/>
          </w:rPr>
          <w:t xml:space="preserve">1.1.1.б))</w:t>
        </w:r>
      </w:hyperlink>
      <w:r>
        <w:rPr>
          <w:color w:val="auto"/>
          <w:sz w:val="24"/>
          <w:szCs w:val="24"/>
        </w:rPr>
        <w:t xml:space="preserve">,</w:t>
      </w:r>
      <w:hyperlink w:tooltip="Current Document" w:anchor="bookmark218" w:history="1">
        <w:r>
          <w:rPr>
            <w:color w:val="auto"/>
            <w:sz w:val="24"/>
            <w:szCs w:val="24"/>
          </w:rPr>
          <w:t xml:space="preserve">9.11.1</w:t>
        </w:r>
      </w:hyperlink>
      <w:r/>
      <w:hyperlink w:tooltip="Current Document" w:anchor="bookmark222" w:history="1">
        <w:r>
          <w:rPr>
            <w:color w:val="auto"/>
            <w:sz w:val="24"/>
            <w:szCs w:val="24"/>
          </w:rPr>
          <w:t xml:space="preserve">1.1.1.г))</w:t>
        </w:r>
      </w:hyperlink>
      <w:r>
        <w:rPr>
          <w:color w:val="auto"/>
          <w:sz w:val="24"/>
          <w:szCs w:val="24"/>
        </w:rPr>
        <w:t xml:space="preserve">, процедура оценки</w:t>
      </w:r>
      <w:r>
        <w:rPr>
          <w:color w:val="auto"/>
          <w:sz w:val="24"/>
          <w:szCs w:val="24"/>
        </w:rPr>
        <w:t xml:space="preserve"> </w:t>
      </w:r>
      <w:r>
        <w:rPr>
          <w:color w:val="auto"/>
          <w:sz w:val="24"/>
          <w:szCs w:val="24"/>
        </w:rPr>
        <w:t xml:space="preserve">и сопоставления заявок не проводится, при этом:</w:t>
      </w:r>
      <w:r>
        <w:rPr>
          <w:color w:val="auto"/>
          <w:sz w:val="24"/>
          <w:szCs w:val="24"/>
        </w:rPr>
      </w:r>
    </w:p>
    <w:p>
      <w:pPr>
        <w:pStyle w:val="1245"/>
        <w:numPr>
          <w:ilvl w:val="3"/>
          <w:numId w:val="46"/>
        </w:numPr>
        <w:ind w:left="0" w:firstLine="709"/>
        <w:jc w:val="both"/>
        <w:spacing w:line="240" w:lineRule="auto"/>
        <w:shd w:val="clear" w:color="auto" w:fill="auto"/>
        <w:rPr>
          <w:color w:val="auto"/>
          <w:sz w:val="24"/>
          <w:szCs w:val="24"/>
        </w:rPr>
      </w:pPr>
      <w:r>
        <w:rPr>
          <w:color w:val="auto"/>
          <w:sz w:val="24"/>
          <w:szCs w:val="24"/>
        </w:rPr>
        <w:t xml:space="preserve">заказчик заключает договор с участником конкурентной закупки;</w:t>
      </w:r>
      <w:r>
        <w:rPr>
          <w:color w:val="auto"/>
          <w:sz w:val="24"/>
          <w:szCs w:val="24"/>
        </w:rPr>
      </w:r>
    </w:p>
    <w:p>
      <w:pPr>
        <w:pStyle w:val="1245"/>
        <w:numPr>
          <w:ilvl w:val="3"/>
          <w:numId w:val="46"/>
        </w:numPr>
        <w:ind w:left="0" w:firstLine="709"/>
        <w:jc w:val="both"/>
        <w:spacing w:line="240" w:lineRule="auto"/>
        <w:shd w:val="clear" w:color="auto" w:fill="auto"/>
        <w:rPr>
          <w:color w:val="auto"/>
          <w:sz w:val="24"/>
          <w:szCs w:val="24"/>
        </w:rPr>
      </w:pPr>
      <w:r>
        <w:rPr>
          <w:color w:val="auto"/>
          <w:sz w:val="24"/>
          <w:szCs w:val="24"/>
        </w:rPr>
        <w:t xml:space="preserve">заказчик вправе, но не обязан заключить договор с участником</w:t>
      </w:r>
      <w:bookmarkStart w:id="128" w:name="bookmark215"/>
      <w:r>
        <w:rPr>
          <w:color w:val="auto"/>
          <w:sz w:val="24"/>
          <w:szCs w:val="24"/>
        </w:rPr>
        <w:t xml:space="preserve"> </w:t>
      </w:r>
      <w:r>
        <w:rPr>
          <w:color w:val="auto"/>
          <w:sz w:val="24"/>
          <w:szCs w:val="24"/>
        </w:rPr>
        <w:t xml:space="preserve">неконкурентной состязательной закупки.</w:t>
      </w:r>
      <w:bookmarkEnd w:id="128"/>
      <w:r/>
      <w:r>
        <w:rPr>
          <w:color w:val="auto"/>
          <w:sz w:val="24"/>
          <w:szCs w:val="24"/>
        </w:rPr>
      </w:r>
    </w:p>
    <w:p>
      <w:pPr>
        <w:pStyle w:val="1242"/>
        <w:numPr>
          <w:ilvl w:val="1"/>
          <w:numId w:val="46"/>
        </w:numPr>
        <w:ind w:left="0" w:firstLine="709"/>
        <w:jc w:val="both"/>
        <w:spacing w:line="240" w:lineRule="auto"/>
        <w:shd w:val="clear" w:color="auto" w:fill="auto"/>
        <w:rPr>
          <w:color w:val="auto"/>
          <w:sz w:val="24"/>
          <w:szCs w:val="24"/>
        </w:rPr>
      </w:pPr>
      <w:r/>
      <w:bookmarkStart w:id="129" w:name="bookmark216"/>
      <w:r>
        <w:rPr>
          <w:color w:val="auto"/>
          <w:sz w:val="24"/>
          <w:szCs w:val="24"/>
        </w:rPr>
        <w:t xml:space="preserve">Оценка и сопоставление заявок (оценочная стадия)</w:t>
      </w:r>
      <w:bookmarkEnd w:id="129"/>
      <w:r/>
      <w:r>
        <w:rPr>
          <w:color w:val="auto"/>
          <w:sz w:val="24"/>
          <w:szCs w:val="24"/>
        </w:rPr>
      </w:r>
    </w:p>
    <w:p>
      <w:pPr>
        <w:pStyle w:val="1245"/>
        <w:numPr>
          <w:ilvl w:val="2"/>
          <w:numId w:val="46"/>
        </w:numPr>
        <w:ind w:left="0" w:firstLine="709"/>
        <w:jc w:val="both"/>
        <w:spacing w:line="240" w:lineRule="auto"/>
        <w:shd w:val="clear" w:color="auto" w:fill="auto"/>
        <w:rPr>
          <w:color w:val="auto"/>
          <w:sz w:val="24"/>
          <w:szCs w:val="24"/>
        </w:rPr>
      </w:pPr>
      <w:r>
        <w:rPr>
          <w:color w:val="auto"/>
          <w:sz w:val="24"/>
          <w:szCs w:val="24"/>
        </w:rPr>
        <w:t xml:space="preserve">В рамках оценки и сопоставления заявок ЗК оценивает и сопоставляет заявки, которые не были отклонены на отборочной стадии. Цель оценки и сопоставления заявок заключается в их ранжировании по степени предпочтительности для заказчика с целью </w:t>
      </w:r>
      <w:r>
        <w:rPr>
          <w:color w:val="auto"/>
          <w:sz w:val="24"/>
          <w:szCs w:val="24"/>
        </w:rPr>
        <w:t xml:space="preserve">определения победителя закупки.</w:t>
      </w:r>
      <w:r>
        <w:rPr>
          <w:color w:val="auto"/>
          <w:sz w:val="24"/>
          <w:szCs w:val="24"/>
        </w:rPr>
      </w:r>
    </w:p>
    <w:p>
      <w:pPr>
        <w:pStyle w:val="1245"/>
        <w:numPr>
          <w:ilvl w:val="2"/>
          <w:numId w:val="46"/>
        </w:numPr>
        <w:ind w:left="0" w:firstLine="709"/>
        <w:jc w:val="both"/>
        <w:spacing w:line="240" w:lineRule="auto"/>
        <w:shd w:val="clear" w:color="auto" w:fill="auto"/>
        <w:rPr>
          <w:color w:val="auto"/>
          <w:sz w:val="24"/>
          <w:szCs w:val="24"/>
        </w:rPr>
      </w:pPr>
      <w:r>
        <w:rPr>
          <w:color w:val="auto"/>
          <w:sz w:val="24"/>
          <w:szCs w:val="24"/>
        </w:rPr>
        <w:t xml:space="preserve">Оценка заявок о</w:t>
      </w:r>
      <w:r>
        <w:rPr>
          <w:color w:val="auto"/>
          <w:sz w:val="24"/>
          <w:szCs w:val="24"/>
        </w:rPr>
        <w:t xml:space="preserve">существляется при проведении способов закупки, предусматривающих применение нескольких критериев оценки (конкурс, запрос предложений, конкурентный отбор, сбор коммерческих предложений) в соответствии с методикой оценки и сопоставления заявок участников (п.</w:t>
      </w:r>
      <w:hyperlink w:tooltip="Current Document" w:anchor="bookmark160" w:history="1">
        <w:r>
          <w:rPr>
            <w:color w:val="auto"/>
            <w:sz w:val="24"/>
            <w:szCs w:val="24"/>
          </w:rPr>
          <w:t xml:space="preserve"> 8.6)</w:t>
        </w:r>
      </w:hyperlink>
      <w:r>
        <w:rPr>
          <w:color w:val="auto"/>
          <w:sz w:val="24"/>
          <w:szCs w:val="24"/>
        </w:rPr>
        <w:t xml:space="preserve">, установленной в документации о закупке. При проведения иных способов закупки (аукцион, запрос котировок, ценовой отбор, сбор ценовых предложений) сопоставление (ранжирование) заявок осуществляется исключительно по цене.</w:t>
      </w:r>
      <w:r>
        <w:rPr>
          <w:color w:val="auto"/>
          <w:sz w:val="24"/>
          <w:szCs w:val="24"/>
        </w:rPr>
      </w:r>
    </w:p>
    <w:p>
      <w:pPr>
        <w:pStyle w:val="1245"/>
        <w:numPr>
          <w:ilvl w:val="2"/>
          <w:numId w:val="46"/>
        </w:numPr>
        <w:ind w:left="0" w:firstLine="709"/>
        <w:jc w:val="both"/>
        <w:spacing w:line="240" w:lineRule="auto"/>
        <w:shd w:val="clear" w:color="auto" w:fill="auto"/>
        <w:rPr>
          <w:color w:val="auto"/>
          <w:sz w:val="24"/>
          <w:szCs w:val="24"/>
        </w:rPr>
      </w:pPr>
      <w:r>
        <w:rPr>
          <w:color w:val="auto"/>
          <w:sz w:val="24"/>
          <w:szCs w:val="24"/>
        </w:rPr>
        <w:t xml:space="preserve">При оценке и сопоставлении заявок члены ЗК принимают к рассмотрению выводы и рекомендации экспертов (в случае привлечения экспертов), однако могут принимать любые самостоятельные обоснованные решения.</w:t>
      </w:r>
      <w:r>
        <w:rPr>
          <w:color w:val="auto"/>
          <w:sz w:val="24"/>
          <w:szCs w:val="24"/>
        </w:rPr>
      </w:r>
    </w:p>
    <w:p>
      <w:pPr>
        <w:pStyle w:val="1245"/>
        <w:numPr>
          <w:ilvl w:val="2"/>
          <w:numId w:val="46"/>
        </w:numPr>
        <w:ind w:left="0" w:firstLine="709"/>
        <w:jc w:val="both"/>
        <w:spacing w:line="240" w:lineRule="auto"/>
        <w:shd w:val="clear" w:color="auto" w:fill="auto"/>
        <w:rPr>
          <w:color w:val="auto"/>
          <w:sz w:val="24"/>
          <w:szCs w:val="24"/>
        </w:rPr>
      </w:pPr>
      <w:r>
        <w:rPr>
          <w:color w:val="auto"/>
          <w:sz w:val="24"/>
          <w:szCs w:val="24"/>
        </w:rPr>
        <w:t xml:space="preserve">При необходимости переноса срока оценки и сопоставления заявок, указанного в</w:t>
      </w:r>
      <w:r>
        <w:rPr>
          <w:color w:val="auto"/>
          <w:sz w:val="24"/>
          <w:szCs w:val="24"/>
        </w:rPr>
        <w:t xml:space="preserve"> извещении и (или) документации о закупке, и (при необходимости) переноса срока подведения итогов (пропорционально переноса срока оценки и сопоставления заявок), уведомление о переносе срока подлежит официальному размещению в порядке, предусмотренном в пп.</w:t>
      </w:r>
      <w:hyperlink w:tooltip="Current Document" w:anchor="bookmark37" w:history="1">
        <w:r>
          <w:rPr>
            <w:color w:val="auto"/>
            <w:sz w:val="24"/>
            <w:szCs w:val="24"/>
          </w:rPr>
          <w:t xml:space="preserve"> 2.1.3,</w:t>
        </w:r>
      </w:hyperlink>
      <w:r/>
      <w:hyperlink w:tooltip="Current Document" w:anchor="bookmark40" w:history="1">
        <w:r>
          <w:rPr>
            <w:color w:val="auto"/>
            <w:sz w:val="24"/>
            <w:szCs w:val="24"/>
          </w:rPr>
          <w:t xml:space="preserve"> 2.1.4,</w:t>
        </w:r>
      </w:hyperlink>
      <w:r>
        <w:rPr>
          <w:color w:val="auto"/>
          <w:sz w:val="24"/>
          <w:szCs w:val="24"/>
        </w:rPr>
        <w:t xml:space="preserve"> в течение одного рабочего дня со дня принятия решения ЗК.</w:t>
      </w:r>
      <w:r>
        <w:rPr>
          <w:color w:val="auto"/>
          <w:sz w:val="24"/>
          <w:szCs w:val="24"/>
        </w:rPr>
      </w:r>
    </w:p>
    <w:p>
      <w:pPr>
        <w:pStyle w:val="1245"/>
        <w:numPr>
          <w:ilvl w:val="2"/>
          <w:numId w:val="46"/>
        </w:numPr>
        <w:ind w:left="0" w:firstLine="709"/>
        <w:jc w:val="both"/>
        <w:spacing w:line="240" w:lineRule="auto"/>
        <w:shd w:val="clear" w:color="auto" w:fill="auto"/>
        <w:rPr>
          <w:color w:val="auto"/>
          <w:sz w:val="24"/>
          <w:szCs w:val="24"/>
        </w:rPr>
      </w:pPr>
      <w:r>
        <w:rPr>
          <w:color w:val="auto"/>
          <w:sz w:val="24"/>
          <w:szCs w:val="24"/>
        </w:rPr>
        <w:t xml:space="preserve">В случае если в ходе оценки и сопоставления заявок, возникает необходи</w:t>
      </w:r>
      <w:r>
        <w:rPr>
          <w:color w:val="auto"/>
          <w:sz w:val="24"/>
          <w:szCs w:val="24"/>
        </w:rPr>
        <w:t xml:space="preserve">мость продлить сроки оценки и сопоставления заявок и (при необходимости) перенести срок подведения итогов закупки, информация о продлении / переносе сроков отражается в протоколе ЗК, который подлежит официальному размещению в порядке, предусмотренном в пп.</w:t>
      </w:r>
      <w:hyperlink w:tooltip="Current Document" w:anchor="bookmark37" w:history="1">
        <w:r>
          <w:rPr>
            <w:color w:val="auto"/>
            <w:sz w:val="24"/>
            <w:szCs w:val="24"/>
          </w:rPr>
          <w:t xml:space="preserve"> 2.1.3,</w:t>
        </w:r>
      </w:hyperlink>
      <w:r/>
      <w:hyperlink w:tooltip="Current Document" w:anchor="bookmark40" w:history="1">
        <w:r>
          <w:rPr>
            <w:color w:val="auto"/>
            <w:sz w:val="24"/>
            <w:szCs w:val="24"/>
          </w:rPr>
          <w:t xml:space="preserve"> 2.1.4.</w:t>
        </w:r>
      </w:hyperlink>
      <w:r/>
      <w:r>
        <w:rPr>
          <w:color w:val="auto"/>
          <w:sz w:val="24"/>
          <w:szCs w:val="24"/>
        </w:rPr>
      </w:r>
    </w:p>
    <w:p>
      <w:pPr>
        <w:pStyle w:val="1245"/>
        <w:numPr>
          <w:ilvl w:val="2"/>
          <w:numId w:val="46"/>
        </w:numPr>
        <w:ind w:left="0" w:firstLine="709"/>
        <w:jc w:val="both"/>
        <w:spacing w:line="240" w:lineRule="auto"/>
        <w:shd w:val="clear" w:color="auto" w:fill="auto"/>
        <w:rPr>
          <w:color w:val="auto"/>
          <w:sz w:val="24"/>
          <w:szCs w:val="24"/>
        </w:rPr>
      </w:pPr>
      <w:r/>
      <w:bookmarkStart w:id="130" w:name="bookmark217"/>
      <w:r/>
      <w:bookmarkStart w:id="131" w:name="bookmark218"/>
      <w:r>
        <w:rPr>
          <w:color w:val="auto"/>
          <w:sz w:val="24"/>
          <w:szCs w:val="24"/>
        </w:rPr>
        <w:t xml:space="preserve">По результатам оценки и сопоставления заявок составляется протокол с результатами данного этапа (п.</w:t>
      </w:r>
      <w:hyperlink w:tooltip="Current Document" w:anchor="bookmark202" w:history="1">
        <w:r>
          <w:rPr>
            <w:color w:val="auto"/>
            <w:sz w:val="24"/>
            <w:szCs w:val="24"/>
          </w:rPr>
          <w:t xml:space="preserve"> 9.6.1.2)</w:t>
        </w:r>
      </w:hyperlink>
      <w:r>
        <w:rPr>
          <w:color w:val="auto"/>
          <w:sz w:val="24"/>
          <w:szCs w:val="24"/>
        </w:rPr>
        <w:t xml:space="preserve">. Заказчик вправе объединить оценку и сопоставление заявок и подведение итогов закупки (подраздел</w:t>
      </w:r>
      <w:hyperlink w:tooltip="Current Document" w:anchor="bookmark225" w:history="1">
        <w:r>
          <w:rPr>
            <w:color w:val="auto"/>
            <w:sz w:val="24"/>
            <w:szCs w:val="24"/>
          </w:rPr>
          <w:t xml:space="preserve"> 9.12)</w:t>
        </w:r>
      </w:hyperlink>
      <w:r>
        <w:rPr>
          <w:color w:val="auto"/>
          <w:sz w:val="24"/>
          <w:szCs w:val="24"/>
        </w:rPr>
        <w:t xml:space="preserve">, при этом по результатам вышеуказанных процедур формируется итоговый протокол (п.</w:t>
      </w:r>
      <w:hyperlink w:tooltip="Current Document" w:anchor="bookmark203" w:history="1">
        <w:r>
          <w:rPr>
            <w:color w:val="auto"/>
            <w:sz w:val="24"/>
            <w:szCs w:val="24"/>
          </w:rPr>
          <w:t xml:space="preserve"> 9.6.1.3)</w:t>
        </w:r>
      </w:hyperlink>
      <w:r>
        <w:rPr>
          <w:color w:val="auto"/>
          <w:sz w:val="24"/>
          <w:szCs w:val="24"/>
        </w:rPr>
        <w:t xml:space="preserve">. Протокол подлежит официальному размещению в порядке, предусмотренном пп.</w:t>
      </w:r>
      <w:hyperlink w:tooltip="Current Document" w:anchor="bookmark37" w:history="1">
        <w:r>
          <w:rPr>
            <w:color w:val="auto"/>
            <w:sz w:val="24"/>
            <w:szCs w:val="24"/>
          </w:rPr>
          <w:t xml:space="preserve"> 2.1.3,</w:t>
        </w:r>
      </w:hyperlink>
      <w:r/>
      <w:hyperlink w:tooltip="Current Document" w:anchor="bookmark40" w:history="1">
        <w:r>
          <w:rPr>
            <w:color w:val="auto"/>
            <w:sz w:val="24"/>
            <w:szCs w:val="24"/>
          </w:rPr>
          <w:t xml:space="preserve"> 2.1.4.</w:t>
        </w:r>
        <w:bookmarkEnd w:id="130"/>
        <w:bookmarkEnd w:id="131"/>
      </w:hyperlink>
      <w:r/>
      <w:r>
        <w:rPr>
          <w:color w:val="auto"/>
          <w:sz w:val="24"/>
          <w:szCs w:val="24"/>
        </w:rPr>
      </w:r>
    </w:p>
    <w:p>
      <w:pPr>
        <w:pStyle w:val="1245"/>
        <w:numPr>
          <w:ilvl w:val="1"/>
          <w:numId w:val="46"/>
        </w:numPr>
        <w:ind w:left="0" w:firstLine="709"/>
        <w:jc w:val="both"/>
        <w:spacing w:line="240" w:lineRule="auto"/>
        <w:shd w:val="clear" w:color="auto" w:fill="auto"/>
        <w:rPr>
          <w:color w:val="auto"/>
          <w:sz w:val="24"/>
          <w:szCs w:val="24"/>
        </w:rPr>
      </w:pPr>
      <w:r>
        <w:rPr>
          <w:color w:val="auto"/>
          <w:sz w:val="24"/>
          <w:szCs w:val="24"/>
        </w:rPr>
        <w:t xml:space="preserve">Признание закупки несостоявшейся</w:t>
      </w:r>
      <w:r>
        <w:rPr>
          <w:color w:val="auto"/>
          <w:sz w:val="24"/>
          <w:szCs w:val="24"/>
        </w:rPr>
      </w:r>
    </w:p>
    <w:p>
      <w:pPr>
        <w:pStyle w:val="1245"/>
        <w:numPr>
          <w:ilvl w:val="2"/>
          <w:numId w:val="46"/>
        </w:numPr>
        <w:ind w:left="0" w:firstLine="709"/>
        <w:jc w:val="both"/>
        <w:spacing w:line="240" w:lineRule="auto"/>
        <w:shd w:val="clear" w:color="auto" w:fill="auto"/>
        <w:rPr>
          <w:color w:val="auto"/>
          <w:sz w:val="24"/>
          <w:szCs w:val="24"/>
        </w:rPr>
      </w:pPr>
      <w:r>
        <w:rPr>
          <w:color w:val="auto"/>
          <w:sz w:val="24"/>
          <w:szCs w:val="24"/>
        </w:rPr>
        <w:t xml:space="preserve">Закупка признается несостоявшейся в следующих случаях:</w:t>
      </w:r>
      <w:r>
        <w:rPr>
          <w:color w:val="auto"/>
          <w:sz w:val="24"/>
          <w:szCs w:val="24"/>
        </w:rPr>
      </w:r>
    </w:p>
    <w:p>
      <w:pPr>
        <w:pStyle w:val="1245"/>
        <w:ind w:firstLine="709"/>
        <w:jc w:val="both"/>
        <w:spacing w:line="240" w:lineRule="auto"/>
        <w:shd w:val="clear" w:color="auto" w:fill="auto"/>
        <w:rPr>
          <w:color w:val="auto"/>
          <w:sz w:val="24"/>
          <w:szCs w:val="24"/>
        </w:rPr>
      </w:pPr>
      <w:r/>
      <w:bookmarkStart w:id="132" w:name="bookmark219"/>
      <w:r/>
      <w:bookmarkStart w:id="133" w:name="bookmark220"/>
      <w:r>
        <w:rPr>
          <w:color w:val="auto"/>
          <w:sz w:val="24"/>
          <w:szCs w:val="24"/>
        </w:rPr>
        <w:t xml:space="preserve">а)</w:t>
      </w:r>
      <w:r>
        <w:rPr>
          <w:color w:val="auto"/>
          <w:sz w:val="24"/>
          <w:szCs w:val="24"/>
        </w:rPr>
        <w:tab/>
        <w:t xml:space="preserve">по окончании срока подачи заявок не подано ни одной заявки на участие в закупке;</w:t>
      </w:r>
      <w:bookmarkEnd w:id="132"/>
      <w:r/>
      <w:bookmarkEnd w:id="133"/>
      <w:r/>
      <w:r>
        <w:rPr>
          <w:color w:val="auto"/>
          <w:sz w:val="24"/>
          <w:szCs w:val="24"/>
        </w:rPr>
      </w:r>
    </w:p>
    <w:p>
      <w:pPr>
        <w:pStyle w:val="1245"/>
        <w:ind w:firstLine="709"/>
        <w:jc w:val="both"/>
        <w:spacing w:line="240" w:lineRule="auto"/>
        <w:shd w:val="clear" w:color="auto" w:fill="auto"/>
        <w:rPr>
          <w:color w:val="auto"/>
          <w:sz w:val="24"/>
          <w:szCs w:val="24"/>
        </w:rPr>
      </w:pPr>
      <w:r/>
      <w:bookmarkStart w:id="134" w:name="bookmark221"/>
      <w:r>
        <w:rPr>
          <w:color w:val="auto"/>
          <w:sz w:val="24"/>
          <w:szCs w:val="24"/>
        </w:rPr>
        <w:t xml:space="preserve">б)</w:t>
      </w:r>
      <w:r>
        <w:rPr>
          <w:color w:val="auto"/>
          <w:sz w:val="24"/>
          <w:szCs w:val="24"/>
        </w:rPr>
        <w:tab/>
        <w:t xml:space="preserve">по окончании срока подачи заявок подана только одна заявка на участие в закупке;</w:t>
      </w:r>
      <w:bookmarkEnd w:id="134"/>
      <w:r/>
      <w:r>
        <w:rPr>
          <w:color w:val="auto"/>
          <w:sz w:val="24"/>
          <w:szCs w:val="24"/>
        </w:rPr>
      </w:r>
    </w:p>
    <w:p>
      <w:pPr>
        <w:pStyle w:val="1245"/>
        <w:ind w:firstLine="709"/>
        <w:jc w:val="both"/>
        <w:spacing w:line="240" w:lineRule="auto"/>
        <w:shd w:val="clear" w:color="auto" w:fill="auto"/>
        <w:rPr>
          <w:color w:val="auto"/>
          <w:sz w:val="24"/>
          <w:szCs w:val="24"/>
        </w:rPr>
      </w:pPr>
      <w:r/>
      <w:bookmarkStart w:id="135" w:name="bookmark222"/>
      <w:r>
        <w:rPr>
          <w:color w:val="auto"/>
          <w:sz w:val="24"/>
          <w:szCs w:val="24"/>
        </w:rPr>
        <w:t xml:space="preserve">в)</w:t>
      </w:r>
      <w:r>
        <w:rPr>
          <w:color w:val="auto"/>
          <w:sz w:val="24"/>
          <w:szCs w:val="24"/>
        </w:rPr>
        <w:tab/>
        <w:t xml:space="preserve">по результатам рассмотрения заявок все заявки на участие в закупке отклонены;</w:t>
      </w:r>
      <w:bookmarkEnd w:id="135"/>
      <w:r/>
      <w:r>
        <w:rPr>
          <w:color w:val="auto"/>
          <w:sz w:val="24"/>
          <w:szCs w:val="24"/>
        </w:rPr>
      </w:r>
    </w:p>
    <w:p>
      <w:pPr>
        <w:pStyle w:val="1245"/>
        <w:ind w:firstLine="709"/>
        <w:jc w:val="both"/>
        <w:spacing w:line="240" w:lineRule="auto"/>
        <w:shd w:val="clear" w:color="auto" w:fill="auto"/>
        <w:rPr>
          <w:color w:val="auto"/>
          <w:sz w:val="24"/>
          <w:szCs w:val="24"/>
        </w:rPr>
      </w:pPr>
      <w:r/>
      <w:bookmarkStart w:id="136" w:name="bookmark223"/>
      <w:r>
        <w:rPr>
          <w:color w:val="auto"/>
          <w:sz w:val="24"/>
          <w:szCs w:val="24"/>
        </w:rPr>
        <w:t xml:space="preserve">г)</w:t>
      </w:r>
      <w:r>
        <w:rPr>
          <w:color w:val="auto"/>
          <w:sz w:val="24"/>
          <w:szCs w:val="24"/>
        </w:rPr>
        <w:tab/>
        <w:t xml:space="preserve">по результатам рассмотрения заявок отклонены все заявки, за исключением одной заявки на участие в закупке;</w:t>
      </w:r>
      <w:bookmarkEnd w:id="136"/>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д)</w:t>
      </w:r>
      <w:r>
        <w:rPr>
          <w:color w:val="auto"/>
          <w:sz w:val="24"/>
          <w:szCs w:val="24"/>
        </w:rPr>
        <w:tab/>
        <w:t xml:space="preserve">по результатам проведения закупки все участники закупки уклонились от заключения договора.</w:t>
      </w:r>
      <w:r>
        <w:rPr>
          <w:color w:val="auto"/>
          <w:sz w:val="24"/>
          <w:szCs w:val="24"/>
        </w:rPr>
      </w:r>
    </w:p>
    <w:p>
      <w:pPr>
        <w:pStyle w:val="1245"/>
        <w:numPr>
          <w:ilvl w:val="2"/>
          <w:numId w:val="46"/>
        </w:numPr>
        <w:ind w:left="0" w:firstLine="709"/>
        <w:jc w:val="both"/>
        <w:spacing w:line="240" w:lineRule="auto"/>
        <w:shd w:val="clear" w:color="auto" w:fill="auto"/>
        <w:rPr>
          <w:color w:val="auto"/>
          <w:sz w:val="24"/>
          <w:szCs w:val="24"/>
        </w:rPr>
      </w:pPr>
      <w:r/>
      <w:bookmarkStart w:id="137" w:name="bookmark224"/>
      <w:r>
        <w:rPr>
          <w:color w:val="auto"/>
          <w:sz w:val="24"/>
          <w:szCs w:val="24"/>
        </w:rPr>
        <w:t xml:space="preserve">В случае если документацией о закупке предусмотрено два и более лота, закупка признается несостоявшейся только по тому лоту, в отношении которого выполняются положения п.</w:t>
      </w:r>
      <w:hyperlink w:tooltip="Current Document" w:anchor="bookmark218" w:history="1">
        <w:r>
          <w:rPr>
            <w:color w:val="auto"/>
            <w:sz w:val="24"/>
            <w:szCs w:val="24"/>
          </w:rPr>
          <w:t xml:space="preserve"> 9.11.1.</w:t>
        </w:r>
        <w:bookmarkEnd w:id="137"/>
      </w:hyperlink>
      <w:r/>
      <w:r>
        <w:rPr>
          <w:color w:val="auto"/>
          <w:sz w:val="24"/>
          <w:szCs w:val="24"/>
        </w:rPr>
      </w:r>
    </w:p>
    <w:p>
      <w:pPr>
        <w:pStyle w:val="1245"/>
        <w:numPr>
          <w:ilvl w:val="2"/>
          <w:numId w:val="46"/>
        </w:numPr>
        <w:ind w:left="0" w:firstLine="709"/>
        <w:jc w:val="both"/>
        <w:spacing w:line="240" w:lineRule="auto"/>
        <w:shd w:val="clear" w:color="auto" w:fill="auto"/>
        <w:rPr>
          <w:color w:val="auto"/>
          <w:sz w:val="24"/>
          <w:szCs w:val="24"/>
        </w:rPr>
      </w:pPr>
      <w:r>
        <w:rPr>
          <w:color w:val="auto"/>
          <w:sz w:val="24"/>
          <w:szCs w:val="24"/>
        </w:rPr>
        <w:t xml:space="preserve">В случаях, предусмотренных пп.</w:t>
      </w:r>
      <w:hyperlink w:tooltip="Current Document" w:anchor="bookmark218" w:history="1">
        <w:r>
          <w:rPr>
            <w:color w:val="auto"/>
            <w:sz w:val="24"/>
            <w:szCs w:val="24"/>
          </w:rPr>
          <w:t xml:space="preserve"> 9.11.1</w:t>
        </w:r>
      </w:hyperlink>
      <w:r/>
      <w:hyperlink w:tooltip="Current Document" w:anchor="bookmark220" w:history="1">
        <w:r>
          <w:rPr>
            <w:color w:val="auto"/>
            <w:sz w:val="24"/>
            <w:szCs w:val="24"/>
          </w:rPr>
          <w:t xml:space="preserve"> а) </w:t>
        </w:r>
      </w:hyperlink>
      <w:r>
        <w:rPr>
          <w:color w:val="auto"/>
          <w:sz w:val="24"/>
          <w:szCs w:val="24"/>
        </w:rPr>
        <w:t xml:space="preserve">,</w:t>
      </w:r>
      <w:hyperlink w:tooltip="Current Document" w:anchor="bookmark221" w:history="1">
        <w:r>
          <w:rPr>
            <w:color w:val="auto"/>
            <w:sz w:val="24"/>
            <w:szCs w:val="24"/>
          </w:rPr>
          <w:t xml:space="preserve"> в),</w:t>
        </w:r>
      </w:hyperlink>
      <w:r/>
      <w:hyperlink w:tooltip="Current Document" w:anchor="bookmark223" w:history="1">
        <w:r>
          <w:rPr>
            <w:color w:val="auto"/>
            <w:sz w:val="24"/>
            <w:szCs w:val="24"/>
          </w:rPr>
          <w:t xml:space="preserve"> д) </w:t>
        </w:r>
      </w:hyperlink>
      <w:r>
        <w:rPr>
          <w:color w:val="auto"/>
          <w:sz w:val="24"/>
          <w:szCs w:val="24"/>
        </w:rPr>
        <w:t xml:space="preserve">заказчик вправе осуществить закупку у единственного поставщика (исполнителя, подрядчика) на основании п.</w:t>
      </w:r>
      <w:hyperlink w:tooltip="Current Document" w:anchor="bookmark84" w:history="1">
        <w:r>
          <w:rPr>
            <w:color w:val="auto"/>
            <w:sz w:val="24"/>
            <w:szCs w:val="24"/>
          </w:rPr>
          <w:t xml:space="preserve"> 4.3.2.7,</w:t>
        </w:r>
      </w:hyperlink>
      <w:r>
        <w:rPr>
          <w:color w:val="auto"/>
          <w:sz w:val="24"/>
          <w:szCs w:val="24"/>
        </w:rPr>
        <w:t xml:space="preserve"> либо провести повторную закупку, либо отказаться от проведения закупки.</w:t>
      </w:r>
      <w:r>
        <w:rPr>
          <w:color w:val="auto"/>
          <w:sz w:val="24"/>
          <w:szCs w:val="24"/>
        </w:rPr>
      </w:r>
    </w:p>
    <w:p>
      <w:pPr>
        <w:pStyle w:val="1245"/>
        <w:numPr>
          <w:ilvl w:val="2"/>
          <w:numId w:val="46"/>
        </w:numPr>
        <w:ind w:left="0" w:firstLine="709"/>
        <w:jc w:val="both"/>
        <w:spacing w:line="240" w:lineRule="auto"/>
        <w:shd w:val="clear" w:color="auto" w:fill="auto"/>
        <w:rPr>
          <w:color w:val="auto"/>
          <w:sz w:val="24"/>
          <w:szCs w:val="24"/>
        </w:rPr>
      </w:pPr>
      <w:r>
        <w:rPr>
          <w:color w:val="auto"/>
          <w:sz w:val="24"/>
          <w:szCs w:val="24"/>
        </w:rPr>
        <w:t xml:space="preserve">Решение о признании закупки несостоявшейся вносится в протокол</w:t>
      </w:r>
      <w:r>
        <w:rPr>
          <w:color w:val="auto"/>
          <w:sz w:val="24"/>
          <w:szCs w:val="24"/>
        </w:rPr>
        <w:t xml:space="preserve"> </w:t>
      </w:r>
      <w:r>
        <w:rPr>
          <w:color w:val="auto"/>
          <w:sz w:val="24"/>
          <w:szCs w:val="24"/>
        </w:rPr>
        <w:t xml:space="preserve">с указанием</w:t>
      </w:r>
      <w:r>
        <w:rPr>
          <w:color w:val="auto"/>
          <w:sz w:val="24"/>
          <w:szCs w:val="24"/>
        </w:rPr>
        <w:t xml:space="preserve"> </w:t>
      </w:r>
      <w:r>
        <w:rPr>
          <w:color w:val="auto"/>
          <w:sz w:val="24"/>
          <w:szCs w:val="24"/>
        </w:rPr>
        <w:t xml:space="preserve">причины</w:t>
      </w:r>
      <w:r>
        <w:rPr>
          <w:color w:val="auto"/>
          <w:sz w:val="24"/>
          <w:szCs w:val="24"/>
        </w:rPr>
        <w:t xml:space="preserve"> </w:t>
      </w:r>
      <w:r>
        <w:rPr>
          <w:color w:val="auto"/>
          <w:sz w:val="24"/>
          <w:szCs w:val="24"/>
        </w:rPr>
        <w:t xml:space="preserve">признания закупки несостоявшейся</w:t>
      </w:r>
      <w:bookmarkStart w:id="138" w:name="bookmark225"/>
      <w:r>
        <w:rPr>
          <w:color w:val="auto"/>
          <w:sz w:val="24"/>
          <w:szCs w:val="24"/>
        </w:rPr>
        <w:t xml:space="preserve"> </w:t>
      </w:r>
      <w:r>
        <w:rPr>
          <w:color w:val="auto"/>
          <w:sz w:val="24"/>
          <w:szCs w:val="24"/>
        </w:rPr>
        <w:t xml:space="preserve">по основаниям, указанным в п.</w:t>
      </w:r>
      <w:hyperlink w:tooltip="Current Document" w:anchor="bookmark218" w:history="1">
        <w:r>
          <w:rPr>
            <w:color w:val="auto"/>
            <w:sz w:val="24"/>
            <w:szCs w:val="24"/>
          </w:rPr>
          <w:t xml:space="preserve"> 9.11.1.</w:t>
        </w:r>
        <w:bookmarkEnd w:id="138"/>
      </w:hyperlink>
      <w:r/>
      <w:r>
        <w:rPr>
          <w:color w:val="auto"/>
          <w:sz w:val="24"/>
          <w:szCs w:val="24"/>
        </w:rPr>
      </w:r>
    </w:p>
    <w:p>
      <w:pPr>
        <w:pStyle w:val="1245"/>
        <w:numPr>
          <w:ilvl w:val="1"/>
          <w:numId w:val="46"/>
        </w:numPr>
        <w:ind w:left="0" w:firstLine="709"/>
        <w:jc w:val="both"/>
        <w:spacing w:line="240" w:lineRule="auto"/>
        <w:shd w:val="clear" w:color="auto" w:fill="auto"/>
        <w:rPr>
          <w:color w:val="auto"/>
          <w:sz w:val="24"/>
          <w:szCs w:val="24"/>
        </w:rPr>
      </w:pPr>
      <w:r>
        <w:rPr>
          <w:color w:val="auto"/>
          <w:sz w:val="24"/>
          <w:szCs w:val="24"/>
        </w:rPr>
        <w:t xml:space="preserve">Определение победителя закупки</w:t>
      </w:r>
      <w:r>
        <w:rPr>
          <w:color w:val="auto"/>
          <w:sz w:val="24"/>
          <w:szCs w:val="24"/>
        </w:rPr>
      </w:r>
    </w:p>
    <w:p>
      <w:pPr>
        <w:pStyle w:val="1245"/>
        <w:numPr>
          <w:ilvl w:val="2"/>
          <w:numId w:val="46"/>
        </w:numPr>
        <w:ind w:left="0" w:firstLine="709"/>
        <w:jc w:val="both"/>
        <w:spacing w:line="240" w:lineRule="auto"/>
        <w:shd w:val="clear" w:color="auto" w:fill="auto"/>
        <w:rPr>
          <w:color w:val="auto"/>
          <w:sz w:val="24"/>
          <w:szCs w:val="24"/>
        </w:rPr>
      </w:pPr>
      <w:r>
        <w:rPr>
          <w:color w:val="auto"/>
          <w:sz w:val="24"/>
          <w:szCs w:val="24"/>
        </w:rPr>
        <w:t xml:space="preserve">Порядок выбора победителя в зависимости от способа закупки установлен в подразделах</w:t>
      </w:r>
      <w:hyperlink w:tooltip="Current Document" w:anchor="bookmark231" w:history="1">
        <w:r>
          <w:rPr>
            <w:color w:val="auto"/>
            <w:sz w:val="24"/>
            <w:szCs w:val="24"/>
          </w:rPr>
          <w:t xml:space="preserve"> 9.16 </w:t>
        </w:r>
      </w:hyperlink>
      <w:r>
        <w:rPr>
          <w:color w:val="auto"/>
          <w:sz w:val="24"/>
          <w:szCs w:val="24"/>
        </w:rPr>
        <w:t xml:space="preserve">-</w:t>
      </w:r>
      <w:hyperlink w:tooltip="Current Document" w:anchor="bookmark247" w:history="1">
        <w:r>
          <w:rPr>
            <w:color w:val="auto"/>
            <w:sz w:val="24"/>
            <w:szCs w:val="24"/>
          </w:rPr>
          <w:t xml:space="preserve"> 9.23.</w:t>
        </w:r>
      </w:hyperlink>
      <w:r/>
      <w:r>
        <w:rPr>
          <w:color w:val="auto"/>
          <w:sz w:val="24"/>
          <w:szCs w:val="24"/>
        </w:rPr>
      </w:r>
    </w:p>
    <w:p>
      <w:pPr>
        <w:pStyle w:val="1245"/>
        <w:numPr>
          <w:ilvl w:val="2"/>
          <w:numId w:val="46"/>
        </w:numPr>
        <w:ind w:left="0" w:firstLine="709"/>
        <w:jc w:val="both"/>
        <w:spacing w:line="240" w:lineRule="auto"/>
        <w:shd w:val="clear" w:color="auto" w:fill="auto"/>
        <w:rPr>
          <w:color w:val="auto"/>
          <w:sz w:val="24"/>
          <w:szCs w:val="24"/>
        </w:rPr>
      </w:pPr>
      <w:r>
        <w:rPr>
          <w:color w:val="auto"/>
          <w:sz w:val="24"/>
          <w:szCs w:val="24"/>
        </w:rPr>
        <w:t xml:space="preserve">Как правило, определение победителя проводится одновременно с этапом оценки и сопоставления заявок, предусмотренном подразделом</w:t>
      </w:r>
      <w:hyperlink w:tooltip="Current Document" w:anchor="bookmark215" w:history="1">
        <w:r>
          <w:rPr>
            <w:color w:val="auto"/>
            <w:sz w:val="24"/>
            <w:szCs w:val="24"/>
          </w:rPr>
          <w:t xml:space="preserve"> 9.10.</w:t>
        </w:r>
      </w:hyperlink>
      <w:r/>
      <w:r>
        <w:rPr>
          <w:color w:val="auto"/>
          <w:sz w:val="24"/>
          <w:szCs w:val="24"/>
        </w:rPr>
      </w:r>
    </w:p>
    <w:p>
      <w:pPr>
        <w:pStyle w:val="1245"/>
        <w:numPr>
          <w:ilvl w:val="2"/>
          <w:numId w:val="46"/>
        </w:numPr>
        <w:ind w:left="0" w:firstLine="709"/>
        <w:jc w:val="both"/>
        <w:spacing w:line="240" w:lineRule="auto"/>
        <w:shd w:val="clear" w:color="auto" w:fill="auto"/>
        <w:rPr>
          <w:color w:val="auto"/>
          <w:sz w:val="24"/>
          <w:szCs w:val="24"/>
        </w:rPr>
      </w:pPr>
      <w:r>
        <w:rPr>
          <w:color w:val="auto"/>
          <w:sz w:val="24"/>
          <w:szCs w:val="24"/>
        </w:rPr>
        <w:t xml:space="preserve">ЗК на основании результатов оценки заявок присваивает каждой такой зая</w:t>
      </w:r>
      <w:r>
        <w:rPr>
          <w:color w:val="auto"/>
          <w:sz w:val="24"/>
          <w:szCs w:val="24"/>
        </w:rPr>
        <w:t xml:space="preserve">вке порядковый номер в порядке уменьшения степени выгодности содержащихся в них условий исполнения договора. Заявке на участие в закупке, окончательному предложению, в которых содержатся лучшие условия исполнения договора (при проведении конкурса, запроса </w:t>
      </w:r>
      <w:r>
        <w:rPr>
          <w:color w:val="auto"/>
          <w:sz w:val="24"/>
          <w:szCs w:val="24"/>
        </w:rPr>
        <w:t xml:space="preserve">предложений, конкурентного отбора, сбора коммерческих предложений), или заявке на участие в закупке, в которой содержится наименьшее ценовое предложений (при проведении аукциона, запроса котировок, ценового отбора, сбора ценовых предложений), присваивается</w:t>
      </w:r>
      <w:r>
        <w:rPr>
          <w:color w:val="auto"/>
          <w:sz w:val="24"/>
          <w:szCs w:val="24"/>
        </w:rPr>
        <w:t xml:space="preserve">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r>
        <w:rPr>
          <w:color w:val="auto"/>
          <w:sz w:val="24"/>
          <w:szCs w:val="24"/>
        </w:rPr>
      </w:r>
    </w:p>
    <w:p>
      <w:pPr>
        <w:pStyle w:val="1245"/>
        <w:numPr>
          <w:ilvl w:val="2"/>
          <w:numId w:val="46"/>
        </w:numPr>
        <w:ind w:left="0" w:firstLine="709"/>
        <w:jc w:val="both"/>
        <w:spacing w:line="240" w:lineRule="auto"/>
        <w:shd w:val="clear" w:color="auto" w:fill="auto"/>
        <w:rPr>
          <w:color w:val="auto"/>
          <w:sz w:val="24"/>
          <w:szCs w:val="24"/>
        </w:rPr>
      </w:pPr>
      <w:r>
        <w:rPr>
          <w:color w:val="auto"/>
          <w:sz w:val="24"/>
          <w:szCs w:val="24"/>
        </w:rPr>
        <w:t xml:space="preserve">По результатам выбора победителя оформляется итоговый протокол</w:t>
      </w:r>
      <w:r>
        <w:rPr>
          <w:color w:val="auto"/>
          <w:sz w:val="24"/>
          <w:szCs w:val="24"/>
        </w:rPr>
        <w:t xml:space="preserve"> </w:t>
      </w:r>
      <w:r>
        <w:rPr>
          <w:color w:val="auto"/>
          <w:sz w:val="24"/>
          <w:szCs w:val="24"/>
        </w:rPr>
        <w:t xml:space="preserve">(п.</w:t>
      </w:r>
      <w:hyperlink w:tooltip="Current Document" w:anchor="bookmark203" w:history="1">
        <w:r>
          <w:rPr>
            <w:color w:val="auto"/>
            <w:sz w:val="24"/>
            <w:szCs w:val="24"/>
          </w:rPr>
          <w:t xml:space="preserve"> </w:t>
        </w:r>
        <w:r>
          <w:rPr>
            <w:color w:val="auto"/>
            <w:sz w:val="24"/>
            <w:szCs w:val="24"/>
          </w:rPr>
          <w:t xml:space="preserve">9.6.1.3)</w:t>
        </w:r>
      </w:hyperlink>
      <w:r>
        <w:rPr>
          <w:color w:val="auto"/>
          <w:sz w:val="24"/>
          <w:szCs w:val="24"/>
        </w:rPr>
        <w:t xml:space="preserve">. Протокол подлежит официальному размещению в порядке,</w:t>
      </w:r>
      <w:r>
        <w:rPr>
          <w:color w:val="auto"/>
          <w:sz w:val="24"/>
          <w:szCs w:val="24"/>
        </w:rPr>
        <w:t xml:space="preserve"> </w:t>
      </w:r>
      <w:r>
        <w:rPr>
          <w:color w:val="auto"/>
          <w:sz w:val="24"/>
          <w:szCs w:val="24"/>
        </w:rPr>
        <w:t xml:space="preserve">предусмотренном пп.</w:t>
      </w:r>
      <w:hyperlink w:tooltip="Current Document" w:anchor="bookmark37" w:history="1">
        <w:r>
          <w:rPr>
            <w:color w:val="auto"/>
            <w:sz w:val="24"/>
            <w:szCs w:val="24"/>
          </w:rPr>
          <w:t xml:space="preserve"> 2.1.3,</w:t>
        </w:r>
      </w:hyperlink>
      <w:r/>
      <w:hyperlink w:tooltip="Current Document" w:anchor="bookmark40" w:history="1">
        <w:r>
          <w:rPr>
            <w:color w:val="auto"/>
            <w:sz w:val="24"/>
            <w:szCs w:val="24"/>
          </w:rPr>
          <w:t xml:space="preserve"> 2.1.4.</w:t>
        </w:r>
      </w:hyperlink>
      <w:r/>
      <w:r>
        <w:rPr>
          <w:color w:val="auto"/>
          <w:sz w:val="24"/>
          <w:szCs w:val="24"/>
        </w:rPr>
      </w:r>
    </w:p>
    <w:p>
      <w:pPr>
        <w:pStyle w:val="1245"/>
        <w:numPr>
          <w:ilvl w:val="1"/>
          <w:numId w:val="46"/>
        </w:numPr>
        <w:ind w:left="0" w:firstLine="709"/>
        <w:jc w:val="both"/>
        <w:spacing w:line="240" w:lineRule="auto"/>
        <w:shd w:val="clear" w:color="auto" w:fill="auto"/>
        <w:rPr>
          <w:color w:val="auto"/>
          <w:sz w:val="24"/>
          <w:szCs w:val="24"/>
        </w:rPr>
      </w:pPr>
      <w:r/>
      <w:bookmarkStart w:id="139" w:name="bookmark226"/>
      <w:r/>
      <w:bookmarkStart w:id="140" w:name="bookmark227"/>
      <w:r>
        <w:rPr>
          <w:color w:val="auto"/>
          <w:sz w:val="24"/>
          <w:szCs w:val="24"/>
        </w:rPr>
        <w:t xml:space="preserve">Отмена закупки, отмена определения поставщика (исполнителя, подрядчика), отказ от заключения договора</w:t>
      </w:r>
      <w:bookmarkEnd w:id="139"/>
      <w:r/>
      <w:bookmarkEnd w:id="140"/>
      <w:r/>
      <w:r>
        <w:rPr>
          <w:color w:val="auto"/>
          <w:sz w:val="24"/>
          <w:szCs w:val="24"/>
        </w:rPr>
      </w:r>
    </w:p>
    <w:p>
      <w:pPr>
        <w:pStyle w:val="1245"/>
        <w:numPr>
          <w:ilvl w:val="2"/>
          <w:numId w:val="46"/>
        </w:numPr>
        <w:ind w:left="0" w:firstLine="709"/>
        <w:jc w:val="both"/>
        <w:spacing w:line="240" w:lineRule="auto"/>
        <w:shd w:val="clear" w:color="auto" w:fill="auto"/>
        <w:rPr>
          <w:color w:val="auto"/>
          <w:sz w:val="24"/>
          <w:szCs w:val="24"/>
        </w:rPr>
      </w:pPr>
      <w:r/>
      <w:bookmarkStart w:id="141" w:name="bookmark228"/>
      <w:r>
        <w:rPr>
          <w:color w:val="auto"/>
          <w:sz w:val="24"/>
          <w:szCs w:val="24"/>
        </w:rPr>
        <w:t xml:space="preserve">Заказчик вправе отменить конкурентную закупку по одному </w:t>
      </w:r>
      <w:r>
        <w:rPr>
          <w:color w:val="auto"/>
          <w:sz w:val="24"/>
          <w:szCs w:val="24"/>
        </w:rPr>
        <w:t xml:space="preserve">и более предмету закупки (лоту) до наступления даты и времени окончания срока подачи заявок (окончательных предложений) на участие в конкурентной закупке. Решение об отмене конкурентной закупки подлежит официальному размещению в порядке, предусмотренном п.</w:t>
      </w:r>
      <w:hyperlink w:tooltip="Current Document" w:anchor="bookmark37" w:history="1">
        <w:r>
          <w:rPr>
            <w:color w:val="auto"/>
            <w:sz w:val="24"/>
            <w:szCs w:val="24"/>
          </w:rPr>
          <w:t xml:space="preserve"> 2.1.3.</w:t>
        </w:r>
        <w:bookmarkEnd w:id="141"/>
      </w:hyperlink>
      <w:r/>
      <w:r>
        <w:rPr>
          <w:color w:val="auto"/>
          <w:sz w:val="24"/>
          <w:szCs w:val="24"/>
        </w:rPr>
      </w:r>
    </w:p>
    <w:p>
      <w:pPr>
        <w:pStyle w:val="1245"/>
        <w:numPr>
          <w:ilvl w:val="2"/>
          <w:numId w:val="46"/>
        </w:numPr>
        <w:ind w:left="0" w:firstLine="709"/>
        <w:jc w:val="both"/>
        <w:spacing w:line="240" w:lineRule="auto"/>
        <w:shd w:val="clear" w:color="auto" w:fill="auto"/>
        <w:rPr>
          <w:color w:val="auto"/>
          <w:sz w:val="24"/>
          <w:szCs w:val="24"/>
        </w:rPr>
      </w:pPr>
      <w:r>
        <w:rPr>
          <w:color w:val="auto"/>
          <w:sz w:val="24"/>
          <w:szCs w:val="24"/>
        </w:rPr>
        <w:t xml:space="preserve">Заказчик вправе отменить неконкурентную состязательную закупку в любое время до подведения итогов такой закупки. Решение об отмене неконкурентной состязательной закупки подлежит официальному размещению в порядке, предусмотренном п.</w:t>
      </w:r>
      <w:hyperlink w:tooltip="Current Document" w:anchor="bookmark40" w:history="1">
        <w:r>
          <w:rPr>
            <w:color w:val="auto"/>
            <w:sz w:val="24"/>
            <w:szCs w:val="24"/>
          </w:rPr>
          <w:t xml:space="preserve"> 2.1.4.</w:t>
        </w:r>
      </w:hyperlink>
      <w:r/>
      <w:r>
        <w:rPr>
          <w:color w:val="auto"/>
          <w:sz w:val="24"/>
          <w:szCs w:val="24"/>
        </w:rPr>
      </w:r>
    </w:p>
    <w:p>
      <w:pPr>
        <w:pStyle w:val="1245"/>
        <w:numPr>
          <w:ilvl w:val="2"/>
          <w:numId w:val="46"/>
        </w:numPr>
        <w:ind w:left="0" w:firstLine="709"/>
        <w:jc w:val="both"/>
        <w:spacing w:line="240" w:lineRule="auto"/>
        <w:shd w:val="clear" w:color="auto" w:fill="auto"/>
        <w:rPr>
          <w:color w:val="auto"/>
          <w:sz w:val="24"/>
          <w:szCs w:val="24"/>
        </w:rPr>
      </w:pPr>
      <w:r>
        <w:rPr>
          <w:color w:val="auto"/>
          <w:sz w:val="24"/>
          <w:szCs w:val="24"/>
        </w:rPr>
        <w:t xml:space="preserve">По истечении срока отмены конкурентной закупки в соответствии с п.</w:t>
      </w:r>
      <w:hyperlink w:tooltip="Current Document" w:anchor="bookmark227" w:history="1">
        <w:r>
          <w:rPr>
            <w:color w:val="auto"/>
            <w:sz w:val="24"/>
            <w:szCs w:val="24"/>
          </w:rPr>
          <w:t xml:space="preserve"> 9.13.1 </w:t>
        </w:r>
      </w:hyperlink>
      <w:r>
        <w:rPr>
          <w:color w:val="auto"/>
          <w:sz w:val="24"/>
          <w:szCs w:val="24"/>
        </w:rPr>
        <w:t xml:space="preserve">и до заключения договора заказчик вправе отменить определение поставщика только в случае возникновения обстоятельств непреодолимой силы в соответствии с гражданским законодательством.</w:t>
      </w:r>
      <w:r>
        <w:rPr>
          <w:color w:val="auto"/>
          <w:sz w:val="24"/>
          <w:szCs w:val="24"/>
        </w:rPr>
      </w:r>
    </w:p>
    <w:p>
      <w:pPr>
        <w:pStyle w:val="1245"/>
        <w:numPr>
          <w:ilvl w:val="2"/>
          <w:numId w:val="46"/>
        </w:numPr>
        <w:ind w:left="0" w:firstLine="709"/>
        <w:jc w:val="both"/>
        <w:spacing w:line="240" w:lineRule="auto"/>
        <w:shd w:val="clear" w:color="auto" w:fill="auto"/>
        <w:rPr>
          <w:color w:val="auto"/>
          <w:sz w:val="24"/>
          <w:szCs w:val="24"/>
        </w:rPr>
      </w:pPr>
      <w:r/>
      <w:bookmarkStart w:id="142" w:name="bookmark229"/>
      <w:r>
        <w:rPr>
          <w:color w:val="auto"/>
          <w:sz w:val="24"/>
          <w:szCs w:val="24"/>
        </w:rPr>
        <w:t xml:space="preserve">По истечению срока отмены неконкурентной состязательной закупки в соответствии с п.</w:t>
      </w:r>
      <w:hyperlink w:tooltip="Current Document" w:anchor="bookmark228" w:history="1">
        <w:r>
          <w:rPr>
            <w:color w:val="auto"/>
            <w:sz w:val="24"/>
            <w:szCs w:val="24"/>
          </w:rPr>
          <w:t xml:space="preserve"> 9.13.2 </w:t>
        </w:r>
      </w:hyperlink>
      <w:r>
        <w:rPr>
          <w:color w:val="auto"/>
          <w:sz w:val="24"/>
          <w:szCs w:val="24"/>
        </w:rPr>
        <w:t xml:space="preserve">и до заключения договора заказчик вправе отказаться от заключения такого договора по основаниям, предусмотренным </w:t>
      </w:r>
      <w:r>
        <w:rPr>
          <w:color w:val="auto"/>
          <w:sz w:val="24"/>
          <w:szCs w:val="24"/>
        </w:rPr>
        <w:t xml:space="preserve">Положением</w:t>
      </w:r>
      <w:r>
        <w:rPr>
          <w:color w:val="auto"/>
          <w:sz w:val="24"/>
          <w:szCs w:val="24"/>
        </w:rPr>
        <w:t xml:space="preserve">.</w:t>
      </w:r>
      <w:bookmarkEnd w:id="142"/>
      <w:r/>
      <w:r>
        <w:rPr>
          <w:color w:val="auto"/>
          <w:sz w:val="24"/>
          <w:szCs w:val="24"/>
        </w:rPr>
      </w:r>
    </w:p>
    <w:p>
      <w:pPr>
        <w:pStyle w:val="1245"/>
        <w:numPr>
          <w:ilvl w:val="1"/>
          <w:numId w:val="46"/>
        </w:numPr>
        <w:jc w:val="both"/>
        <w:spacing w:line="240" w:lineRule="auto"/>
        <w:shd w:val="clear" w:color="auto" w:fill="auto"/>
        <w:tabs>
          <w:tab w:val="left" w:pos="1409" w:leader="none"/>
        </w:tabs>
        <w:rPr>
          <w:color w:val="auto"/>
          <w:sz w:val="24"/>
          <w:szCs w:val="24"/>
        </w:rPr>
      </w:pPr>
      <w:r>
        <w:rPr>
          <w:color w:val="auto"/>
          <w:sz w:val="24"/>
          <w:szCs w:val="24"/>
        </w:rPr>
        <w:t xml:space="preserve">Отстранение участника закупки</w:t>
      </w:r>
      <w:r>
        <w:rPr>
          <w:color w:val="auto"/>
          <w:sz w:val="24"/>
          <w:szCs w:val="24"/>
        </w:rPr>
      </w:r>
    </w:p>
    <w:p>
      <w:pPr>
        <w:pStyle w:val="1245"/>
        <w:numPr>
          <w:ilvl w:val="2"/>
          <w:numId w:val="46"/>
        </w:numPr>
        <w:ind w:left="0" w:firstLine="709"/>
        <w:jc w:val="both"/>
        <w:spacing w:line="240" w:lineRule="auto"/>
        <w:shd w:val="clear" w:color="auto" w:fill="auto"/>
        <w:rPr>
          <w:color w:val="auto"/>
          <w:sz w:val="24"/>
          <w:szCs w:val="24"/>
        </w:rPr>
      </w:pPr>
      <w:r>
        <w:rPr>
          <w:color w:val="auto"/>
          <w:sz w:val="24"/>
          <w:szCs w:val="24"/>
        </w:rPr>
        <w:t xml:space="preserve">При выявлении в ходе проведения закупки и до заключения договора</w:t>
      </w:r>
      <w:r>
        <w:rPr>
          <w:color w:val="auto"/>
          <w:sz w:val="24"/>
          <w:szCs w:val="24"/>
        </w:rPr>
        <w:t xml:space="preserve"> </w:t>
      </w:r>
      <w:r>
        <w:rPr>
          <w:color w:val="auto"/>
          <w:sz w:val="24"/>
          <w:szCs w:val="24"/>
        </w:rPr>
        <w:t xml:space="preserve">факта предоставления участником закупки</w:t>
      </w:r>
      <w:r>
        <w:rPr>
          <w:color w:val="auto"/>
          <w:sz w:val="24"/>
          <w:szCs w:val="24"/>
        </w:rPr>
        <w:t xml:space="preserve"> </w:t>
      </w:r>
      <w:r>
        <w:rPr>
          <w:color w:val="auto"/>
          <w:sz w:val="24"/>
          <w:szCs w:val="24"/>
        </w:rPr>
        <w:t xml:space="preserve">недостоверных сведений</w:t>
      </w:r>
      <w:r>
        <w:rPr>
          <w:color w:val="auto"/>
          <w:sz w:val="24"/>
          <w:szCs w:val="24"/>
        </w:rPr>
        <w:t xml:space="preserve"> </w:t>
      </w:r>
      <w:r>
        <w:rPr>
          <w:color w:val="auto"/>
          <w:sz w:val="24"/>
          <w:szCs w:val="24"/>
        </w:rPr>
        <w:t xml:space="preserve">и (или) документов в составе заявки на участие в закупке, несоответствия участника закупки и (или) привлекаемых им для исполнения договора субподрядчиков (соисп</w:t>
      </w:r>
      <w:r>
        <w:rPr>
          <w:color w:val="auto"/>
          <w:sz w:val="24"/>
          <w:szCs w:val="24"/>
        </w:rPr>
        <w:t xml:space="preserve">олнителей) требованиям, установленным извещением и (или) документацией о закупке, несоответствия поставляемой продукции требованиям, установленным извещением и (или) документацией о закупке, заказчик отстраняет такого участника закупки от участия в закупке</w:t>
      </w:r>
      <w:r>
        <w:rPr>
          <w:color w:val="auto"/>
          <w:sz w:val="24"/>
          <w:szCs w:val="24"/>
        </w:rPr>
        <w:t xml:space="preserve"> </w:t>
      </w:r>
      <w:r>
        <w:rPr>
          <w:color w:val="auto"/>
          <w:sz w:val="24"/>
          <w:szCs w:val="24"/>
        </w:rPr>
        <w:t xml:space="preserve">(отклоняет</w:t>
      </w:r>
      <w:r>
        <w:rPr>
          <w:color w:val="auto"/>
          <w:sz w:val="24"/>
          <w:szCs w:val="24"/>
        </w:rPr>
        <w:t xml:space="preserve"> </w:t>
      </w:r>
      <w:r>
        <w:rPr>
          <w:color w:val="auto"/>
          <w:sz w:val="24"/>
          <w:szCs w:val="24"/>
        </w:rPr>
        <w:t xml:space="preserve">заявку такого</w:t>
      </w:r>
      <w:r>
        <w:rPr>
          <w:color w:val="auto"/>
          <w:sz w:val="24"/>
          <w:szCs w:val="24"/>
        </w:rPr>
        <w:t xml:space="preserve"> </w:t>
      </w:r>
      <w:r>
        <w:rPr>
          <w:color w:val="auto"/>
          <w:sz w:val="24"/>
          <w:szCs w:val="24"/>
        </w:rPr>
        <w:t xml:space="preserve">участника)</w:t>
      </w:r>
      <w:bookmarkStart w:id="143" w:name="bookmark230"/>
      <w:r>
        <w:rPr>
          <w:color w:val="auto"/>
          <w:sz w:val="24"/>
          <w:szCs w:val="24"/>
        </w:rPr>
        <w:t xml:space="preserve"> </w:t>
      </w:r>
      <w:r>
        <w:rPr>
          <w:color w:val="auto"/>
          <w:sz w:val="24"/>
          <w:szCs w:val="24"/>
        </w:rPr>
        <w:t xml:space="preserve">на любом этапе её проведения, а также пересматривает результаты закупки (в случае если на дату отстранения участника итоги такой закупки были подведены в порядке, предусмотренным </w:t>
      </w:r>
      <w:r>
        <w:rPr>
          <w:color w:val="auto"/>
          <w:sz w:val="24"/>
          <w:szCs w:val="24"/>
        </w:rPr>
        <w:t xml:space="preserve">Положением</w:t>
      </w:r>
      <w:r>
        <w:rPr>
          <w:color w:val="auto"/>
          <w:sz w:val="24"/>
          <w:szCs w:val="24"/>
        </w:rPr>
        <w:t xml:space="preserve">). Данные решения отражаются в протоколе, который подлежит официальному размещению в порядке, предусмотренном пп.</w:t>
      </w:r>
      <w:hyperlink w:tooltip="Current Document" w:anchor="bookmark37" w:history="1">
        <w:r>
          <w:rPr>
            <w:color w:val="auto"/>
            <w:sz w:val="24"/>
            <w:szCs w:val="24"/>
          </w:rPr>
          <w:t xml:space="preserve"> 2.1.3,</w:t>
        </w:r>
      </w:hyperlink>
      <w:r/>
      <w:hyperlink w:tooltip="Current Document" w:anchor="bookmark40" w:history="1">
        <w:r>
          <w:rPr>
            <w:color w:val="auto"/>
            <w:sz w:val="24"/>
            <w:szCs w:val="24"/>
          </w:rPr>
          <w:t xml:space="preserve"> 2.1.4.</w:t>
        </w:r>
        <w:bookmarkEnd w:id="143"/>
      </w:hyperlink>
      <w:r/>
      <w:r>
        <w:rPr>
          <w:color w:val="auto"/>
          <w:sz w:val="24"/>
          <w:szCs w:val="24"/>
        </w:rPr>
      </w:r>
    </w:p>
    <w:p>
      <w:pPr>
        <w:pStyle w:val="1245"/>
        <w:numPr>
          <w:ilvl w:val="1"/>
          <w:numId w:val="46"/>
        </w:numPr>
        <w:ind w:left="0" w:firstLine="709"/>
        <w:jc w:val="both"/>
        <w:spacing w:line="240" w:lineRule="auto"/>
        <w:shd w:val="clear" w:color="auto" w:fill="auto"/>
        <w:rPr>
          <w:color w:val="auto"/>
          <w:sz w:val="24"/>
          <w:szCs w:val="24"/>
        </w:rPr>
      </w:pPr>
      <w:r>
        <w:rPr>
          <w:color w:val="auto"/>
          <w:sz w:val="24"/>
          <w:szCs w:val="24"/>
        </w:rPr>
        <w:t xml:space="preserve">О соблюдении конфиденциальности и запрете переговоров</w:t>
      </w:r>
      <w:r>
        <w:rPr>
          <w:color w:val="auto"/>
          <w:sz w:val="24"/>
          <w:szCs w:val="24"/>
        </w:rPr>
      </w:r>
    </w:p>
    <w:p>
      <w:pPr>
        <w:pStyle w:val="1245"/>
        <w:numPr>
          <w:ilvl w:val="2"/>
          <w:numId w:val="46"/>
        </w:numPr>
        <w:ind w:left="0" w:firstLine="709"/>
        <w:jc w:val="both"/>
        <w:spacing w:line="240" w:lineRule="auto"/>
        <w:shd w:val="clear" w:color="auto" w:fill="auto"/>
        <w:tabs>
          <w:tab w:val="left" w:pos="1489" w:leader="none"/>
        </w:tabs>
        <w:rPr>
          <w:color w:val="auto"/>
          <w:sz w:val="24"/>
          <w:szCs w:val="24"/>
        </w:rPr>
      </w:pPr>
      <w:r>
        <w:rPr>
          <w:color w:val="auto"/>
          <w:sz w:val="24"/>
          <w:szCs w:val="24"/>
        </w:rPr>
        <w:t xml:space="preserve">При проведении закупки запрещаются проводить переговоры между представителями заказчика, экспертами (при их привлечении) с одной стороны и участниками закупки с момент</w:t>
      </w:r>
      <w:r>
        <w:rPr>
          <w:color w:val="auto"/>
          <w:sz w:val="24"/>
          <w:szCs w:val="24"/>
        </w:rPr>
        <w:t xml:space="preserve">а объявления закупки и до определения победителя закупки, в том числе предоставлять участникам закупки сведений о предложениях иных участников закупки, ходе проведения закупки и принимаемых решениях, за исключением сведений, находящихся в открытом доступе.</w:t>
      </w:r>
      <w:r>
        <w:rPr>
          <w:color w:val="auto"/>
          <w:sz w:val="24"/>
          <w:szCs w:val="24"/>
        </w:rPr>
      </w:r>
    </w:p>
    <w:p>
      <w:pPr>
        <w:pStyle w:val="1245"/>
        <w:numPr>
          <w:ilvl w:val="2"/>
          <w:numId w:val="46"/>
        </w:numPr>
        <w:ind w:left="0" w:firstLine="709"/>
        <w:jc w:val="both"/>
        <w:spacing w:line="240" w:lineRule="auto"/>
        <w:shd w:val="clear" w:color="auto" w:fill="auto"/>
        <w:tabs>
          <w:tab w:val="left" w:pos="1479" w:leader="none"/>
        </w:tabs>
        <w:rPr>
          <w:color w:val="auto"/>
          <w:sz w:val="24"/>
          <w:szCs w:val="24"/>
        </w:rPr>
      </w:pPr>
      <w:r>
        <w:rPr>
          <w:color w:val="auto"/>
          <w:sz w:val="24"/>
          <w:szCs w:val="24"/>
        </w:rPr>
        <w:t xml:space="preserve">При осуществлении закупок в электронной форме проведение переговоров заказчика с оператором электронной площадки и оператора э</w:t>
      </w:r>
      <w:r>
        <w:rPr>
          <w:color w:val="auto"/>
          <w:sz w:val="24"/>
          <w:szCs w:val="24"/>
        </w:rPr>
        <w:t xml:space="preserve">лектронной площадки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закупке в электронной форме и/или условия для разглашения конфиденциальной информации.</w:t>
      </w:r>
      <w:bookmarkStart w:id="144" w:name="bookmark232"/>
      <w:r/>
      <w:r>
        <w:rPr>
          <w:color w:val="auto"/>
          <w:sz w:val="24"/>
          <w:szCs w:val="24"/>
        </w:rPr>
      </w:r>
    </w:p>
    <w:p>
      <w:pPr>
        <w:pStyle w:val="1245"/>
        <w:numPr>
          <w:ilvl w:val="1"/>
          <w:numId w:val="46"/>
        </w:numPr>
        <w:ind w:left="0" w:firstLine="709"/>
        <w:jc w:val="both"/>
        <w:spacing w:line="240" w:lineRule="auto"/>
        <w:shd w:val="clear" w:color="auto" w:fill="auto"/>
        <w:tabs>
          <w:tab w:val="left" w:pos="1479" w:leader="none"/>
        </w:tabs>
        <w:rPr>
          <w:color w:val="auto"/>
          <w:sz w:val="24"/>
          <w:szCs w:val="24"/>
        </w:rPr>
      </w:pPr>
      <w:r>
        <w:rPr>
          <w:color w:val="auto"/>
          <w:sz w:val="24"/>
          <w:szCs w:val="24"/>
        </w:rPr>
        <w:t xml:space="preserve">Особенности проведения конкурса</w:t>
      </w:r>
      <w:bookmarkEnd w:id="144"/>
      <w:r/>
      <w:r>
        <w:rPr>
          <w:color w:val="auto"/>
          <w:sz w:val="24"/>
          <w:szCs w:val="24"/>
        </w:rPr>
      </w:r>
    </w:p>
    <w:p>
      <w:pPr>
        <w:pStyle w:val="1245"/>
        <w:numPr>
          <w:ilvl w:val="2"/>
          <w:numId w:val="46"/>
        </w:numPr>
        <w:ind w:left="0" w:firstLine="709"/>
        <w:jc w:val="both"/>
        <w:spacing w:line="240" w:lineRule="auto"/>
        <w:shd w:val="clear" w:color="auto" w:fill="auto"/>
        <w:tabs>
          <w:tab w:val="left" w:pos="1509" w:leader="none"/>
        </w:tabs>
        <w:rPr>
          <w:color w:val="auto"/>
          <w:sz w:val="24"/>
          <w:szCs w:val="24"/>
        </w:rPr>
      </w:pPr>
      <w:r>
        <w:rPr>
          <w:color w:val="auto"/>
          <w:sz w:val="24"/>
          <w:szCs w:val="24"/>
        </w:rPr>
        <w:t xml:space="preserve">Во всем ином, что не оговорено в настоящем подразделе, к проведению конкурса применяются правила проведения закупок, указанные в подразделах</w:t>
      </w:r>
      <w:r>
        <w:rPr>
          <w:color w:val="auto"/>
          <w:sz w:val="24"/>
          <w:szCs w:val="24"/>
        </w:rPr>
        <w:t xml:space="preserve"> </w:t>
      </w:r>
      <w:hyperlink w:tooltip="Current Document" w:anchor="bookmark230" w:history="1">
        <w:r>
          <w:rPr>
            <w:color w:val="auto"/>
            <w:sz w:val="24"/>
            <w:szCs w:val="24"/>
          </w:rPr>
          <w:t xml:space="preserve"> </w:t>
        </w:r>
        <w:r>
          <w:rPr>
            <w:color w:val="auto"/>
            <w:sz w:val="24"/>
            <w:szCs w:val="24"/>
          </w:rPr>
          <w:t xml:space="preserve">9.2.-</w:t>
        </w:r>
        <w:r>
          <w:rPr>
            <w:color w:val="auto"/>
            <w:sz w:val="24"/>
            <w:szCs w:val="24"/>
          </w:rPr>
          <w:t xml:space="preserve">9.15.</w:t>
        </w:r>
      </w:hyperlink>
      <w:r/>
      <w:r>
        <w:rPr>
          <w:color w:val="auto"/>
          <w:sz w:val="24"/>
          <w:szCs w:val="24"/>
        </w:rPr>
      </w:r>
    </w:p>
    <w:p>
      <w:pPr>
        <w:pStyle w:val="1245"/>
        <w:numPr>
          <w:ilvl w:val="2"/>
          <w:numId w:val="46"/>
        </w:numPr>
        <w:ind w:left="0" w:firstLine="709"/>
        <w:jc w:val="both"/>
        <w:spacing w:line="240" w:lineRule="auto"/>
        <w:shd w:val="clear" w:color="auto" w:fill="auto"/>
        <w:tabs>
          <w:tab w:val="left" w:pos="1518" w:leader="none"/>
        </w:tabs>
        <w:rPr>
          <w:color w:val="auto"/>
          <w:sz w:val="24"/>
          <w:szCs w:val="24"/>
        </w:rPr>
      </w:pPr>
      <w:r>
        <w:rPr>
          <w:color w:val="auto"/>
          <w:sz w:val="24"/>
          <w:szCs w:val="24"/>
        </w:rPr>
        <w:t xml:space="preserve">Заказчик осуществляет официальное размещение извещения и документации о закупке в порядке, предусмотренном п.</w:t>
      </w:r>
      <w:hyperlink w:tooltip="Current Document" w:anchor="bookmark37" w:history="1">
        <w:r>
          <w:rPr>
            <w:color w:val="auto"/>
            <w:sz w:val="24"/>
            <w:szCs w:val="24"/>
          </w:rPr>
          <w:t xml:space="preserve"> 2.1.3,</w:t>
        </w:r>
      </w:hyperlink>
      <w:r>
        <w:rPr>
          <w:color w:val="auto"/>
          <w:sz w:val="24"/>
          <w:szCs w:val="24"/>
        </w:rPr>
        <w:t xml:space="preserve"> не менее чем за пятнадцать календарных дней до даты окончания срока подачи заявок.</w:t>
      </w:r>
      <w:r>
        <w:rPr>
          <w:color w:val="auto"/>
          <w:sz w:val="24"/>
          <w:szCs w:val="24"/>
        </w:rPr>
      </w:r>
    </w:p>
    <w:p>
      <w:pPr>
        <w:pStyle w:val="1245"/>
        <w:numPr>
          <w:ilvl w:val="2"/>
          <w:numId w:val="46"/>
        </w:numPr>
        <w:ind w:left="0" w:firstLine="709"/>
        <w:jc w:val="both"/>
        <w:spacing w:line="240" w:lineRule="auto"/>
        <w:shd w:val="clear" w:color="auto" w:fill="auto"/>
        <w:tabs>
          <w:tab w:val="left" w:pos="1518" w:leader="none"/>
        </w:tabs>
        <w:rPr>
          <w:color w:val="auto"/>
          <w:sz w:val="24"/>
          <w:szCs w:val="24"/>
        </w:rPr>
      </w:pPr>
      <w:r/>
      <w:bookmarkStart w:id="145" w:name="bookmark233"/>
      <w:r>
        <w:rPr>
          <w:color w:val="auto"/>
          <w:sz w:val="24"/>
          <w:szCs w:val="24"/>
        </w:rPr>
        <w:t xml:space="preserve">Победителем конкурса признается участник закупки, на участие в закупке (окончательное предложение) которого соответствует требованиям, установл</w:t>
      </w:r>
      <w:r>
        <w:rPr>
          <w:color w:val="auto"/>
          <w:sz w:val="24"/>
          <w:szCs w:val="24"/>
        </w:rPr>
        <w:t xml:space="preserve">енным документацией о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bookmarkEnd w:id="145"/>
      <w:r/>
      <w:r>
        <w:rPr>
          <w:color w:val="auto"/>
          <w:sz w:val="24"/>
          <w:szCs w:val="24"/>
        </w:rPr>
      </w:r>
    </w:p>
    <w:p>
      <w:pPr>
        <w:pStyle w:val="1242"/>
        <w:numPr>
          <w:ilvl w:val="1"/>
          <w:numId w:val="46"/>
        </w:numPr>
        <w:ind w:left="0" w:firstLine="709"/>
        <w:jc w:val="both"/>
        <w:spacing w:line="240" w:lineRule="auto"/>
        <w:shd w:val="clear" w:color="auto" w:fill="auto"/>
        <w:rPr>
          <w:color w:val="auto"/>
          <w:sz w:val="24"/>
          <w:szCs w:val="24"/>
        </w:rPr>
      </w:pPr>
      <w:r/>
      <w:bookmarkStart w:id="146" w:name="bookmark234"/>
      <w:r>
        <w:rPr>
          <w:color w:val="auto"/>
          <w:sz w:val="24"/>
          <w:szCs w:val="24"/>
        </w:rPr>
        <w:t xml:space="preserve">Особенности проведения аукциона</w:t>
      </w:r>
      <w:bookmarkEnd w:id="146"/>
      <w:r/>
      <w:r>
        <w:rPr>
          <w:color w:val="auto"/>
          <w:sz w:val="24"/>
          <w:szCs w:val="24"/>
        </w:rPr>
      </w:r>
    </w:p>
    <w:p>
      <w:pPr>
        <w:pStyle w:val="1245"/>
        <w:numPr>
          <w:ilvl w:val="2"/>
          <w:numId w:val="46"/>
        </w:numPr>
        <w:ind w:left="0" w:firstLine="709"/>
        <w:jc w:val="both"/>
        <w:spacing w:line="240" w:lineRule="auto"/>
        <w:shd w:val="clear" w:color="auto" w:fill="auto"/>
        <w:rPr>
          <w:color w:val="auto"/>
          <w:sz w:val="24"/>
          <w:szCs w:val="24"/>
        </w:rPr>
      </w:pPr>
      <w:r>
        <w:rPr>
          <w:color w:val="auto"/>
          <w:sz w:val="24"/>
          <w:szCs w:val="24"/>
        </w:rPr>
        <w:t xml:space="preserve">Во всем ином, что не оговорено в настоящем подразделе, к проведению аукциона применяются правила проведения закупок, указанные в подразделах</w:t>
      </w:r>
      <w:r>
        <w:rPr>
          <w:color w:val="auto"/>
          <w:sz w:val="24"/>
          <w:szCs w:val="24"/>
        </w:rPr>
        <w:t xml:space="preserve"> 9.2.-</w:t>
      </w:r>
      <w:hyperlink w:tooltip="Current Document" w:anchor="bookmark230" w:history="1">
        <w:r>
          <w:rPr>
            <w:color w:val="auto"/>
            <w:sz w:val="24"/>
            <w:szCs w:val="24"/>
          </w:rPr>
          <w:t xml:space="preserve"> 9.15.</w:t>
        </w:r>
      </w:hyperlink>
      <w:r/>
      <w:r>
        <w:rPr>
          <w:color w:val="auto"/>
          <w:sz w:val="24"/>
          <w:szCs w:val="24"/>
        </w:rPr>
      </w:r>
    </w:p>
    <w:p>
      <w:pPr>
        <w:pStyle w:val="1245"/>
        <w:numPr>
          <w:ilvl w:val="2"/>
          <w:numId w:val="46"/>
        </w:numPr>
        <w:ind w:left="0" w:firstLine="709"/>
        <w:jc w:val="both"/>
        <w:spacing w:line="240" w:lineRule="auto"/>
        <w:shd w:val="clear" w:color="auto" w:fill="auto"/>
        <w:rPr>
          <w:color w:val="auto"/>
          <w:sz w:val="24"/>
          <w:szCs w:val="24"/>
        </w:rPr>
      </w:pPr>
      <w:r>
        <w:rPr>
          <w:color w:val="auto"/>
          <w:sz w:val="24"/>
          <w:szCs w:val="24"/>
        </w:rPr>
        <w:t xml:space="preserve">Заказчик осуществляет официальное размещение извещения и документации о </w:t>
      </w:r>
      <w:r>
        <w:rPr>
          <w:color w:val="auto"/>
          <w:sz w:val="24"/>
          <w:szCs w:val="24"/>
        </w:rPr>
        <w:t xml:space="preserve">закупке в порядке, предусмотренном п.</w:t>
      </w:r>
      <w:hyperlink w:tooltip="Current Document" w:anchor="bookmark37" w:history="1">
        <w:r>
          <w:rPr>
            <w:color w:val="auto"/>
            <w:sz w:val="24"/>
            <w:szCs w:val="24"/>
          </w:rPr>
          <w:t xml:space="preserve"> 2.1.3,</w:t>
        </w:r>
      </w:hyperlink>
      <w:r>
        <w:rPr>
          <w:color w:val="auto"/>
          <w:sz w:val="24"/>
          <w:szCs w:val="24"/>
        </w:rPr>
        <w:t xml:space="preserve"> не менее чем за пятнадцать дней до даты окончания срока подачи заявок.</w:t>
      </w:r>
      <w:r>
        <w:rPr>
          <w:color w:val="auto"/>
          <w:sz w:val="24"/>
          <w:szCs w:val="24"/>
        </w:rPr>
      </w:r>
    </w:p>
    <w:p>
      <w:pPr>
        <w:pStyle w:val="1245"/>
        <w:numPr>
          <w:ilvl w:val="2"/>
          <w:numId w:val="46"/>
        </w:numPr>
        <w:ind w:left="0" w:firstLine="709"/>
        <w:jc w:val="both"/>
        <w:spacing w:line="240" w:lineRule="auto"/>
        <w:shd w:val="clear" w:color="auto" w:fill="auto"/>
        <w:rPr>
          <w:color w:val="auto"/>
          <w:sz w:val="24"/>
          <w:szCs w:val="24"/>
        </w:rPr>
      </w:pPr>
      <w:r/>
      <w:bookmarkStart w:id="147" w:name="bookmark235"/>
      <w:r>
        <w:rPr>
          <w:color w:val="auto"/>
          <w:sz w:val="24"/>
          <w:szCs w:val="24"/>
        </w:rPr>
        <w:t xml:space="preserve">Целью аукциона является снижение Н</w:t>
      </w:r>
      <w:r>
        <w:rPr>
          <w:rStyle w:val="1180"/>
          <w:color w:val="auto"/>
          <w:sz w:val="24"/>
          <w:szCs w:val="24"/>
        </w:rPr>
        <w:t xml:space="preserve">МЦД</w:t>
      </w:r>
      <w:r>
        <w:rPr>
          <w:color w:val="auto"/>
          <w:sz w:val="24"/>
          <w:szCs w:val="24"/>
        </w:rPr>
        <w:t xml:space="preserve"> или снижение цены единиц(ы) продукции. В случае если при проведении процедуры аукциона цена договора снижена до нуля, такой аукцион проводится на право заключить договор.</w:t>
      </w:r>
      <w:bookmarkEnd w:id="147"/>
      <w:r/>
      <w:r>
        <w:rPr>
          <w:color w:val="auto"/>
          <w:sz w:val="24"/>
          <w:szCs w:val="24"/>
        </w:rPr>
      </w:r>
    </w:p>
    <w:p>
      <w:pPr>
        <w:pStyle w:val="1245"/>
        <w:numPr>
          <w:ilvl w:val="2"/>
          <w:numId w:val="46"/>
        </w:numPr>
        <w:ind w:left="0" w:firstLine="709"/>
        <w:jc w:val="both"/>
        <w:spacing w:line="240" w:lineRule="auto"/>
        <w:shd w:val="clear" w:color="auto" w:fill="auto"/>
        <w:rPr>
          <w:color w:val="auto"/>
          <w:sz w:val="24"/>
          <w:szCs w:val="24"/>
        </w:rPr>
      </w:pPr>
      <w:r>
        <w:rPr>
          <w:color w:val="auto"/>
          <w:sz w:val="24"/>
          <w:szCs w:val="24"/>
        </w:rPr>
        <w:t xml:space="preserve">Аукцион может проводиться с указание в виде начальной (стартовой)</w:t>
      </w:r>
      <w:r>
        <w:rPr>
          <w:color w:val="auto"/>
          <w:sz w:val="24"/>
          <w:szCs w:val="24"/>
        </w:rPr>
        <w:t xml:space="preserve"> </w:t>
      </w:r>
      <w:r>
        <w:rPr>
          <w:color w:val="auto"/>
          <w:sz w:val="24"/>
          <w:szCs w:val="24"/>
        </w:rPr>
        <w:t xml:space="preserve">цены:</w:t>
      </w:r>
      <w:r>
        <w:rPr>
          <w:color w:val="auto"/>
          <w:sz w:val="24"/>
          <w:szCs w:val="24"/>
        </w:rPr>
      </w:r>
    </w:p>
    <w:p>
      <w:pPr>
        <w:pStyle w:val="1245"/>
        <w:numPr>
          <w:ilvl w:val="3"/>
          <w:numId w:val="46"/>
        </w:numPr>
        <w:ind w:left="0" w:firstLine="709"/>
        <w:jc w:val="both"/>
        <w:spacing w:line="240" w:lineRule="auto"/>
        <w:shd w:val="clear" w:color="auto" w:fill="auto"/>
        <w:rPr>
          <w:color w:val="auto"/>
          <w:sz w:val="24"/>
          <w:szCs w:val="24"/>
        </w:rPr>
      </w:pPr>
      <w:r>
        <w:rPr>
          <w:color w:val="auto"/>
          <w:sz w:val="24"/>
          <w:szCs w:val="24"/>
        </w:rPr>
        <w:t xml:space="preserve">НМЦД;</w:t>
      </w:r>
      <w:r>
        <w:rPr>
          <w:color w:val="auto"/>
          <w:sz w:val="24"/>
          <w:szCs w:val="24"/>
        </w:rPr>
      </w:r>
    </w:p>
    <w:p>
      <w:pPr>
        <w:pStyle w:val="1245"/>
        <w:numPr>
          <w:ilvl w:val="3"/>
          <w:numId w:val="46"/>
        </w:numPr>
        <w:ind w:left="0" w:firstLine="709"/>
        <w:jc w:val="both"/>
        <w:spacing w:line="240" w:lineRule="auto"/>
        <w:shd w:val="clear" w:color="auto" w:fill="auto"/>
        <w:rPr>
          <w:color w:val="auto"/>
          <w:sz w:val="24"/>
          <w:szCs w:val="24"/>
        </w:rPr>
      </w:pPr>
      <w:r>
        <w:rPr>
          <w:color w:val="auto"/>
          <w:sz w:val="24"/>
          <w:szCs w:val="24"/>
        </w:rPr>
        <w:t xml:space="preserve">цены 1 (одной) единицы продукции при обязательном указании в извещении и документации о закупке максимального значения цены договора;</w:t>
      </w:r>
      <w:r>
        <w:rPr>
          <w:color w:val="auto"/>
          <w:sz w:val="24"/>
          <w:szCs w:val="24"/>
        </w:rPr>
      </w:r>
    </w:p>
    <w:p>
      <w:pPr>
        <w:pStyle w:val="1245"/>
        <w:numPr>
          <w:ilvl w:val="3"/>
          <w:numId w:val="46"/>
        </w:numPr>
        <w:ind w:left="0" w:firstLine="709"/>
        <w:jc w:val="both"/>
        <w:spacing w:line="240" w:lineRule="auto"/>
        <w:shd w:val="clear" w:color="auto" w:fill="auto"/>
        <w:rPr>
          <w:color w:val="auto"/>
          <w:sz w:val="24"/>
          <w:szCs w:val="24"/>
        </w:rPr>
      </w:pPr>
      <w:r>
        <w:rPr>
          <w:color w:val="auto"/>
          <w:sz w:val="24"/>
          <w:szCs w:val="24"/>
        </w:rPr>
        <w:t xml:space="preserve">коэффициента, применяемого к НМЦД и (или) цене единиц(ы) продукции;</w:t>
      </w:r>
      <w:r>
        <w:rPr>
          <w:color w:val="auto"/>
          <w:sz w:val="24"/>
          <w:szCs w:val="24"/>
        </w:rPr>
      </w:r>
    </w:p>
    <w:p>
      <w:pPr>
        <w:pStyle w:val="1245"/>
        <w:numPr>
          <w:ilvl w:val="3"/>
          <w:numId w:val="46"/>
        </w:numPr>
        <w:ind w:left="0" w:firstLine="709"/>
        <w:jc w:val="both"/>
        <w:spacing w:line="240" w:lineRule="auto"/>
        <w:shd w:val="clear" w:color="auto" w:fill="auto"/>
        <w:rPr>
          <w:color w:val="auto"/>
          <w:sz w:val="24"/>
          <w:szCs w:val="24"/>
        </w:rPr>
      </w:pPr>
      <w:r>
        <w:rPr>
          <w:color w:val="auto"/>
          <w:sz w:val="24"/>
          <w:szCs w:val="24"/>
        </w:rPr>
        <w:t xml:space="preserve">общей (суммарной) стоимости единиц продукции.</w:t>
      </w:r>
      <w:r>
        <w:rPr>
          <w:color w:val="auto"/>
          <w:sz w:val="24"/>
          <w:szCs w:val="24"/>
        </w:rPr>
      </w:r>
    </w:p>
    <w:p>
      <w:pPr>
        <w:pStyle w:val="1245"/>
        <w:numPr>
          <w:ilvl w:val="2"/>
          <w:numId w:val="46"/>
        </w:numPr>
        <w:ind w:left="0" w:firstLine="709"/>
        <w:jc w:val="both"/>
        <w:spacing w:line="240" w:lineRule="auto"/>
        <w:shd w:val="clear" w:color="auto" w:fill="auto"/>
        <w:rPr>
          <w:color w:val="auto"/>
          <w:sz w:val="24"/>
          <w:szCs w:val="24"/>
        </w:rPr>
      </w:pPr>
      <w:r>
        <w:rPr>
          <w:color w:val="auto"/>
          <w:sz w:val="24"/>
          <w:szCs w:val="24"/>
        </w:rPr>
        <w:t xml:space="preserve">Извещение о проведении аукциона дополнительно к требованиям, предусмотренном п.</w:t>
      </w:r>
      <w:hyperlink w:tooltip="Current Document" w:anchor="bookmark167" w:history="1">
        <w:r>
          <w:rPr>
            <w:color w:val="auto"/>
            <w:sz w:val="24"/>
            <w:szCs w:val="24"/>
          </w:rPr>
          <w:t xml:space="preserve"> 8.7.1,</w:t>
        </w:r>
      </w:hyperlink>
      <w:r>
        <w:rPr>
          <w:color w:val="auto"/>
          <w:sz w:val="24"/>
          <w:szCs w:val="24"/>
        </w:rPr>
        <w:t xml:space="preserve"> должно также содержать:</w:t>
      </w:r>
      <w:r>
        <w:rPr>
          <w:color w:val="auto"/>
          <w:sz w:val="24"/>
          <w:szCs w:val="24"/>
        </w:rPr>
      </w:r>
    </w:p>
    <w:p>
      <w:pPr>
        <w:pStyle w:val="1245"/>
        <w:numPr>
          <w:ilvl w:val="3"/>
          <w:numId w:val="46"/>
        </w:numPr>
        <w:ind w:left="0" w:firstLine="709"/>
        <w:jc w:val="both"/>
        <w:spacing w:line="240" w:lineRule="auto"/>
        <w:shd w:val="clear" w:color="auto" w:fill="auto"/>
        <w:rPr>
          <w:color w:val="auto"/>
          <w:sz w:val="24"/>
          <w:szCs w:val="24"/>
        </w:rPr>
      </w:pPr>
      <w:r>
        <w:rPr>
          <w:color w:val="auto"/>
          <w:sz w:val="24"/>
          <w:szCs w:val="24"/>
        </w:rPr>
        <w:t xml:space="preserve">сведения о месте, и дате и время проведения процедуры аукциона;</w:t>
      </w:r>
      <w:r>
        <w:rPr>
          <w:color w:val="auto"/>
          <w:sz w:val="24"/>
          <w:szCs w:val="24"/>
        </w:rPr>
      </w:r>
    </w:p>
    <w:p>
      <w:pPr>
        <w:pStyle w:val="1245"/>
        <w:numPr>
          <w:ilvl w:val="3"/>
          <w:numId w:val="46"/>
        </w:numPr>
        <w:ind w:left="0" w:firstLine="709"/>
        <w:jc w:val="both"/>
        <w:spacing w:line="240" w:lineRule="auto"/>
        <w:shd w:val="clear" w:color="auto" w:fill="auto"/>
        <w:rPr>
          <w:color w:val="auto"/>
          <w:sz w:val="24"/>
          <w:szCs w:val="24"/>
        </w:rPr>
      </w:pPr>
      <w:r>
        <w:rPr>
          <w:color w:val="auto"/>
          <w:sz w:val="24"/>
          <w:szCs w:val="24"/>
        </w:rPr>
        <w:t xml:space="preserve">указание на то, что единственным критерием выбора победителя является цена при условии соответствия заявки участника требованиям документации о закупке.</w:t>
      </w:r>
      <w:r>
        <w:rPr>
          <w:color w:val="auto"/>
          <w:sz w:val="24"/>
          <w:szCs w:val="24"/>
        </w:rPr>
      </w:r>
    </w:p>
    <w:p>
      <w:pPr>
        <w:pStyle w:val="1245"/>
        <w:numPr>
          <w:ilvl w:val="2"/>
          <w:numId w:val="46"/>
        </w:numPr>
        <w:ind w:left="0" w:firstLine="709"/>
        <w:jc w:val="both"/>
        <w:spacing w:line="240" w:lineRule="auto"/>
        <w:shd w:val="clear" w:color="auto" w:fill="auto"/>
        <w:rPr>
          <w:color w:val="auto"/>
          <w:sz w:val="24"/>
          <w:szCs w:val="24"/>
        </w:rPr>
      </w:pPr>
      <w:r>
        <w:rPr>
          <w:color w:val="auto"/>
          <w:sz w:val="24"/>
          <w:szCs w:val="24"/>
        </w:rPr>
        <w:t xml:space="preserve"> Документация</w:t>
      </w:r>
      <w:r>
        <w:rPr>
          <w:color w:val="auto"/>
          <w:sz w:val="24"/>
          <w:szCs w:val="24"/>
        </w:rPr>
        <w:tab/>
        <w:t xml:space="preserve">о</w:t>
      </w:r>
      <w:r>
        <w:rPr>
          <w:color w:val="auto"/>
          <w:sz w:val="24"/>
          <w:szCs w:val="24"/>
        </w:rPr>
        <w:t xml:space="preserve"> </w:t>
      </w:r>
      <w:r>
        <w:rPr>
          <w:color w:val="auto"/>
          <w:sz w:val="24"/>
          <w:szCs w:val="24"/>
        </w:rPr>
        <w:t xml:space="preserve">закупке</w:t>
      </w:r>
      <w:r>
        <w:rPr>
          <w:color w:val="auto"/>
          <w:sz w:val="24"/>
          <w:szCs w:val="24"/>
        </w:rPr>
        <w:t xml:space="preserve"> </w:t>
      </w:r>
      <w:r>
        <w:rPr>
          <w:color w:val="auto"/>
          <w:sz w:val="24"/>
          <w:szCs w:val="24"/>
        </w:rPr>
        <w:t xml:space="preserve">дополнительно к требованиям,</w:t>
      </w:r>
      <w:r>
        <w:rPr>
          <w:color w:val="auto"/>
          <w:sz w:val="24"/>
          <w:szCs w:val="24"/>
        </w:rPr>
        <w:t xml:space="preserve"> </w:t>
      </w:r>
      <w:r>
        <w:rPr>
          <w:color w:val="auto"/>
          <w:sz w:val="24"/>
          <w:szCs w:val="24"/>
        </w:rPr>
        <w:t xml:space="preserve">предусмотренном п.</w:t>
      </w:r>
      <w:hyperlink w:tooltip="Current Document" w:anchor="bookmark172" w:history="1">
        <w:r>
          <w:rPr>
            <w:color w:val="auto"/>
            <w:sz w:val="24"/>
            <w:szCs w:val="24"/>
          </w:rPr>
          <w:t xml:space="preserve"> 8.7.2,</w:t>
        </w:r>
      </w:hyperlink>
      <w:r>
        <w:rPr>
          <w:color w:val="auto"/>
          <w:sz w:val="24"/>
          <w:szCs w:val="24"/>
        </w:rPr>
        <w:t xml:space="preserve"> должна также содержать:</w:t>
      </w:r>
      <w:r>
        <w:rPr>
          <w:color w:val="auto"/>
          <w:sz w:val="24"/>
          <w:szCs w:val="24"/>
        </w:rPr>
      </w:r>
    </w:p>
    <w:p>
      <w:pPr>
        <w:pStyle w:val="1245"/>
        <w:numPr>
          <w:ilvl w:val="3"/>
          <w:numId w:val="46"/>
        </w:numPr>
        <w:ind w:left="0" w:firstLine="709"/>
        <w:jc w:val="both"/>
        <w:spacing w:line="240" w:lineRule="auto"/>
        <w:shd w:val="clear" w:color="auto" w:fill="auto"/>
        <w:rPr>
          <w:color w:val="auto"/>
          <w:sz w:val="24"/>
          <w:szCs w:val="24"/>
        </w:rPr>
      </w:pPr>
      <w:r>
        <w:rPr>
          <w:color w:val="auto"/>
          <w:sz w:val="24"/>
          <w:szCs w:val="24"/>
        </w:rPr>
        <w:t xml:space="preserve">«шаг аукциона» в % от начальной (стартовой) цены и (если применимо) порядок его изменения в ходе проведения процедуры аукциона;</w:t>
      </w:r>
      <w:r>
        <w:rPr>
          <w:color w:val="auto"/>
          <w:sz w:val="24"/>
          <w:szCs w:val="24"/>
        </w:rPr>
      </w:r>
    </w:p>
    <w:p>
      <w:pPr>
        <w:pStyle w:val="1245"/>
        <w:numPr>
          <w:ilvl w:val="3"/>
          <w:numId w:val="46"/>
        </w:numPr>
        <w:ind w:left="0" w:firstLine="709"/>
        <w:jc w:val="both"/>
        <w:spacing w:line="240" w:lineRule="auto"/>
        <w:shd w:val="clear" w:color="auto" w:fill="auto"/>
        <w:rPr>
          <w:color w:val="auto"/>
          <w:sz w:val="24"/>
          <w:szCs w:val="24"/>
        </w:rPr>
      </w:pPr>
      <w:r>
        <w:rPr>
          <w:color w:val="auto"/>
          <w:sz w:val="24"/>
          <w:szCs w:val="24"/>
        </w:rPr>
        <w:t xml:space="preserve">сведения о месте, и дате и время проведения процедуры аукциона;</w:t>
      </w:r>
      <w:r>
        <w:rPr>
          <w:color w:val="auto"/>
          <w:sz w:val="24"/>
          <w:szCs w:val="24"/>
        </w:rPr>
      </w:r>
    </w:p>
    <w:p>
      <w:pPr>
        <w:pStyle w:val="1245"/>
        <w:numPr>
          <w:ilvl w:val="3"/>
          <w:numId w:val="46"/>
        </w:numPr>
        <w:ind w:left="0" w:firstLine="709"/>
        <w:jc w:val="both"/>
        <w:spacing w:line="240" w:lineRule="auto"/>
        <w:shd w:val="clear" w:color="auto" w:fill="auto"/>
        <w:rPr>
          <w:color w:val="auto"/>
          <w:sz w:val="24"/>
          <w:szCs w:val="24"/>
        </w:rPr>
      </w:pPr>
      <w:r>
        <w:rPr>
          <w:color w:val="auto"/>
          <w:sz w:val="24"/>
          <w:szCs w:val="24"/>
        </w:rPr>
        <w:t xml:space="preserve">указание о том, что в процедуре аукциона могут участвовать только участники закупки, допущенные к ней по результатам рассмотрения заявок;</w:t>
      </w:r>
      <w:r>
        <w:rPr>
          <w:color w:val="auto"/>
          <w:sz w:val="24"/>
          <w:szCs w:val="24"/>
        </w:rPr>
      </w:r>
    </w:p>
    <w:p>
      <w:pPr>
        <w:pStyle w:val="1245"/>
        <w:numPr>
          <w:ilvl w:val="3"/>
          <w:numId w:val="46"/>
        </w:numPr>
        <w:ind w:left="0" w:firstLine="709"/>
        <w:jc w:val="both"/>
        <w:spacing w:line="240" w:lineRule="auto"/>
        <w:shd w:val="clear" w:color="auto" w:fill="auto"/>
        <w:rPr>
          <w:color w:val="auto"/>
          <w:sz w:val="24"/>
          <w:szCs w:val="24"/>
        </w:rPr>
      </w:pPr>
      <w:r>
        <w:rPr>
          <w:color w:val="auto"/>
          <w:sz w:val="24"/>
          <w:szCs w:val="24"/>
        </w:rPr>
        <w:t xml:space="preserve">сведения о том, что на процедуре аукциона в соответствии с пунктом</w:t>
      </w:r>
      <w:r>
        <w:rPr>
          <w:color w:val="auto"/>
          <w:sz w:val="24"/>
          <w:szCs w:val="24"/>
        </w:rPr>
        <w:t xml:space="preserve"> </w:t>
      </w:r>
      <w:r>
        <w:rPr>
          <w:color w:val="auto"/>
          <w:sz w:val="24"/>
          <w:szCs w:val="24"/>
        </w:rPr>
        <w:t xml:space="preserve">предполагается снижение начальной (стартовой) цены с указанием, как именно определяется впоследствии цена договора (цена единиц(ы) продукции) (при необходимости);</w:t>
      </w:r>
      <w:r>
        <w:rPr>
          <w:color w:val="auto"/>
          <w:sz w:val="24"/>
          <w:szCs w:val="24"/>
        </w:rPr>
      </w:r>
    </w:p>
    <w:p>
      <w:pPr>
        <w:pStyle w:val="1245"/>
        <w:numPr>
          <w:ilvl w:val="3"/>
          <w:numId w:val="46"/>
        </w:numPr>
        <w:ind w:left="0" w:firstLine="709"/>
        <w:jc w:val="both"/>
        <w:spacing w:line="240" w:lineRule="auto"/>
        <w:shd w:val="clear" w:color="auto" w:fill="auto"/>
        <w:rPr>
          <w:color w:val="auto"/>
          <w:sz w:val="24"/>
          <w:szCs w:val="24"/>
        </w:rPr>
      </w:pPr>
      <w:r>
        <w:rPr>
          <w:color w:val="auto"/>
          <w:sz w:val="24"/>
          <w:szCs w:val="24"/>
        </w:rPr>
        <w:t xml:space="preserve">указание на то, что единственным критерием выбора победителя является цена при условии соответствия заявки участника требованиям документации о закупке</w:t>
      </w:r>
      <w:r>
        <w:rPr>
          <w:color w:val="auto"/>
          <w:sz w:val="24"/>
          <w:szCs w:val="24"/>
        </w:rPr>
      </w:r>
    </w:p>
    <w:p>
      <w:pPr>
        <w:pStyle w:val="1245"/>
        <w:numPr>
          <w:ilvl w:val="2"/>
          <w:numId w:val="46"/>
        </w:numPr>
        <w:ind w:left="0" w:firstLine="709"/>
        <w:jc w:val="both"/>
        <w:spacing w:line="240" w:lineRule="auto"/>
        <w:shd w:val="clear" w:color="auto" w:fill="auto"/>
        <w:rPr>
          <w:color w:val="auto"/>
          <w:sz w:val="24"/>
          <w:szCs w:val="24"/>
        </w:rPr>
      </w:pPr>
      <w:r>
        <w:rPr>
          <w:color w:val="auto"/>
          <w:sz w:val="24"/>
          <w:szCs w:val="24"/>
        </w:rPr>
        <w:t xml:space="preserve">«Шаг аукциона» составляет от 0,5 процента до пяти процентов начальной (стартовой) цены.</w:t>
      </w:r>
      <w:r>
        <w:rPr>
          <w:color w:val="auto"/>
          <w:sz w:val="24"/>
          <w:szCs w:val="24"/>
        </w:rPr>
      </w:r>
    </w:p>
    <w:p>
      <w:pPr>
        <w:pStyle w:val="1245"/>
        <w:numPr>
          <w:ilvl w:val="2"/>
          <w:numId w:val="46"/>
        </w:numPr>
        <w:ind w:left="0" w:firstLine="709"/>
        <w:jc w:val="both"/>
        <w:spacing w:line="240" w:lineRule="auto"/>
        <w:shd w:val="clear" w:color="auto" w:fill="auto"/>
        <w:rPr>
          <w:color w:val="auto"/>
          <w:sz w:val="24"/>
          <w:szCs w:val="24"/>
        </w:rPr>
      </w:pPr>
      <w:r>
        <w:rPr>
          <w:color w:val="auto"/>
          <w:sz w:val="24"/>
          <w:szCs w:val="24"/>
        </w:rPr>
        <w:t xml:space="preserve">В процедуре аукциона могут участвовать только лица, признанные участниками аукциона, заявки которых не были отклонены по результатам рассмотрения заявок.</w:t>
      </w:r>
      <w:r>
        <w:rPr>
          <w:color w:val="auto"/>
          <w:sz w:val="24"/>
          <w:szCs w:val="24"/>
        </w:rPr>
      </w:r>
    </w:p>
    <w:p>
      <w:pPr>
        <w:pStyle w:val="1245"/>
        <w:numPr>
          <w:ilvl w:val="2"/>
          <w:numId w:val="46"/>
        </w:numPr>
        <w:ind w:left="0" w:firstLine="709"/>
        <w:jc w:val="both"/>
        <w:spacing w:line="240" w:lineRule="auto"/>
        <w:shd w:val="clear" w:color="auto" w:fill="auto"/>
        <w:rPr>
          <w:color w:val="auto"/>
          <w:sz w:val="24"/>
          <w:szCs w:val="24"/>
        </w:rPr>
      </w:pPr>
      <w:r>
        <w:rPr>
          <w:color w:val="auto"/>
          <w:sz w:val="24"/>
          <w:szCs w:val="24"/>
        </w:rPr>
        <w:t xml:space="preserve">Если документацией о закупке предусмотрено несколько лотов, процедуры аукциона проводятся отдельно по каждому лоту.</w:t>
      </w:r>
      <w:r>
        <w:rPr>
          <w:color w:val="auto"/>
          <w:sz w:val="24"/>
          <w:szCs w:val="24"/>
        </w:rPr>
      </w:r>
    </w:p>
    <w:p>
      <w:pPr>
        <w:pStyle w:val="1245"/>
        <w:numPr>
          <w:ilvl w:val="2"/>
          <w:numId w:val="46"/>
        </w:numPr>
        <w:ind w:left="0" w:firstLine="709"/>
        <w:jc w:val="both"/>
        <w:spacing w:line="240" w:lineRule="auto"/>
        <w:shd w:val="clear" w:color="auto" w:fill="auto"/>
        <w:rPr>
          <w:color w:val="auto"/>
          <w:sz w:val="24"/>
          <w:szCs w:val="24"/>
        </w:rPr>
      </w:pPr>
      <w:r>
        <w:rPr>
          <w:color w:val="auto"/>
          <w:sz w:val="24"/>
          <w:szCs w:val="24"/>
        </w:rPr>
        <w:t xml:space="preserve">Процедура аукциона проводится путем снижения начальной (стартовой) цены, указанной в документации о закупке, на определенный в документации о закупке «шаг аукциона» в порядке, предусмотренном функционалом ЭТП и документацией о закупке.</w:t>
      </w:r>
      <w:r>
        <w:rPr>
          <w:color w:val="auto"/>
          <w:sz w:val="24"/>
          <w:szCs w:val="24"/>
        </w:rPr>
      </w:r>
    </w:p>
    <w:p>
      <w:pPr>
        <w:pStyle w:val="1245"/>
        <w:numPr>
          <w:ilvl w:val="2"/>
          <w:numId w:val="46"/>
        </w:numPr>
        <w:ind w:left="0" w:firstLine="709"/>
        <w:jc w:val="both"/>
        <w:spacing w:line="240" w:lineRule="auto"/>
        <w:shd w:val="clear" w:color="auto" w:fill="auto"/>
        <w:rPr>
          <w:color w:val="auto"/>
          <w:sz w:val="24"/>
          <w:szCs w:val="24"/>
        </w:rPr>
      </w:pPr>
      <w:r>
        <w:rPr>
          <w:color w:val="auto"/>
          <w:sz w:val="24"/>
          <w:szCs w:val="24"/>
        </w:rPr>
        <w:t xml:space="preserve">При проведении процедуры аукциона его участники подают предложения о цене договора с учётом следующих требований:</w:t>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а)</w:t>
      </w:r>
      <w:r>
        <w:rPr>
          <w:color w:val="auto"/>
          <w:sz w:val="24"/>
          <w:szCs w:val="24"/>
        </w:rPr>
        <w:tab/>
        <w:t xml:space="preserve">участник аукциона не вправе подать предложение о цене договора, равное ранее поданному этим участником предложению о цене или большее чем оно, а также предложение о цене, равное нулю;</w:t>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б)</w:t>
      </w:r>
      <w:r>
        <w:rPr>
          <w:color w:val="auto"/>
          <w:sz w:val="24"/>
          <w:szCs w:val="24"/>
        </w:rPr>
        <w:tab/>
        <w:t xml:space="preserve">участник аукциона не вправе подать предложение о цене, которое ниже, чем текущее минимальное предложение о цене, сниженное в пределах «шага аукциона»;</w:t>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в)</w:t>
      </w:r>
      <w:r>
        <w:rPr>
          <w:color w:val="auto"/>
          <w:sz w:val="24"/>
          <w:szCs w:val="24"/>
        </w:rPr>
        <w:tab/>
        <w:t xml:space="preserve">участник аукциона не вправе подать предложение о цене, которое ниже, чем текущее минимальное предложение о цене в случае, если оно подано таким участником аукциона.</w:t>
      </w:r>
      <w:r>
        <w:rPr>
          <w:color w:val="auto"/>
          <w:sz w:val="24"/>
          <w:szCs w:val="24"/>
        </w:rPr>
      </w:r>
    </w:p>
    <w:p>
      <w:pPr>
        <w:pStyle w:val="1245"/>
        <w:numPr>
          <w:ilvl w:val="2"/>
          <w:numId w:val="46"/>
        </w:numPr>
        <w:ind w:left="0" w:firstLine="709"/>
        <w:jc w:val="both"/>
        <w:spacing w:line="240" w:lineRule="auto"/>
        <w:shd w:val="clear" w:color="auto" w:fill="auto"/>
        <w:rPr>
          <w:color w:val="auto"/>
          <w:sz w:val="24"/>
          <w:szCs w:val="24"/>
        </w:rPr>
      </w:pPr>
      <w:r>
        <w:rPr>
          <w:color w:val="auto"/>
          <w:sz w:val="24"/>
          <w:szCs w:val="24"/>
        </w:rPr>
        <w:t xml:space="preserve">В случае если участники в процессе проведения процедуры аукциона снизили начальную (стартовую) цену до нуля, аукцион должен быть продолжен на право заключить договор. При этом Участники подают свои предложения</w:t>
      </w:r>
      <w:r>
        <w:rPr>
          <w:color w:val="auto"/>
          <w:sz w:val="24"/>
          <w:szCs w:val="24"/>
        </w:rPr>
        <w:t xml:space="preserve"> </w:t>
      </w:r>
      <w:r>
        <w:rPr>
          <w:color w:val="auto"/>
          <w:sz w:val="24"/>
          <w:szCs w:val="24"/>
        </w:rPr>
        <w:t xml:space="preserve">повышении цены в соответствии с регламентом ЭТП.</w:t>
      </w:r>
      <w:r>
        <w:rPr>
          <w:color w:val="auto"/>
          <w:sz w:val="24"/>
          <w:szCs w:val="24"/>
        </w:rPr>
      </w:r>
    </w:p>
    <w:p>
      <w:pPr>
        <w:pStyle w:val="1245"/>
        <w:numPr>
          <w:ilvl w:val="2"/>
          <w:numId w:val="46"/>
        </w:numPr>
        <w:ind w:left="0" w:firstLine="709"/>
        <w:jc w:val="both"/>
        <w:spacing w:line="240" w:lineRule="auto"/>
        <w:shd w:val="clear" w:color="auto" w:fill="auto"/>
        <w:rPr>
          <w:color w:val="auto"/>
          <w:sz w:val="24"/>
          <w:szCs w:val="24"/>
        </w:rPr>
      </w:pPr>
      <w:r>
        <w:rPr>
          <w:color w:val="auto"/>
          <w:sz w:val="24"/>
          <w:szCs w:val="24"/>
        </w:rPr>
        <w:t xml:space="preserve">В случае, если участником аукциона не подано ценовое предложение при проведении процедуры аукциона, ценовым предложением такого участника признается Н</w:t>
      </w:r>
      <w:r>
        <w:rPr>
          <w:rStyle w:val="1180"/>
          <w:color w:val="auto"/>
          <w:sz w:val="24"/>
          <w:szCs w:val="24"/>
        </w:rPr>
        <w:t xml:space="preserve">МЦД</w:t>
      </w:r>
      <w:r>
        <w:rPr>
          <w:color w:val="auto"/>
          <w:sz w:val="24"/>
          <w:szCs w:val="24"/>
        </w:rPr>
        <w:t xml:space="preserve"> </w:t>
      </w:r>
      <w:r>
        <w:rPr>
          <w:color w:val="auto"/>
          <w:sz w:val="24"/>
          <w:szCs w:val="24"/>
        </w:rPr>
        <w:t xml:space="preserve">(цена единиц(ы) продукции).</w:t>
      </w:r>
      <w:r>
        <w:rPr>
          <w:color w:val="auto"/>
          <w:sz w:val="24"/>
          <w:szCs w:val="24"/>
        </w:rPr>
      </w:r>
    </w:p>
    <w:p>
      <w:pPr>
        <w:pStyle w:val="1245"/>
        <w:numPr>
          <w:ilvl w:val="2"/>
          <w:numId w:val="46"/>
        </w:numPr>
        <w:ind w:left="0" w:firstLine="709"/>
        <w:jc w:val="both"/>
        <w:spacing w:line="240" w:lineRule="auto"/>
        <w:shd w:val="clear" w:color="auto" w:fill="auto"/>
        <w:rPr>
          <w:color w:val="auto"/>
          <w:sz w:val="24"/>
          <w:szCs w:val="24"/>
        </w:rPr>
      </w:pPr>
      <w:r>
        <w:rPr>
          <w:color w:val="auto"/>
          <w:sz w:val="24"/>
          <w:szCs w:val="24"/>
        </w:rPr>
        <w:t xml:space="preserve">В случае, если к участию в процедуре аукциона допущен только</w:t>
      </w:r>
      <w:r>
        <w:rPr>
          <w:color w:val="auto"/>
          <w:sz w:val="24"/>
          <w:szCs w:val="24"/>
        </w:rPr>
        <w:t xml:space="preserve"> </w:t>
      </w:r>
      <w:r>
        <w:rPr>
          <w:color w:val="auto"/>
          <w:sz w:val="24"/>
          <w:szCs w:val="24"/>
        </w:rPr>
        <w:t xml:space="preserve">(один) участник, заказчик принимает решение</w:t>
      </w:r>
      <w:r>
        <w:rPr>
          <w:color w:val="auto"/>
          <w:sz w:val="24"/>
          <w:szCs w:val="24"/>
        </w:rPr>
        <w:t xml:space="preserve"> о заключении договора с таким участником. Цена договора (цена единиц(ы) продукции) в таком случае определяется по результатам переговоров с участником, но в любом случае цена договора (единицы продукции) не может превышать НМЦД / цену единиц(ы) продукции.</w:t>
      </w:r>
      <w:r>
        <w:rPr>
          <w:color w:val="auto"/>
          <w:sz w:val="24"/>
          <w:szCs w:val="24"/>
        </w:rPr>
      </w:r>
    </w:p>
    <w:p>
      <w:pPr>
        <w:pStyle w:val="1245"/>
        <w:numPr>
          <w:ilvl w:val="2"/>
          <w:numId w:val="46"/>
        </w:numPr>
        <w:ind w:left="0" w:firstLine="709"/>
        <w:jc w:val="both"/>
        <w:spacing w:line="240" w:lineRule="auto"/>
        <w:shd w:val="clear" w:color="auto" w:fill="auto"/>
        <w:rPr>
          <w:color w:val="auto"/>
          <w:sz w:val="24"/>
          <w:szCs w:val="24"/>
        </w:rPr>
      </w:pPr>
      <w:r>
        <w:rPr>
          <w:color w:val="auto"/>
          <w:sz w:val="24"/>
          <w:szCs w:val="24"/>
        </w:rPr>
        <w:t xml:space="preserve">В случае, если на про</w:t>
      </w:r>
      <w:r>
        <w:rPr>
          <w:color w:val="auto"/>
          <w:sz w:val="24"/>
          <w:szCs w:val="24"/>
        </w:rPr>
        <w:t xml:space="preserve">цедуре аукциона ни один из участников, допущенных к участию в процедуре аукциона, не подал предложения о цене, заказчик принимает решение о заключении договора с участником, допущенным к участию в аукционе, подавшем аукционную заявку ранее других допущенны</w:t>
      </w:r>
      <w:r>
        <w:rPr>
          <w:color w:val="auto"/>
          <w:sz w:val="24"/>
          <w:szCs w:val="24"/>
        </w:rPr>
        <w:t xml:space="preserve">х участников, по начальной (максимальной) цене договора (цене единиц(ы) продукции), указанной в извещении о закупке, или по цене, согласованной с таким участником закупки, но не превышающей начальную (максимальную) цену договора (цену единиц(ы) продукции).</w:t>
      </w:r>
      <w:r>
        <w:rPr>
          <w:color w:val="auto"/>
          <w:sz w:val="24"/>
          <w:szCs w:val="24"/>
        </w:rPr>
      </w:r>
    </w:p>
    <w:p>
      <w:pPr>
        <w:pStyle w:val="1245"/>
        <w:numPr>
          <w:ilvl w:val="2"/>
          <w:numId w:val="46"/>
        </w:numPr>
        <w:ind w:left="0" w:firstLine="709"/>
        <w:jc w:val="both"/>
        <w:spacing w:line="240" w:lineRule="auto"/>
        <w:shd w:val="clear" w:color="auto" w:fill="auto"/>
        <w:rPr>
          <w:color w:val="auto"/>
          <w:sz w:val="24"/>
          <w:szCs w:val="24"/>
        </w:rPr>
      </w:pPr>
      <w:r>
        <w:rPr>
          <w:color w:val="auto"/>
          <w:sz w:val="24"/>
          <w:szCs w:val="24"/>
        </w:rPr>
        <w:t xml:space="preserve">В случае если в ходе проведения </w:t>
      </w:r>
      <w:r>
        <w:rPr>
          <w:color w:val="auto"/>
          <w:sz w:val="24"/>
          <w:szCs w:val="24"/>
        </w:rPr>
        <w:t xml:space="preserve">процедуры аукциона ценовое предложение подано только 1 (одним) участником из нескольких, допущенных к участию в процедуре аукционе, заказчик принимает решение о заключении договора с таким участником. Цена договора (цена единиц(ы) продукции) в таком случае</w:t>
      </w:r>
      <w:r>
        <w:rPr>
          <w:color w:val="auto"/>
          <w:sz w:val="24"/>
          <w:szCs w:val="24"/>
        </w:rPr>
        <w:t xml:space="preserve"> </w:t>
      </w:r>
      <w:r>
        <w:rPr>
          <w:color w:val="auto"/>
          <w:sz w:val="24"/>
          <w:szCs w:val="24"/>
        </w:rPr>
        <w:t xml:space="preserve">определяется по результатам переговоров с участником, но в любом случае не должна превышать ценовое предложение участника, поданное им в ходе процедуры аукциона.</w:t>
      </w:r>
      <w:r>
        <w:rPr>
          <w:color w:val="auto"/>
          <w:sz w:val="24"/>
          <w:szCs w:val="24"/>
        </w:rPr>
      </w:r>
    </w:p>
    <w:p>
      <w:pPr>
        <w:pStyle w:val="1245"/>
        <w:numPr>
          <w:ilvl w:val="2"/>
          <w:numId w:val="46"/>
        </w:numPr>
        <w:ind w:left="0" w:firstLine="709"/>
        <w:jc w:val="both"/>
        <w:spacing w:line="240" w:lineRule="auto"/>
        <w:shd w:val="clear" w:color="auto" w:fill="auto"/>
        <w:rPr>
          <w:color w:val="auto"/>
          <w:sz w:val="24"/>
          <w:szCs w:val="24"/>
        </w:rPr>
      </w:pPr>
      <w:r>
        <w:rPr>
          <w:color w:val="auto"/>
          <w:sz w:val="24"/>
          <w:szCs w:val="24"/>
        </w:rPr>
        <w:t xml:space="preserve">Победителем аукциона признается лицо, заявка которого соответствует требованиям, установленны</w:t>
      </w:r>
      <w:r>
        <w:rPr>
          <w:color w:val="auto"/>
          <w:sz w:val="24"/>
          <w:szCs w:val="24"/>
        </w:rPr>
        <w:t xml:space="preserve">м документацией о закупке, и которое предложило наиболее низкую цену договора путём снижения начальной (стартовой) цены на установленную в документации о закупке величину («шаг аукциона»), или, если в ходе проведения аукциона начальная (стартовая) цена сни</w:t>
      </w:r>
      <w:r>
        <w:rPr>
          <w:color w:val="auto"/>
          <w:sz w:val="24"/>
          <w:szCs w:val="24"/>
        </w:rPr>
        <w:t xml:space="preserve">жена до нуля и закупка проводится на право заключения договора, победителем закупки признается лицо, заявка которого соответствует требованиям, установленным в документации о закупке, и которое предложило наиболее высокую цену за право заключения договора.</w:t>
      </w:r>
      <w:r>
        <w:rPr>
          <w:color w:val="auto"/>
          <w:sz w:val="24"/>
          <w:szCs w:val="24"/>
        </w:rPr>
      </w:r>
    </w:p>
    <w:p>
      <w:pPr>
        <w:pStyle w:val="1245"/>
        <w:numPr>
          <w:ilvl w:val="2"/>
          <w:numId w:val="46"/>
        </w:numPr>
        <w:ind w:left="0" w:firstLine="709"/>
        <w:jc w:val="both"/>
        <w:spacing w:line="240" w:lineRule="auto"/>
        <w:shd w:val="clear" w:color="auto" w:fill="auto"/>
        <w:rPr>
          <w:color w:val="auto"/>
          <w:sz w:val="24"/>
          <w:szCs w:val="24"/>
        </w:rPr>
      </w:pPr>
      <w:r>
        <w:rPr>
          <w:color w:val="auto"/>
          <w:sz w:val="24"/>
          <w:szCs w:val="24"/>
        </w:rPr>
        <w:t xml:space="preserve">По результатам процедуры аукциона ЗК проводится сопоставление поступивших ценовых предложений участников, осуществляется определение победителя аукциона, оформляется итоговый протокол, который дополнительно к требованиям, предусмотренном п.</w:t>
      </w:r>
      <w:hyperlink w:tooltip="Current Document" w:anchor="bookmark203" w:history="1">
        <w:r>
          <w:rPr>
            <w:color w:val="auto"/>
            <w:sz w:val="24"/>
            <w:szCs w:val="24"/>
          </w:rPr>
          <w:t xml:space="preserve"> 9.6.1.3,</w:t>
        </w:r>
      </w:hyperlink>
      <w:r>
        <w:rPr>
          <w:color w:val="auto"/>
          <w:sz w:val="24"/>
          <w:szCs w:val="24"/>
        </w:rPr>
        <w:t xml:space="preserve"> должен содержать следующие сведения:</w:t>
      </w:r>
      <w:r>
        <w:rPr>
          <w:color w:val="auto"/>
          <w:sz w:val="24"/>
          <w:szCs w:val="24"/>
        </w:rPr>
      </w:r>
    </w:p>
    <w:p>
      <w:pPr>
        <w:pStyle w:val="1245"/>
        <w:numPr>
          <w:ilvl w:val="3"/>
          <w:numId w:val="46"/>
        </w:numPr>
        <w:ind w:left="0" w:firstLine="709"/>
        <w:jc w:val="both"/>
        <w:spacing w:line="240" w:lineRule="auto"/>
        <w:shd w:val="clear" w:color="auto" w:fill="auto"/>
        <w:rPr>
          <w:color w:val="auto"/>
          <w:sz w:val="24"/>
          <w:szCs w:val="24"/>
        </w:rPr>
      </w:pPr>
      <w:r>
        <w:rPr>
          <w:color w:val="auto"/>
          <w:sz w:val="24"/>
          <w:szCs w:val="24"/>
        </w:rPr>
        <w:t xml:space="preserve">дата проведения процедуры аукциона;</w:t>
      </w:r>
      <w:r>
        <w:rPr>
          <w:color w:val="auto"/>
          <w:sz w:val="24"/>
          <w:szCs w:val="24"/>
        </w:rPr>
      </w:r>
    </w:p>
    <w:p>
      <w:pPr>
        <w:pStyle w:val="1245"/>
        <w:numPr>
          <w:ilvl w:val="3"/>
          <w:numId w:val="46"/>
        </w:numPr>
        <w:ind w:left="0" w:firstLine="709"/>
        <w:jc w:val="both"/>
        <w:spacing w:line="240" w:lineRule="auto"/>
        <w:shd w:val="clear" w:color="auto" w:fill="auto"/>
        <w:rPr>
          <w:color w:val="auto"/>
          <w:sz w:val="24"/>
          <w:szCs w:val="24"/>
        </w:rPr>
      </w:pPr>
      <w:r>
        <w:rPr>
          <w:color w:val="auto"/>
          <w:sz w:val="24"/>
          <w:szCs w:val="24"/>
        </w:rPr>
        <w:t xml:space="preserve">количество участников, подавших свои ценовые предложения в ходе проведения процедуры аукциона, а также дата и время подачи наилучшего ценового предложения каждым таким участником;</w:t>
      </w:r>
      <w:r>
        <w:rPr>
          <w:color w:val="auto"/>
          <w:sz w:val="24"/>
          <w:szCs w:val="24"/>
        </w:rPr>
      </w:r>
    </w:p>
    <w:p>
      <w:pPr>
        <w:pStyle w:val="1245"/>
        <w:numPr>
          <w:ilvl w:val="3"/>
          <w:numId w:val="46"/>
        </w:numPr>
        <w:ind w:left="0" w:firstLine="709"/>
        <w:jc w:val="both"/>
        <w:spacing w:line="240" w:lineRule="auto"/>
        <w:shd w:val="clear" w:color="auto" w:fill="auto"/>
        <w:rPr>
          <w:color w:val="auto"/>
          <w:sz w:val="24"/>
          <w:szCs w:val="24"/>
        </w:rPr>
      </w:pPr>
      <w:r>
        <w:rPr>
          <w:color w:val="auto"/>
          <w:sz w:val="24"/>
          <w:szCs w:val="24"/>
        </w:rPr>
        <w:t xml:space="preserve">результаты сопоставления ценовых предложений участников с указанием решения ЗК о присвоении каждому такому предложению участника места в ранжировке предложений участников аукциона по ценовой предпочтительности.</w:t>
      </w:r>
      <w:r>
        <w:rPr>
          <w:color w:val="auto"/>
          <w:sz w:val="24"/>
          <w:szCs w:val="24"/>
        </w:rPr>
      </w:r>
    </w:p>
    <w:p>
      <w:pPr>
        <w:pStyle w:val="1245"/>
        <w:numPr>
          <w:ilvl w:val="3"/>
          <w:numId w:val="48"/>
        </w:numPr>
        <w:ind w:left="0" w:firstLine="709"/>
        <w:jc w:val="both"/>
        <w:spacing w:line="240" w:lineRule="auto"/>
        <w:shd w:val="clear" w:color="auto" w:fill="auto"/>
        <w:rPr>
          <w:color w:val="auto"/>
          <w:sz w:val="24"/>
          <w:szCs w:val="24"/>
        </w:rPr>
      </w:pPr>
      <w:r>
        <w:rPr>
          <w:color w:val="auto"/>
          <w:sz w:val="24"/>
          <w:szCs w:val="24"/>
        </w:rPr>
        <w:t xml:space="preserve">Процедура аукциона проводится в следующем порядке:</w:t>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а)</w:t>
      </w:r>
      <w:r>
        <w:rPr>
          <w:color w:val="auto"/>
          <w:sz w:val="24"/>
          <w:szCs w:val="24"/>
        </w:rPr>
        <w:tab/>
        <w:t xml:space="preserve">ЗК непосредственно перед началом проведения процедуры аукциона</w:t>
      </w:r>
      <w:r>
        <w:rPr>
          <w:color w:val="auto"/>
          <w:sz w:val="24"/>
          <w:szCs w:val="24"/>
        </w:rPr>
        <w:t xml:space="preserve"> </w:t>
      </w:r>
      <w:r>
        <w:rPr>
          <w:color w:val="auto"/>
          <w:sz w:val="24"/>
          <w:szCs w:val="24"/>
        </w:rPr>
        <w:t xml:space="preserve">регистрирует участников аукциона, явившихся на аукцион, или их представителей. При этом в случае проведения процедуры аукциона по нескольким лотам заказчик регистрирует участников а</w:t>
      </w:r>
      <w:r>
        <w:rPr>
          <w:color w:val="auto"/>
          <w:sz w:val="24"/>
          <w:szCs w:val="24"/>
        </w:rPr>
        <w:t xml:space="preserve">укциона или их представителей в отношении </w:t>
      </w:r>
      <w:r>
        <w:rPr>
          <w:color w:val="auto"/>
          <w:sz w:val="24"/>
          <w:szCs w:val="24"/>
        </w:rPr>
        <w:t xml:space="preserve">соответствующего лота. При регистрации</w:t>
      </w:r>
      <w:r>
        <w:rPr>
          <w:color w:val="auto"/>
          <w:sz w:val="24"/>
          <w:szCs w:val="24"/>
        </w:rPr>
        <w:t xml:space="preserve"> </w:t>
      </w:r>
      <w:r>
        <w:rPr>
          <w:color w:val="auto"/>
          <w:sz w:val="24"/>
          <w:szCs w:val="24"/>
        </w:rPr>
        <w:t xml:space="preserve">участникам аукциона</w:t>
      </w:r>
      <w:r>
        <w:rPr>
          <w:color w:val="auto"/>
          <w:sz w:val="24"/>
          <w:szCs w:val="24"/>
        </w:rPr>
        <w:t xml:space="preserve"> </w:t>
      </w:r>
      <w:r>
        <w:rPr>
          <w:color w:val="auto"/>
          <w:sz w:val="24"/>
          <w:szCs w:val="24"/>
        </w:rPr>
        <w:t xml:space="preserve">или их представителям выдаются пронумерованные карточки (далее - карточки);</w:t>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б)</w:t>
      </w:r>
      <w:r>
        <w:rPr>
          <w:color w:val="auto"/>
          <w:sz w:val="24"/>
          <w:szCs w:val="24"/>
        </w:rPr>
        <w:tab/>
        <w:t xml:space="preserve">аукционист</w:t>
      </w:r>
      <w:r>
        <w:rPr>
          <w:color w:val="auto"/>
          <w:sz w:val="24"/>
          <w:szCs w:val="24"/>
        </w:rPr>
        <w:t xml:space="preserve"> </w:t>
      </w:r>
      <w:r>
        <w:rPr>
          <w:color w:val="auto"/>
          <w:sz w:val="24"/>
          <w:szCs w:val="24"/>
        </w:rPr>
        <w:t xml:space="preserve">выбирается из числа членов</w:t>
      </w:r>
      <w:r>
        <w:rPr>
          <w:color w:val="auto"/>
          <w:sz w:val="24"/>
          <w:szCs w:val="24"/>
        </w:rPr>
        <w:t xml:space="preserve"> </w:t>
      </w:r>
      <w:r>
        <w:rPr>
          <w:color w:val="auto"/>
          <w:sz w:val="24"/>
          <w:szCs w:val="24"/>
        </w:rPr>
        <w:t xml:space="preserve">ЗК путем открытого</w:t>
      </w:r>
      <w:r>
        <w:rPr>
          <w:color w:val="auto"/>
          <w:sz w:val="24"/>
          <w:szCs w:val="24"/>
        </w:rPr>
        <w:t xml:space="preserve"> </w:t>
      </w:r>
      <w:r>
        <w:rPr>
          <w:color w:val="auto"/>
          <w:sz w:val="24"/>
          <w:szCs w:val="24"/>
        </w:rPr>
        <w:t xml:space="preserve">голосования членов ЗК большинством голосов;</w:t>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в)</w:t>
      </w:r>
      <w:r>
        <w:rPr>
          <w:color w:val="auto"/>
          <w:sz w:val="24"/>
          <w:szCs w:val="24"/>
        </w:rPr>
        <w:tab/>
        <w:t xml:space="preserve">аукционист</w:t>
      </w:r>
      <w:r>
        <w:rPr>
          <w:color w:val="auto"/>
          <w:sz w:val="24"/>
          <w:szCs w:val="24"/>
        </w:rPr>
        <w:t xml:space="preserve"> </w:t>
      </w:r>
      <w:r>
        <w:rPr>
          <w:color w:val="auto"/>
          <w:sz w:val="24"/>
          <w:szCs w:val="24"/>
        </w:rPr>
        <w:t xml:space="preserve">начинает процедуру аукциона</w:t>
      </w:r>
      <w:r>
        <w:rPr>
          <w:color w:val="auto"/>
          <w:sz w:val="24"/>
          <w:szCs w:val="24"/>
        </w:rPr>
        <w:t xml:space="preserve"> </w:t>
      </w:r>
      <w:r>
        <w:rPr>
          <w:color w:val="auto"/>
          <w:sz w:val="24"/>
          <w:szCs w:val="24"/>
        </w:rPr>
        <w:t xml:space="preserve">с объявления начала</w:t>
      </w:r>
      <w:r>
        <w:rPr>
          <w:color w:val="auto"/>
          <w:sz w:val="24"/>
          <w:szCs w:val="24"/>
        </w:rPr>
        <w:t xml:space="preserve"> </w:t>
      </w:r>
      <w:r>
        <w:rPr>
          <w:color w:val="auto"/>
          <w:sz w:val="24"/>
          <w:szCs w:val="24"/>
        </w:rPr>
        <w:t xml:space="preserve">ее</w:t>
      </w:r>
      <w:r>
        <w:rPr>
          <w:color w:val="auto"/>
          <w:sz w:val="24"/>
          <w:szCs w:val="24"/>
        </w:rPr>
        <w:t xml:space="preserve"> </w:t>
      </w:r>
      <w:r>
        <w:rPr>
          <w:color w:val="auto"/>
          <w:sz w:val="24"/>
          <w:szCs w:val="24"/>
        </w:rPr>
        <w:t xml:space="preserve">проведения,</w:t>
      </w:r>
      <w:r>
        <w:rPr>
          <w:color w:val="auto"/>
          <w:sz w:val="24"/>
          <w:szCs w:val="24"/>
        </w:rPr>
        <w:t xml:space="preserve"> </w:t>
      </w:r>
      <w:r>
        <w:rPr>
          <w:color w:val="auto"/>
          <w:sz w:val="24"/>
          <w:szCs w:val="24"/>
        </w:rPr>
        <w:t xml:space="preserve">номера лота</w:t>
      </w:r>
      <w:r>
        <w:rPr>
          <w:color w:val="auto"/>
          <w:sz w:val="24"/>
          <w:szCs w:val="24"/>
        </w:rPr>
        <w:t xml:space="preserve"> </w:t>
      </w:r>
      <w:r>
        <w:rPr>
          <w:color w:val="auto"/>
          <w:sz w:val="24"/>
          <w:szCs w:val="24"/>
        </w:rPr>
        <w:t xml:space="preserve">(в случае проведения аукциона</w:t>
      </w:r>
      <w:r>
        <w:rPr>
          <w:color w:val="auto"/>
          <w:sz w:val="24"/>
          <w:szCs w:val="24"/>
        </w:rPr>
        <w:t xml:space="preserve"> </w:t>
      </w:r>
      <w:r>
        <w:rPr>
          <w:color w:val="auto"/>
          <w:sz w:val="24"/>
          <w:szCs w:val="24"/>
        </w:rPr>
        <w:t xml:space="preserve">по нескольким лотам),</w:t>
      </w:r>
      <w:r>
        <w:rPr>
          <w:color w:val="auto"/>
          <w:sz w:val="24"/>
          <w:szCs w:val="24"/>
        </w:rPr>
        <w:t xml:space="preserve"> </w:t>
      </w:r>
      <w:r>
        <w:rPr>
          <w:color w:val="auto"/>
          <w:sz w:val="24"/>
          <w:szCs w:val="24"/>
        </w:rPr>
        <w:t xml:space="preserve">наименования предмета закупки, начальной (стартовой) цены, а также обращается к участникам закупки с предложением подавать свои ценовые предложения;</w:t>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г)</w:t>
      </w:r>
      <w:r>
        <w:rPr>
          <w:color w:val="auto"/>
          <w:sz w:val="24"/>
          <w:szCs w:val="24"/>
        </w:rPr>
        <w:tab/>
        <w:t xml:space="preserve">подача ценовых предложений осуществляется путем снижения текущего минимального ценового предложения на величину, составляющую 5 процентов начальной (стартовой) цены ("шаг аукциона"). В случае, если после троекратного объявления последнего </w:t>
      </w:r>
      <w:r>
        <w:rPr>
          <w:color w:val="auto"/>
          <w:sz w:val="24"/>
          <w:szCs w:val="24"/>
        </w:rPr>
        <w:t xml:space="preserve">ценового предложения ни один из участников закупки не заявил о своем намерении предложить более низкое ценовое предложение, аукционист обязан снизить "шаг аукциона" на 0,5 процента начальной (стартовой)</w:t>
      </w:r>
      <w:r>
        <w:rPr>
          <w:color w:val="auto"/>
          <w:sz w:val="24"/>
          <w:szCs w:val="24"/>
        </w:rPr>
        <w:t xml:space="preserve"> </w:t>
      </w:r>
      <w:r>
        <w:rPr>
          <w:color w:val="auto"/>
          <w:sz w:val="24"/>
          <w:szCs w:val="24"/>
        </w:rPr>
        <w:t xml:space="preserve">цены, при этом "шаг аукциона" не может быть ниже 0,5 процента начальной (стартовой) цены контракта;</w:t>
      </w:r>
      <w:r>
        <w:rPr>
          <w:color w:val="auto"/>
          <w:sz w:val="24"/>
          <w:szCs w:val="24"/>
        </w:rPr>
      </w:r>
    </w:p>
    <w:p>
      <w:pPr>
        <w:pStyle w:val="1245"/>
        <w:ind w:firstLine="740"/>
        <w:jc w:val="both"/>
        <w:spacing w:line="240" w:lineRule="auto"/>
        <w:shd w:val="clear" w:color="auto" w:fill="auto"/>
        <w:tabs>
          <w:tab w:val="left" w:pos="1704" w:leader="none"/>
        </w:tabs>
        <w:rPr>
          <w:color w:val="auto"/>
          <w:sz w:val="24"/>
          <w:szCs w:val="24"/>
        </w:rPr>
      </w:pPr>
      <w:r>
        <w:rPr>
          <w:color w:val="auto"/>
          <w:sz w:val="24"/>
          <w:szCs w:val="24"/>
        </w:rPr>
        <w:t xml:space="preserve">д)</w:t>
      </w:r>
      <w:r>
        <w:rPr>
          <w:color w:val="auto"/>
          <w:sz w:val="24"/>
          <w:szCs w:val="24"/>
        </w:rPr>
        <w:tab/>
        <w:t xml:space="preserve">участник поднимает карточку в случае, если он согласен подать ценовое предложение, соответствующее объявленной аукционистом цене заключить договор по объявленной цене;</w:t>
      </w:r>
      <w:r>
        <w:rPr>
          <w:color w:val="auto"/>
          <w:sz w:val="24"/>
          <w:szCs w:val="24"/>
        </w:rPr>
      </w:r>
    </w:p>
    <w:p>
      <w:pPr>
        <w:pStyle w:val="1245"/>
        <w:ind w:firstLine="740"/>
        <w:jc w:val="both"/>
        <w:spacing w:line="240" w:lineRule="auto"/>
        <w:shd w:val="clear" w:color="auto" w:fill="auto"/>
        <w:tabs>
          <w:tab w:val="left" w:pos="1704" w:leader="none"/>
        </w:tabs>
        <w:rPr>
          <w:color w:val="auto"/>
          <w:sz w:val="24"/>
          <w:szCs w:val="24"/>
        </w:rPr>
      </w:pPr>
      <w:r>
        <w:rPr>
          <w:color w:val="auto"/>
          <w:sz w:val="24"/>
          <w:szCs w:val="24"/>
        </w:rPr>
        <w:t xml:space="preserve">е)</w:t>
      </w:r>
      <w:r>
        <w:rPr>
          <w:color w:val="auto"/>
          <w:sz w:val="24"/>
          <w:szCs w:val="24"/>
        </w:rPr>
        <w:tab/>
        <w:t xml:space="preserve">аукционист объявляет номер карточки участника аукциона, который первым поднял карточку после объявленной аукционистом цены, а также новую цену, сниженную на «шаг аукциона», и шаг аукциона, в соответствии с которым снижается цена;</w:t>
      </w:r>
      <w:r>
        <w:rPr>
          <w:color w:val="auto"/>
          <w:sz w:val="24"/>
          <w:szCs w:val="24"/>
        </w:rPr>
      </w:r>
    </w:p>
    <w:p>
      <w:pPr>
        <w:pStyle w:val="1245"/>
        <w:ind w:firstLine="740"/>
        <w:jc w:val="both"/>
        <w:spacing w:line="240" w:lineRule="auto"/>
        <w:shd w:val="clear" w:color="auto" w:fill="auto"/>
        <w:tabs>
          <w:tab w:val="left" w:pos="1704" w:leader="none"/>
        </w:tabs>
        <w:rPr>
          <w:color w:val="auto"/>
          <w:sz w:val="24"/>
          <w:szCs w:val="24"/>
        </w:rPr>
      </w:pPr>
      <w:r>
        <w:rPr>
          <w:color w:val="auto"/>
          <w:sz w:val="24"/>
          <w:szCs w:val="24"/>
        </w:rPr>
        <w:t xml:space="preserve">ж)</w:t>
      </w:r>
      <w:r>
        <w:rPr>
          <w:color w:val="auto"/>
          <w:sz w:val="24"/>
          <w:szCs w:val="24"/>
        </w:rPr>
        <w:tab/>
        <w:t xml:space="preserve">в случае, если при проведении процедуры аукциона подано ценовое предложений, предусматривающее снижение цены до 0,5 процента начальной (стартовой) цены или ниже, такая процедура проводится на право заключения договора;</w:t>
      </w:r>
      <w:r>
        <w:rPr>
          <w:color w:val="auto"/>
          <w:sz w:val="24"/>
          <w:szCs w:val="24"/>
        </w:rPr>
      </w:r>
    </w:p>
    <w:p>
      <w:pPr>
        <w:pStyle w:val="1245"/>
        <w:ind w:firstLine="740"/>
        <w:jc w:val="both"/>
        <w:spacing w:line="240" w:lineRule="auto"/>
        <w:shd w:val="clear" w:color="auto" w:fill="auto"/>
        <w:tabs>
          <w:tab w:val="left" w:pos="1704" w:leader="none"/>
        </w:tabs>
        <w:rPr>
          <w:color w:val="auto"/>
          <w:sz w:val="24"/>
          <w:szCs w:val="24"/>
        </w:rPr>
      </w:pPr>
      <w:r>
        <w:rPr>
          <w:color w:val="auto"/>
          <w:sz w:val="24"/>
          <w:szCs w:val="24"/>
        </w:rPr>
        <w:t xml:space="preserve">з)</w:t>
      </w:r>
      <w:r>
        <w:rPr>
          <w:color w:val="auto"/>
          <w:sz w:val="24"/>
          <w:szCs w:val="24"/>
        </w:rPr>
        <w:tab/>
        <w:t xml:space="preserve">проведение процедуры аукциона завершается, если после троекратного объявления</w:t>
      </w:r>
      <w:r>
        <w:rPr>
          <w:color w:val="auto"/>
          <w:sz w:val="24"/>
          <w:szCs w:val="24"/>
        </w:rPr>
        <w:t xml:space="preserve"> аукционистом цены ни один участник аукциона не поднял карточку. В этом случае аукционист объявляет завершение проведения такой процедуры, номер карточки и наименование победителя аукциона и участника аукциона, сделавшего предпоследнее ценовое предложение;</w:t>
      </w:r>
      <w:r>
        <w:rPr>
          <w:color w:val="auto"/>
          <w:sz w:val="24"/>
          <w:szCs w:val="24"/>
        </w:rPr>
      </w:r>
    </w:p>
    <w:p>
      <w:pPr>
        <w:pStyle w:val="1245"/>
        <w:ind w:firstLine="740"/>
        <w:jc w:val="both"/>
        <w:spacing w:line="240" w:lineRule="auto"/>
        <w:shd w:val="clear" w:color="auto" w:fill="auto"/>
        <w:tabs>
          <w:tab w:val="left" w:pos="1704" w:leader="none"/>
        </w:tabs>
        <w:rPr>
          <w:color w:val="auto"/>
          <w:sz w:val="24"/>
          <w:szCs w:val="24"/>
        </w:rPr>
      </w:pPr>
      <w:r>
        <w:rPr>
          <w:color w:val="auto"/>
          <w:sz w:val="24"/>
          <w:szCs w:val="24"/>
        </w:rPr>
        <w:t xml:space="preserve">и)</w:t>
      </w:r>
      <w:r>
        <w:rPr>
          <w:color w:val="auto"/>
          <w:sz w:val="24"/>
          <w:szCs w:val="24"/>
        </w:rPr>
        <w:tab/>
        <w:t xml:space="preserve">в случае, если участником аукциона не подано ценовое предложение либо участник аукциона не явился на процедуру аукциона, ценовым предложением такого участника признается Н</w:t>
      </w:r>
      <w:r>
        <w:rPr>
          <w:rStyle w:val="1180"/>
          <w:color w:val="auto"/>
          <w:sz w:val="24"/>
          <w:szCs w:val="24"/>
        </w:rPr>
        <w:t xml:space="preserve">МЦД</w:t>
      </w:r>
      <w:r>
        <w:rPr>
          <w:color w:val="auto"/>
          <w:sz w:val="24"/>
          <w:szCs w:val="24"/>
        </w:rPr>
        <w:t xml:space="preserve"> (цена единиц(ы) продукции);</w:t>
      </w:r>
      <w:r>
        <w:rPr>
          <w:color w:val="auto"/>
          <w:sz w:val="24"/>
          <w:szCs w:val="24"/>
        </w:rPr>
      </w:r>
    </w:p>
    <w:p>
      <w:pPr>
        <w:pStyle w:val="1245"/>
        <w:ind w:firstLine="740"/>
        <w:jc w:val="both"/>
        <w:spacing w:line="240" w:lineRule="auto"/>
        <w:shd w:val="clear" w:color="auto" w:fill="auto"/>
        <w:tabs>
          <w:tab w:val="left" w:pos="1704" w:leader="none"/>
        </w:tabs>
        <w:rPr>
          <w:color w:val="auto"/>
          <w:sz w:val="24"/>
          <w:szCs w:val="24"/>
        </w:rPr>
      </w:pPr>
      <w:r>
        <w:rPr>
          <w:color w:val="auto"/>
          <w:sz w:val="24"/>
          <w:szCs w:val="24"/>
        </w:rPr>
        <w:t xml:space="preserve">к)</w:t>
      </w:r>
      <w:r>
        <w:rPr>
          <w:color w:val="auto"/>
          <w:sz w:val="24"/>
          <w:szCs w:val="24"/>
        </w:rPr>
        <w:tab/>
        <w:t xml:space="preserve">во время процедуры аукциона ЗК самостоятельно или по просьбе участника аукциона может принять решение о приостановке проведе</w:t>
      </w:r>
      <w:r>
        <w:rPr>
          <w:color w:val="auto"/>
          <w:sz w:val="24"/>
          <w:szCs w:val="24"/>
        </w:rPr>
        <w:t xml:space="preserve">ния торгов по аукциону (лоту) и объявлении короткого перерываю Продолжительность короткого перерыва в проведении торгов по лоту - не менее 10 минут, но не более 20 минут. Перерыв в проведении торгов по каждому лоту может быть объявлен ЗК не более двух раз;</w:t>
      </w:r>
      <w:r>
        <w:rPr>
          <w:color w:val="auto"/>
          <w:sz w:val="24"/>
          <w:szCs w:val="24"/>
        </w:rPr>
      </w:r>
    </w:p>
    <w:p>
      <w:pPr>
        <w:pStyle w:val="1245"/>
        <w:ind w:firstLine="740"/>
        <w:jc w:val="both"/>
        <w:spacing w:line="240" w:lineRule="auto"/>
        <w:shd w:val="clear" w:color="auto" w:fill="auto"/>
        <w:tabs>
          <w:tab w:val="left" w:pos="1704" w:leader="none"/>
        </w:tabs>
        <w:rPr>
          <w:color w:val="auto"/>
          <w:sz w:val="24"/>
          <w:szCs w:val="24"/>
        </w:rPr>
      </w:pPr>
      <w:r/>
      <w:bookmarkStart w:id="148" w:name="bookmark236"/>
      <w:r>
        <w:rPr>
          <w:color w:val="auto"/>
          <w:sz w:val="24"/>
          <w:szCs w:val="24"/>
        </w:rPr>
        <w:t xml:space="preserve">л)</w:t>
      </w:r>
      <w:r>
        <w:rPr>
          <w:color w:val="auto"/>
          <w:sz w:val="24"/>
          <w:szCs w:val="24"/>
        </w:rPr>
        <w:tab/>
        <w:t xml:space="preserve">во время процедуры аукциона (включая перерыв) участникам аукциона запрещается вступать в переговоры между собой, членами ЗК, аукционистом и допускается покидать место проведения аукциона только по одному.</w:t>
      </w:r>
      <w:bookmarkEnd w:id="148"/>
      <w:r/>
      <w:r>
        <w:rPr>
          <w:color w:val="auto"/>
          <w:sz w:val="24"/>
          <w:szCs w:val="24"/>
        </w:rPr>
      </w:r>
    </w:p>
    <w:p>
      <w:pPr>
        <w:pStyle w:val="1242"/>
        <w:numPr>
          <w:ilvl w:val="1"/>
          <w:numId w:val="48"/>
        </w:numPr>
        <w:ind w:left="0" w:firstLine="709"/>
        <w:jc w:val="both"/>
        <w:spacing w:line="240" w:lineRule="auto"/>
        <w:shd w:val="clear" w:color="auto" w:fill="auto"/>
        <w:rPr>
          <w:color w:val="auto"/>
          <w:sz w:val="24"/>
          <w:szCs w:val="24"/>
        </w:rPr>
      </w:pPr>
      <w:r/>
      <w:bookmarkStart w:id="149" w:name="bookmark237"/>
      <w:r>
        <w:rPr>
          <w:color w:val="auto"/>
          <w:sz w:val="24"/>
          <w:szCs w:val="24"/>
        </w:rPr>
        <w:t xml:space="preserve">Особенности проведения запроса предложений</w:t>
      </w:r>
      <w:bookmarkEnd w:id="149"/>
      <w:r/>
      <w:r>
        <w:rPr>
          <w:color w:val="auto"/>
          <w:sz w:val="24"/>
          <w:szCs w:val="24"/>
        </w:rPr>
      </w:r>
    </w:p>
    <w:p>
      <w:pPr>
        <w:pStyle w:val="1245"/>
        <w:numPr>
          <w:ilvl w:val="2"/>
          <w:numId w:val="49"/>
        </w:numPr>
        <w:ind w:left="0" w:firstLine="709"/>
        <w:jc w:val="both"/>
        <w:spacing w:line="240" w:lineRule="auto"/>
        <w:shd w:val="clear" w:color="auto" w:fill="auto"/>
        <w:rPr>
          <w:color w:val="auto"/>
          <w:sz w:val="24"/>
          <w:szCs w:val="24"/>
        </w:rPr>
      </w:pPr>
      <w:r>
        <w:rPr>
          <w:color w:val="auto"/>
          <w:sz w:val="24"/>
          <w:szCs w:val="24"/>
        </w:rPr>
        <w:t xml:space="preserve">Во всем ином, что не оговорено в настоящем подразделе, к проведению запроса предложений применяются правила проведения закупок, указанные в подразделах</w:t>
      </w:r>
      <w:hyperlink w:tooltip="Current Document" w:anchor="bookmark189" w:history="1">
        <w:r>
          <w:rPr>
            <w:color w:val="auto"/>
            <w:sz w:val="24"/>
            <w:szCs w:val="24"/>
          </w:rPr>
          <w:t xml:space="preserve"> 9.2 </w:t>
        </w:r>
      </w:hyperlink>
      <w:r>
        <w:rPr>
          <w:color w:val="auto"/>
          <w:sz w:val="24"/>
          <w:szCs w:val="24"/>
        </w:rPr>
        <w:t xml:space="preserve">-</w:t>
      </w:r>
      <w:hyperlink w:tooltip="Current Document" w:anchor="bookmark230" w:history="1">
        <w:r>
          <w:rPr>
            <w:color w:val="auto"/>
            <w:sz w:val="24"/>
            <w:szCs w:val="24"/>
          </w:rPr>
          <w:t xml:space="preserve"> 9.15.</w:t>
        </w:r>
      </w:hyperlink>
      <w:r/>
      <w:r>
        <w:rPr>
          <w:color w:val="auto"/>
          <w:sz w:val="24"/>
          <w:szCs w:val="24"/>
        </w:rPr>
      </w:r>
    </w:p>
    <w:p>
      <w:pPr>
        <w:pStyle w:val="1245"/>
        <w:numPr>
          <w:ilvl w:val="2"/>
          <w:numId w:val="49"/>
        </w:numPr>
        <w:ind w:left="0" w:firstLine="709"/>
        <w:jc w:val="both"/>
        <w:spacing w:line="240" w:lineRule="auto"/>
        <w:shd w:val="clear" w:color="auto" w:fill="auto"/>
        <w:rPr>
          <w:color w:val="auto"/>
          <w:sz w:val="24"/>
          <w:szCs w:val="24"/>
        </w:rPr>
      </w:pPr>
      <w:r>
        <w:rPr>
          <w:color w:val="auto"/>
          <w:sz w:val="24"/>
          <w:szCs w:val="24"/>
        </w:rPr>
        <w:t xml:space="preserve">Заказчик осуществляет официальное размещение извещения</w:t>
      </w:r>
      <w:r>
        <w:rPr>
          <w:color w:val="auto"/>
          <w:sz w:val="24"/>
          <w:szCs w:val="24"/>
        </w:rPr>
        <w:t xml:space="preserve"> </w:t>
      </w:r>
      <w:r>
        <w:rPr>
          <w:color w:val="auto"/>
          <w:sz w:val="24"/>
          <w:szCs w:val="24"/>
        </w:rPr>
        <w:t xml:space="preserve">и документации о закупке в</w:t>
      </w:r>
      <w:r>
        <w:rPr>
          <w:color w:val="auto"/>
          <w:sz w:val="24"/>
          <w:szCs w:val="24"/>
        </w:rPr>
        <w:t xml:space="preserve"> </w:t>
      </w:r>
      <w:r>
        <w:rPr>
          <w:color w:val="auto"/>
          <w:sz w:val="24"/>
          <w:szCs w:val="24"/>
        </w:rPr>
        <w:t xml:space="preserve">порядке, предусмотренном</w:t>
      </w:r>
      <w:r>
        <w:rPr>
          <w:color w:val="auto"/>
          <w:sz w:val="24"/>
          <w:szCs w:val="24"/>
        </w:rPr>
        <w:t xml:space="preserve"> </w:t>
      </w:r>
      <w:r>
        <w:rPr>
          <w:color w:val="auto"/>
          <w:sz w:val="24"/>
          <w:szCs w:val="24"/>
        </w:rPr>
        <w:t xml:space="preserve">п.</w:t>
      </w:r>
      <w:hyperlink w:tooltip="Current Document" w:anchor="bookmark37" w:history="1">
        <w:r>
          <w:rPr>
            <w:color w:val="auto"/>
            <w:sz w:val="24"/>
            <w:szCs w:val="24"/>
          </w:rPr>
          <w:t xml:space="preserve"> 2.1.3,</w:t>
        </w:r>
      </w:hyperlink>
      <w:r>
        <w:rPr>
          <w:color w:val="auto"/>
          <w:sz w:val="24"/>
          <w:szCs w:val="24"/>
        </w:rPr>
        <w:t xml:space="preserve"> </w:t>
      </w:r>
      <w:r>
        <w:rPr>
          <w:color w:val="auto"/>
          <w:sz w:val="24"/>
          <w:szCs w:val="24"/>
        </w:rPr>
        <w:t xml:space="preserve">не менее, ч</w:t>
      </w:r>
      <w:r>
        <w:rPr>
          <w:color w:val="auto"/>
          <w:sz w:val="24"/>
          <w:szCs w:val="24"/>
        </w:rPr>
        <w:t xml:space="preserve">ем за семь рабочих дней до даты окончания срока подачи заявок.</w:t>
      </w:r>
      <w:r>
        <w:rPr>
          <w:color w:val="auto"/>
          <w:sz w:val="24"/>
          <w:szCs w:val="24"/>
        </w:rPr>
      </w:r>
    </w:p>
    <w:p>
      <w:pPr>
        <w:pStyle w:val="1245"/>
        <w:numPr>
          <w:ilvl w:val="2"/>
          <w:numId w:val="49"/>
        </w:numPr>
        <w:ind w:left="0" w:firstLine="709"/>
        <w:jc w:val="both"/>
        <w:spacing w:line="240" w:lineRule="auto"/>
        <w:shd w:val="clear" w:color="auto" w:fill="auto"/>
        <w:rPr>
          <w:color w:val="auto"/>
          <w:sz w:val="24"/>
          <w:szCs w:val="24"/>
        </w:rPr>
      </w:pPr>
      <w:r/>
      <w:bookmarkStart w:id="150" w:name="bookmark238"/>
      <w:r>
        <w:rPr>
          <w:color w:val="auto"/>
          <w:sz w:val="24"/>
          <w:szCs w:val="24"/>
        </w:rPr>
        <w:t xml:space="preserve">Победителем запроса предложений признается участник закупки, заявка на </w:t>
      </w:r>
      <w:r>
        <w:rPr>
          <w:color w:val="auto"/>
          <w:sz w:val="24"/>
          <w:szCs w:val="24"/>
        </w:rPr>
        <w:t xml:space="preserve">участие,</w:t>
      </w:r>
      <w:r>
        <w:rPr>
          <w:color w:val="auto"/>
          <w:sz w:val="24"/>
          <w:szCs w:val="24"/>
        </w:rPr>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продукции.</w:t>
      </w:r>
      <w:bookmarkEnd w:id="150"/>
      <w:r/>
      <w:r>
        <w:rPr>
          <w:color w:val="auto"/>
          <w:sz w:val="24"/>
          <w:szCs w:val="24"/>
        </w:rPr>
      </w:r>
    </w:p>
    <w:p>
      <w:pPr>
        <w:pStyle w:val="1242"/>
        <w:numPr>
          <w:ilvl w:val="1"/>
          <w:numId w:val="49"/>
        </w:numPr>
        <w:ind w:left="0" w:firstLine="709"/>
        <w:jc w:val="both"/>
        <w:spacing w:line="240" w:lineRule="auto"/>
        <w:shd w:val="clear" w:color="auto" w:fill="auto"/>
        <w:rPr>
          <w:color w:val="auto"/>
          <w:sz w:val="24"/>
          <w:szCs w:val="24"/>
        </w:rPr>
      </w:pPr>
      <w:r/>
      <w:bookmarkStart w:id="151" w:name="bookmark239"/>
      <w:r>
        <w:rPr>
          <w:color w:val="auto"/>
          <w:sz w:val="24"/>
          <w:szCs w:val="24"/>
        </w:rPr>
        <w:t xml:space="preserve">Особенности проведения запроса котировок</w:t>
      </w:r>
      <w:bookmarkEnd w:id="151"/>
      <w:r/>
      <w:r>
        <w:rPr>
          <w:color w:val="auto"/>
          <w:sz w:val="24"/>
          <w:szCs w:val="24"/>
        </w:rPr>
      </w:r>
    </w:p>
    <w:p>
      <w:pPr>
        <w:pStyle w:val="1245"/>
        <w:numPr>
          <w:ilvl w:val="2"/>
          <w:numId w:val="49"/>
        </w:numPr>
        <w:ind w:left="0" w:firstLine="709"/>
        <w:jc w:val="both"/>
        <w:spacing w:line="240" w:lineRule="auto"/>
        <w:shd w:val="clear" w:color="auto" w:fill="auto"/>
        <w:rPr>
          <w:color w:val="auto"/>
          <w:sz w:val="24"/>
          <w:szCs w:val="24"/>
        </w:rPr>
      </w:pPr>
      <w:r>
        <w:rPr>
          <w:color w:val="auto"/>
          <w:sz w:val="24"/>
          <w:szCs w:val="24"/>
        </w:rPr>
        <w:t xml:space="preserve">Во всем ином, что не оговорено в настоящем подразделе, к проведению запроса котировок применяются правила проведения закупок, указанные в подразделах</w:t>
      </w:r>
      <w:hyperlink w:tooltip="Current Document" w:anchor="bookmark189" w:history="1">
        <w:r>
          <w:rPr>
            <w:color w:val="auto"/>
            <w:sz w:val="24"/>
            <w:szCs w:val="24"/>
          </w:rPr>
          <w:t xml:space="preserve"> 9.2 </w:t>
        </w:r>
      </w:hyperlink>
      <w:r>
        <w:rPr>
          <w:color w:val="auto"/>
          <w:sz w:val="24"/>
          <w:szCs w:val="24"/>
        </w:rPr>
        <w:t xml:space="preserve">–</w:t>
      </w:r>
      <w:hyperlink w:tooltip="Current Document" w:anchor="bookmark230" w:history="1">
        <w:r>
          <w:rPr>
            <w:color w:val="auto"/>
            <w:sz w:val="24"/>
            <w:szCs w:val="24"/>
          </w:rPr>
          <w:t xml:space="preserve"> 9.15.</w:t>
        </w:r>
      </w:hyperlink>
      <w:r/>
      <w:r>
        <w:rPr>
          <w:color w:val="auto"/>
          <w:sz w:val="24"/>
          <w:szCs w:val="24"/>
        </w:rPr>
      </w:r>
    </w:p>
    <w:p>
      <w:pPr>
        <w:pStyle w:val="1245"/>
        <w:numPr>
          <w:ilvl w:val="2"/>
          <w:numId w:val="49"/>
        </w:numPr>
        <w:ind w:left="0" w:firstLine="709"/>
        <w:jc w:val="both"/>
        <w:spacing w:line="240" w:lineRule="auto"/>
        <w:shd w:val="clear" w:color="auto" w:fill="auto"/>
        <w:rPr>
          <w:color w:val="auto"/>
          <w:sz w:val="24"/>
          <w:szCs w:val="24"/>
        </w:rPr>
      </w:pPr>
      <w:r>
        <w:rPr>
          <w:color w:val="auto"/>
          <w:sz w:val="24"/>
          <w:szCs w:val="24"/>
        </w:rPr>
        <w:t xml:space="preserve">Заказчик осуществляет официальное размещение извещения о закупке в порядке, предусмотренном п.</w:t>
      </w:r>
      <w:hyperlink w:tooltip="Current Document" w:anchor="bookmark37" w:history="1">
        <w:r>
          <w:rPr>
            <w:color w:val="auto"/>
            <w:sz w:val="24"/>
            <w:szCs w:val="24"/>
          </w:rPr>
          <w:t xml:space="preserve"> 2.1.3,</w:t>
        </w:r>
      </w:hyperlink>
      <w:r>
        <w:rPr>
          <w:color w:val="auto"/>
          <w:sz w:val="24"/>
          <w:szCs w:val="24"/>
        </w:rPr>
        <w:t xml:space="preserve"> не менее чем за пять рабочих дней до дня окончания срока подачи заявок.</w:t>
      </w:r>
      <w:r>
        <w:rPr>
          <w:color w:val="auto"/>
          <w:sz w:val="24"/>
          <w:szCs w:val="24"/>
        </w:rPr>
      </w:r>
    </w:p>
    <w:p>
      <w:pPr>
        <w:pStyle w:val="1245"/>
        <w:numPr>
          <w:ilvl w:val="2"/>
          <w:numId w:val="49"/>
        </w:numPr>
        <w:ind w:left="0" w:firstLine="709"/>
        <w:jc w:val="both"/>
        <w:spacing w:line="240" w:lineRule="auto"/>
        <w:shd w:val="clear" w:color="auto" w:fill="auto"/>
        <w:rPr>
          <w:color w:val="auto"/>
          <w:sz w:val="24"/>
          <w:szCs w:val="24"/>
        </w:rPr>
      </w:pPr>
      <w:r>
        <w:rPr>
          <w:color w:val="auto"/>
          <w:sz w:val="24"/>
          <w:szCs w:val="24"/>
        </w:rPr>
        <w:t xml:space="preserve">Документация о закупке при проведении запроса котировок не формируется, в связи с чем извещение о закупке дополнительно к требованиям, указанным в п.</w:t>
      </w:r>
      <w:hyperlink w:tooltip="Current Document" w:anchor="bookmark167" w:history="1">
        <w:r>
          <w:rPr>
            <w:color w:val="auto"/>
            <w:sz w:val="24"/>
            <w:szCs w:val="24"/>
          </w:rPr>
          <w:t xml:space="preserve"> 8.7.1,</w:t>
        </w:r>
      </w:hyperlink>
      <w:r>
        <w:rPr>
          <w:color w:val="auto"/>
          <w:sz w:val="24"/>
          <w:szCs w:val="24"/>
        </w:rPr>
        <w:t xml:space="preserve"> должно содержать требования, установленные для документации о закупке (п.</w:t>
      </w:r>
      <w:hyperlink w:tooltip="Current Document" w:anchor="bookmark172" w:history="1">
        <w:r>
          <w:rPr>
            <w:color w:val="auto"/>
            <w:sz w:val="24"/>
            <w:szCs w:val="24"/>
          </w:rPr>
          <w:t xml:space="preserve"> 8.7.2)</w:t>
        </w:r>
      </w:hyperlink>
      <w:r>
        <w:rPr>
          <w:color w:val="auto"/>
          <w:sz w:val="24"/>
          <w:szCs w:val="24"/>
        </w:rPr>
        <w:t xml:space="preserve">, а также указание на то, что единственным критерием выбора победителя является цена при условии соответствия заявки участника требованиям документации о закупке.</w:t>
      </w:r>
      <w:r>
        <w:rPr>
          <w:color w:val="auto"/>
          <w:sz w:val="24"/>
          <w:szCs w:val="24"/>
        </w:rPr>
      </w:r>
    </w:p>
    <w:p>
      <w:pPr>
        <w:pStyle w:val="1245"/>
        <w:numPr>
          <w:ilvl w:val="2"/>
          <w:numId w:val="49"/>
        </w:numPr>
        <w:ind w:left="0" w:firstLine="709"/>
        <w:jc w:val="both"/>
        <w:spacing w:line="240" w:lineRule="auto"/>
        <w:shd w:val="clear" w:color="auto" w:fill="auto"/>
        <w:rPr>
          <w:color w:val="auto"/>
          <w:sz w:val="24"/>
          <w:szCs w:val="24"/>
        </w:rPr>
      </w:pPr>
      <w:r>
        <w:rPr>
          <w:color w:val="auto"/>
          <w:sz w:val="24"/>
          <w:szCs w:val="24"/>
        </w:rPr>
        <w:t xml:space="preserve">Победителем запроса котировок признается участник закупки, заявка которого соответствует требованиям, установленным извещением о закупке, и содержит наиболее низкую цену договора (цену единиц(ы) продукции).</w:t>
      </w:r>
      <w:r>
        <w:rPr>
          <w:color w:val="auto"/>
          <w:sz w:val="24"/>
          <w:szCs w:val="24"/>
        </w:rPr>
      </w:r>
    </w:p>
    <w:p>
      <w:pPr>
        <w:pStyle w:val="1245"/>
        <w:numPr>
          <w:ilvl w:val="2"/>
          <w:numId w:val="49"/>
        </w:numPr>
        <w:ind w:left="0" w:firstLine="709"/>
        <w:jc w:val="both"/>
        <w:spacing w:line="240" w:lineRule="auto"/>
        <w:shd w:val="clear" w:color="auto" w:fill="auto"/>
        <w:rPr>
          <w:color w:val="auto"/>
          <w:sz w:val="24"/>
          <w:szCs w:val="24"/>
        </w:rPr>
      </w:pPr>
      <w:r/>
      <w:bookmarkStart w:id="152" w:name="bookmark240"/>
      <w:r>
        <w:rPr>
          <w:color w:val="auto"/>
          <w:sz w:val="24"/>
          <w:szCs w:val="24"/>
        </w:rPr>
        <w:t xml:space="preserve">При предложении одинаковой низкой цены договора несколькими участниками закупки победителем запроса котировок в электронной форме признается участник, заявка которого поступила ранее других заявок.</w:t>
      </w:r>
      <w:bookmarkEnd w:id="152"/>
      <w:r/>
      <w:r>
        <w:rPr>
          <w:color w:val="auto"/>
          <w:sz w:val="24"/>
          <w:szCs w:val="24"/>
        </w:rPr>
      </w:r>
    </w:p>
    <w:p>
      <w:pPr>
        <w:pStyle w:val="1242"/>
        <w:numPr>
          <w:ilvl w:val="1"/>
          <w:numId w:val="49"/>
        </w:numPr>
        <w:ind w:left="0" w:firstLine="709"/>
        <w:jc w:val="both"/>
        <w:spacing w:line="240" w:lineRule="auto"/>
        <w:shd w:val="clear" w:color="auto" w:fill="auto"/>
        <w:rPr>
          <w:color w:val="auto"/>
          <w:sz w:val="24"/>
          <w:szCs w:val="24"/>
        </w:rPr>
      </w:pPr>
      <w:r/>
      <w:bookmarkStart w:id="153" w:name="bookmark241"/>
      <w:r>
        <w:rPr>
          <w:color w:val="auto"/>
          <w:sz w:val="24"/>
          <w:szCs w:val="24"/>
        </w:rPr>
        <w:t xml:space="preserve">Особенности проведения конкурентного отбора</w:t>
      </w:r>
      <w:bookmarkEnd w:id="153"/>
      <w:r/>
      <w:r>
        <w:rPr>
          <w:color w:val="auto"/>
          <w:sz w:val="24"/>
          <w:szCs w:val="24"/>
        </w:rPr>
      </w:r>
    </w:p>
    <w:p>
      <w:pPr>
        <w:pStyle w:val="1245"/>
        <w:numPr>
          <w:ilvl w:val="2"/>
          <w:numId w:val="49"/>
        </w:numPr>
        <w:ind w:left="0" w:firstLine="709"/>
        <w:jc w:val="both"/>
        <w:spacing w:line="240" w:lineRule="auto"/>
        <w:shd w:val="clear" w:color="auto" w:fill="auto"/>
        <w:rPr>
          <w:color w:val="auto"/>
          <w:sz w:val="24"/>
          <w:szCs w:val="24"/>
        </w:rPr>
      </w:pPr>
      <w:r>
        <w:rPr>
          <w:color w:val="auto"/>
          <w:sz w:val="24"/>
          <w:szCs w:val="24"/>
        </w:rPr>
        <w:t xml:space="preserve">Во всем ином, что не оговорено в настоящем подразделе, к проведению конкурентного отбора применяются правила проведения закупок, указанные в подразделах</w:t>
      </w:r>
      <w:hyperlink w:tooltip="Current Document" w:anchor="bookmark189" w:history="1">
        <w:r>
          <w:rPr>
            <w:color w:val="auto"/>
            <w:sz w:val="24"/>
            <w:szCs w:val="24"/>
          </w:rPr>
          <w:t xml:space="preserve"> 9.2 </w:t>
        </w:r>
      </w:hyperlink>
      <w:r>
        <w:rPr>
          <w:color w:val="auto"/>
          <w:sz w:val="24"/>
          <w:szCs w:val="24"/>
        </w:rPr>
        <w:t xml:space="preserve">-</w:t>
      </w:r>
      <w:hyperlink w:tooltip="Current Document" w:anchor="bookmark230" w:history="1">
        <w:r>
          <w:rPr>
            <w:color w:val="auto"/>
            <w:sz w:val="24"/>
            <w:szCs w:val="24"/>
          </w:rPr>
          <w:t xml:space="preserve"> 9.15.</w:t>
        </w:r>
      </w:hyperlink>
      <w:r/>
      <w:r>
        <w:rPr>
          <w:color w:val="auto"/>
          <w:sz w:val="24"/>
          <w:szCs w:val="24"/>
        </w:rPr>
      </w:r>
    </w:p>
    <w:p>
      <w:pPr>
        <w:pStyle w:val="1245"/>
        <w:numPr>
          <w:ilvl w:val="2"/>
          <w:numId w:val="49"/>
        </w:numPr>
        <w:ind w:left="0" w:firstLine="709"/>
        <w:jc w:val="both"/>
        <w:spacing w:line="240" w:lineRule="auto"/>
        <w:shd w:val="clear" w:color="auto" w:fill="auto"/>
        <w:rPr>
          <w:color w:val="auto"/>
          <w:sz w:val="24"/>
          <w:szCs w:val="24"/>
        </w:rPr>
      </w:pPr>
      <w:r>
        <w:rPr>
          <w:color w:val="auto"/>
          <w:sz w:val="24"/>
          <w:szCs w:val="24"/>
        </w:rPr>
        <w:t xml:space="preserve">Заказчик осуществляет официальное размещение извещения и документации о закупке в порядке, предусмотренном п.</w:t>
      </w:r>
      <w:hyperlink w:tooltip="Current Document" w:anchor="bookmark37" w:history="1">
        <w:r>
          <w:rPr>
            <w:color w:val="auto"/>
            <w:sz w:val="24"/>
            <w:szCs w:val="24"/>
          </w:rPr>
          <w:t xml:space="preserve"> 2.1.3</w:t>
        </w:r>
      </w:hyperlink>
      <w:r>
        <w:rPr>
          <w:color w:val="auto"/>
          <w:sz w:val="24"/>
          <w:szCs w:val="24"/>
        </w:rPr>
        <w:t xml:space="preserve"> не менее, чем за четыре рабочих дня до даты окончания срока подачи заявок.</w:t>
      </w:r>
      <w:r>
        <w:rPr>
          <w:color w:val="auto"/>
          <w:sz w:val="24"/>
          <w:szCs w:val="24"/>
        </w:rPr>
      </w:r>
    </w:p>
    <w:p>
      <w:pPr>
        <w:pStyle w:val="1245"/>
        <w:numPr>
          <w:ilvl w:val="2"/>
          <w:numId w:val="49"/>
        </w:numPr>
        <w:ind w:left="0" w:firstLine="709"/>
        <w:jc w:val="both"/>
        <w:spacing w:line="240" w:lineRule="auto"/>
        <w:shd w:val="clear" w:color="auto" w:fill="auto"/>
        <w:rPr>
          <w:color w:val="auto"/>
          <w:sz w:val="24"/>
          <w:szCs w:val="24"/>
        </w:rPr>
      </w:pPr>
      <w:r>
        <w:rPr>
          <w:color w:val="auto"/>
          <w:sz w:val="24"/>
          <w:szCs w:val="24"/>
        </w:rPr>
        <w:t xml:space="preserve">Извещение о закупке дополнительно к требованиям, предусмотренном п.</w:t>
      </w:r>
      <w:hyperlink w:tooltip="Current Document" w:anchor="bookmark167" w:history="1">
        <w:r>
          <w:rPr>
            <w:color w:val="auto"/>
            <w:sz w:val="24"/>
            <w:szCs w:val="24"/>
          </w:rPr>
          <w:t xml:space="preserve"> 8.7.1,</w:t>
        </w:r>
      </w:hyperlink>
      <w:r>
        <w:rPr>
          <w:color w:val="auto"/>
          <w:sz w:val="24"/>
          <w:szCs w:val="24"/>
        </w:rPr>
        <w:t xml:space="preserve"> должно также содержать указание на то,</w:t>
      </w:r>
      <w:r>
        <w:rPr>
          <w:color w:val="auto"/>
          <w:sz w:val="24"/>
          <w:szCs w:val="24"/>
        </w:rPr>
        <w:t xml:space="preserve"> что проведение закупки не регулируется ст. 447-449 части первой Гражданского кодекса Российской Федерации. Закупка также не является публичным конкурсом и не регулируется ст. 1057-1061 части второй Гражданского кодекса Российской Федерации. Документация и</w:t>
      </w:r>
      <w:r>
        <w:rPr>
          <w:color w:val="auto"/>
          <w:sz w:val="24"/>
          <w:szCs w:val="24"/>
        </w:rPr>
        <w:t xml:space="preserve"> извещение о проведении закупки не являются публичной офертой заказчика в соответствии с частью 2 статьи 437 Гражданского кодекса Российской Федерации, проведение закупки не накладывает на заказчика соответствующего объёма гражданско-правовых обязательств.</w:t>
      </w:r>
      <w:r>
        <w:rPr>
          <w:color w:val="auto"/>
          <w:sz w:val="24"/>
          <w:szCs w:val="24"/>
        </w:rPr>
      </w:r>
    </w:p>
    <w:p>
      <w:pPr>
        <w:pStyle w:val="1245"/>
        <w:numPr>
          <w:ilvl w:val="2"/>
          <w:numId w:val="49"/>
        </w:numPr>
        <w:ind w:left="0" w:firstLine="709"/>
        <w:jc w:val="both"/>
        <w:spacing w:line="240" w:lineRule="auto"/>
        <w:shd w:val="clear" w:color="auto" w:fill="auto"/>
        <w:rPr>
          <w:color w:val="auto"/>
          <w:sz w:val="24"/>
          <w:szCs w:val="24"/>
        </w:rPr>
      </w:pPr>
      <w:r/>
      <w:bookmarkStart w:id="154" w:name="bookmark242"/>
      <w:r>
        <w:rPr>
          <w:color w:val="auto"/>
          <w:sz w:val="24"/>
          <w:szCs w:val="24"/>
        </w:rPr>
        <w:t xml:space="preserve">Победителем конкурентного отбора признается участник закупки, предложивший лучшее сочетание условий исполнения договора, и заявке которого присвоено наибольшее количество баллов по итогам оценки и сопоставления заявок.</w:t>
      </w:r>
      <w:bookmarkEnd w:id="154"/>
      <w:r/>
      <w:r>
        <w:rPr>
          <w:color w:val="auto"/>
          <w:sz w:val="24"/>
          <w:szCs w:val="24"/>
        </w:rPr>
      </w:r>
    </w:p>
    <w:p>
      <w:pPr>
        <w:pStyle w:val="1242"/>
        <w:numPr>
          <w:ilvl w:val="1"/>
          <w:numId w:val="49"/>
        </w:numPr>
        <w:ind w:left="0" w:firstLine="709"/>
        <w:jc w:val="both"/>
        <w:spacing w:line="240" w:lineRule="auto"/>
        <w:shd w:val="clear" w:color="auto" w:fill="auto"/>
        <w:rPr>
          <w:color w:val="auto"/>
          <w:sz w:val="24"/>
          <w:szCs w:val="24"/>
        </w:rPr>
      </w:pPr>
      <w:r/>
      <w:bookmarkStart w:id="155" w:name="bookmark243"/>
      <w:r>
        <w:rPr>
          <w:color w:val="auto"/>
          <w:sz w:val="24"/>
          <w:szCs w:val="24"/>
        </w:rPr>
        <w:t xml:space="preserve">Особенности проведения ценового отбора</w:t>
      </w:r>
      <w:bookmarkEnd w:id="155"/>
      <w:r/>
      <w:r>
        <w:rPr>
          <w:color w:val="auto"/>
          <w:sz w:val="24"/>
          <w:szCs w:val="24"/>
        </w:rPr>
      </w:r>
    </w:p>
    <w:p>
      <w:pPr>
        <w:pStyle w:val="1245"/>
        <w:numPr>
          <w:ilvl w:val="2"/>
          <w:numId w:val="49"/>
        </w:numPr>
        <w:ind w:left="0" w:firstLine="709"/>
        <w:jc w:val="both"/>
        <w:spacing w:line="240" w:lineRule="auto"/>
        <w:shd w:val="clear" w:color="auto" w:fill="auto"/>
        <w:rPr>
          <w:color w:val="auto"/>
          <w:sz w:val="24"/>
          <w:szCs w:val="24"/>
        </w:rPr>
      </w:pPr>
      <w:r>
        <w:rPr>
          <w:color w:val="auto"/>
          <w:sz w:val="24"/>
          <w:szCs w:val="24"/>
        </w:rPr>
        <w:t xml:space="preserve">Во всем ином, что не оговорено в настоящем подразделе, к проведению ценового отбора применяются правила проведения закупок, указанные в подразделах</w:t>
      </w:r>
      <w:r>
        <w:rPr>
          <w:color w:val="auto"/>
          <w:sz w:val="24"/>
          <w:szCs w:val="24"/>
        </w:rPr>
        <w:t xml:space="preserve"> 9.2.</w:t>
      </w:r>
      <w:r>
        <w:rPr>
          <w:color w:val="auto"/>
          <w:sz w:val="24"/>
          <w:szCs w:val="24"/>
        </w:rPr>
        <w:t xml:space="preserve">-</w:t>
      </w:r>
      <w:hyperlink w:tooltip="Current Document" w:anchor="bookmark230" w:history="1">
        <w:r>
          <w:rPr>
            <w:color w:val="auto"/>
            <w:sz w:val="24"/>
            <w:szCs w:val="24"/>
          </w:rPr>
          <w:t xml:space="preserve"> 9.15.</w:t>
        </w:r>
      </w:hyperlink>
      <w:r/>
      <w:r>
        <w:rPr>
          <w:color w:val="auto"/>
          <w:sz w:val="24"/>
          <w:szCs w:val="24"/>
        </w:rPr>
      </w:r>
    </w:p>
    <w:p>
      <w:pPr>
        <w:pStyle w:val="1245"/>
        <w:numPr>
          <w:ilvl w:val="2"/>
          <w:numId w:val="49"/>
        </w:numPr>
        <w:ind w:left="0" w:firstLine="709"/>
        <w:jc w:val="both"/>
        <w:spacing w:line="240" w:lineRule="auto"/>
        <w:shd w:val="clear" w:color="auto" w:fill="auto"/>
        <w:rPr>
          <w:color w:val="auto"/>
          <w:sz w:val="24"/>
          <w:szCs w:val="24"/>
        </w:rPr>
      </w:pPr>
      <w:r>
        <w:rPr>
          <w:color w:val="auto"/>
          <w:sz w:val="24"/>
          <w:szCs w:val="24"/>
        </w:rPr>
        <w:t xml:space="preserve">Заказчик осуществляет официальное размещение извещения и документации о закупке в порядке, предусмотренном п.</w:t>
      </w:r>
      <w:hyperlink w:tooltip="Current Document" w:anchor="bookmark37" w:history="1">
        <w:r>
          <w:rPr>
            <w:color w:val="auto"/>
            <w:sz w:val="24"/>
            <w:szCs w:val="24"/>
          </w:rPr>
          <w:t xml:space="preserve"> 2.1.3,</w:t>
        </w:r>
      </w:hyperlink>
      <w:r>
        <w:rPr>
          <w:color w:val="auto"/>
          <w:sz w:val="24"/>
          <w:szCs w:val="24"/>
        </w:rPr>
        <w:t xml:space="preserve"> не менее, чем за четыре рабочих дня до даты окончания срока подачи заявок.</w:t>
      </w:r>
      <w:r>
        <w:rPr>
          <w:color w:val="auto"/>
          <w:sz w:val="24"/>
          <w:szCs w:val="24"/>
        </w:rPr>
      </w:r>
    </w:p>
    <w:p>
      <w:pPr>
        <w:pStyle w:val="1245"/>
        <w:numPr>
          <w:ilvl w:val="2"/>
          <w:numId w:val="49"/>
        </w:numPr>
        <w:ind w:left="0" w:firstLine="709"/>
        <w:jc w:val="both"/>
        <w:spacing w:line="240" w:lineRule="auto"/>
        <w:shd w:val="clear" w:color="auto" w:fill="auto"/>
        <w:rPr>
          <w:color w:val="auto"/>
          <w:sz w:val="24"/>
          <w:szCs w:val="24"/>
        </w:rPr>
      </w:pPr>
      <w:r>
        <w:rPr>
          <w:color w:val="auto"/>
          <w:sz w:val="24"/>
          <w:szCs w:val="24"/>
        </w:rPr>
        <w:t xml:space="preserve">Извещение о закупке дополнительно к требованиям, предусмотренном п.</w:t>
      </w:r>
      <w:hyperlink w:tooltip="Current Document" w:anchor="bookmark167" w:history="1">
        <w:r>
          <w:rPr>
            <w:color w:val="auto"/>
            <w:sz w:val="24"/>
            <w:szCs w:val="24"/>
          </w:rPr>
          <w:t xml:space="preserve"> 8.7.1,</w:t>
        </w:r>
      </w:hyperlink>
      <w:r>
        <w:rPr>
          <w:color w:val="auto"/>
          <w:sz w:val="24"/>
          <w:szCs w:val="24"/>
        </w:rPr>
        <w:t xml:space="preserve"> должно также содержать </w:t>
      </w:r>
      <w:r>
        <w:rPr>
          <w:color w:val="auto"/>
          <w:sz w:val="24"/>
          <w:szCs w:val="24"/>
        </w:rPr>
        <w:t xml:space="preserve">указание на то, что проведение закупки не регулируется ст. 447-449 части первой Гражданского кодекса Российской Федерации. Закупка также не является публичным конкурсом и не регулируется ст. 1057-1061 части второй Гражданского кодекса Российской Федерации.</w:t>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Документация и</w:t>
      </w:r>
      <w:r>
        <w:rPr>
          <w:color w:val="auto"/>
          <w:sz w:val="24"/>
          <w:szCs w:val="24"/>
        </w:rPr>
        <w:t xml:space="preserve"> извещение о проведении закупки не являются публичной офертой заказчика в соответствии с частью 2 статьи 437 Гражданского кодекса Российской Федерации, проведение закупки не накладывает на заказчика соответствующего объёма гражданско-правовых обязательств.</w:t>
      </w:r>
      <w:r>
        <w:rPr>
          <w:color w:val="auto"/>
          <w:sz w:val="24"/>
          <w:szCs w:val="24"/>
        </w:rPr>
      </w:r>
    </w:p>
    <w:p>
      <w:pPr>
        <w:pStyle w:val="1245"/>
        <w:numPr>
          <w:ilvl w:val="2"/>
          <w:numId w:val="49"/>
        </w:numPr>
        <w:ind w:left="0" w:firstLine="709"/>
        <w:jc w:val="both"/>
        <w:spacing w:line="240" w:lineRule="auto"/>
        <w:shd w:val="clear" w:color="auto" w:fill="auto"/>
        <w:rPr>
          <w:color w:val="auto"/>
          <w:sz w:val="24"/>
          <w:szCs w:val="24"/>
        </w:rPr>
      </w:pPr>
      <w:r/>
      <w:bookmarkStart w:id="156" w:name="bookmark244"/>
      <w:r>
        <w:rPr>
          <w:color w:val="auto"/>
          <w:sz w:val="24"/>
          <w:szCs w:val="24"/>
        </w:rPr>
        <w:t xml:space="preserve">Победителем ценового отбора является участник, заявка которого соответствуют требованиям документации о закупке, и содержит наиболее низкую цену договора (цену единиц(ы) продукции).</w:t>
      </w:r>
      <w:bookmarkEnd w:id="156"/>
      <w:r/>
      <w:r>
        <w:rPr>
          <w:color w:val="auto"/>
          <w:sz w:val="24"/>
          <w:szCs w:val="24"/>
        </w:rPr>
      </w:r>
    </w:p>
    <w:p>
      <w:pPr>
        <w:pStyle w:val="1242"/>
        <w:numPr>
          <w:ilvl w:val="1"/>
          <w:numId w:val="49"/>
        </w:numPr>
        <w:ind w:left="0" w:firstLine="709"/>
        <w:jc w:val="both"/>
        <w:spacing w:line="240" w:lineRule="auto"/>
        <w:shd w:val="clear" w:color="auto" w:fill="auto"/>
        <w:rPr>
          <w:color w:val="auto"/>
          <w:sz w:val="24"/>
          <w:szCs w:val="24"/>
        </w:rPr>
      </w:pPr>
      <w:r/>
      <w:bookmarkStart w:id="157" w:name="bookmark245"/>
      <w:r>
        <w:rPr>
          <w:color w:val="auto"/>
          <w:sz w:val="24"/>
          <w:szCs w:val="24"/>
        </w:rPr>
        <w:t xml:space="preserve">Особенности проведения сбора коммерческих предложений</w:t>
      </w:r>
      <w:bookmarkEnd w:id="157"/>
      <w:r/>
      <w:r>
        <w:rPr>
          <w:color w:val="auto"/>
          <w:sz w:val="24"/>
          <w:szCs w:val="24"/>
        </w:rPr>
      </w:r>
    </w:p>
    <w:p>
      <w:pPr>
        <w:pStyle w:val="1245"/>
        <w:numPr>
          <w:ilvl w:val="2"/>
          <w:numId w:val="49"/>
        </w:numPr>
        <w:ind w:left="0" w:firstLine="709"/>
        <w:jc w:val="both"/>
        <w:spacing w:line="240" w:lineRule="auto"/>
        <w:shd w:val="clear" w:color="auto" w:fill="auto"/>
        <w:rPr>
          <w:color w:val="auto"/>
          <w:sz w:val="24"/>
          <w:szCs w:val="24"/>
        </w:rPr>
      </w:pPr>
      <w:r>
        <w:rPr>
          <w:color w:val="auto"/>
          <w:sz w:val="24"/>
          <w:szCs w:val="24"/>
        </w:rPr>
        <w:t xml:space="preserve">Во всем ином, что не оговорено в настоящем подразделе, к проведению сбора коммерческих предложений применяются правила проведения закупок, указанные в подразделах</w:t>
      </w:r>
      <w:hyperlink w:tooltip="Current Document" w:anchor="bookmark189" w:history="1">
        <w:r>
          <w:rPr>
            <w:color w:val="auto"/>
            <w:sz w:val="24"/>
            <w:szCs w:val="24"/>
          </w:rPr>
          <w:t xml:space="preserve"> 9.2 </w:t>
        </w:r>
      </w:hyperlink>
      <w:r>
        <w:rPr>
          <w:color w:val="auto"/>
          <w:sz w:val="24"/>
          <w:szCs w:val="24"/>
        </w:rPr>
        <w:t xml:space="preserve">-</w:t>
      </w:r>
      <w:hyperlink w:tooltip="Current Document" w:anchor="bookmark230" w:history="1">
        <w:r>
          <w:rPr>
            <w:color w:val="auto"/>
            <w:sz w:val="24"/>
            <w:szCs w:val="24"/>
          </w:rPr>
          <w:t xml:space="preserve"> 9.15.</w:t>
        </w:r>
      </w:hyperlink>
      <w:r/>
      <w:r>
        <w:rPr>
          <w:color w:val="auto"/>
          <w:sz w:val="24"/>
          <w:szCs w:val="24"/>
        </w:rPr>
      </w:r>
    </w:p>
    <w:p>
      <w:pPr>
        <w:pStyle w:val="1245"/>
        <w:numPr>
          <w:ilvl w:val="2"/>
          <w:numId w:val="49"/>
        </w:numPr>
        <w:ind w:left="0" w:firstLine="709"/>
        <w:jc w:val="both"/>
        <w:spacing w:line="240" w:lineRule="auto"/>
        <w:shd w:val="clear" w:color="auto" w:fill="auto"/>
        <w:rPr>
          <w:color w:val="auto"/>
          <w:sz w:val="24"/>
          <w:szCs w:val="24"/>
        </w:rPr>
      </w:pPr>
      <w:r>
        <w:rPr>
          <w:color w:val="auto"/>
          <w:sz w:val="24"/>
          <w:szCs w:val="24"/>
        </w:rPr>
        <w:t xml:space="preserve">Заказчик осуществляет официальное размещение извещения и документации о закупке в порядке, предусмотренном п.</w:t>
      </w:r>
      <w:hyperlink w:tooltip="Current Document" w:anchor="bookmark40" w:history="1">
        <w:r>
          <w:rPr>
            <w:color w:val="auto"/>
            <w:sz w:val="24"/>
            <w:szCs w:val="24"/>
          </w:rPr>
          <w:t xml:space="preserve"> 2.1.4,</w:t>
        </w:r>
      </w:hyperlink>
      <w:r>
        <w:rPr>
          <w:color w:val="auto"/>
          <w:sz w:val="24"/>
          <w:szCs w:val="24"/>
        </w:rPr>
        <w:t xml:space="preserve"> не менее, чем за четыре рабочих дня до даты окончания срока подачи заявок.</w:t>
      </w:r>
      <w:r>
        <w:rPr>
          <w:color w:val="auto"/>
          <w:sz w:val="24"/>
          <w:szCs w:val="24"/>
        </w:rPr>
      </w:r>
    </w:p>
    <w:p>
      <w:pPr>
        <w:pStyle w:val="1245"/>
        <w:numPr>
          <w:ilvl w:val="2"/>
          <w:numId w:val="49"/>
        </w:numPr>
        <w:ind w:left="0" w:firstLine="709"/>
        <w:jc w:val="both"/>
        <w:spacing w:line="240" w:lineRule="auto"/>
        <w:shd w:val="clear" w:color="auto" w:fill="auto"/>
        <w:tabs>
          <w:tab w:val="left" w:pos="1694" w:leader="none"/>
        </w:tabs>
        <w:rPr>
          <w:color w:val="auto"/>
          <w:sz w:val="24"/>
          <w:szCs w:val="24"/>
        </w:rPr>
      </w:pPr>
      <w:r>
        <w:rPr>
          <w:color w:val="auto"/>
          <w:sz w:val="24"/>
          <w:szCs w:val="24"/>
        </w:rPr>
        <w:t xml:space="preserve">Извещение о закупке дополнительно к требованиям, предусмотренном п.</w:t>
      </w:r>
      <w:hyperlink w:tooltip="Current Document" w:anchor="bookmark167" w:history="1">
        <w:r>
          <w:rPr>
            <w:color w:val="auto"/>
            <w:sz w:val="24"/>
            <w:szCs w:val="24"/>
          </w:rPr>
          <w:t xml:space="preserve"> 8.7.1,</w:t>
        </w:r>
      </w:hyperlink>
      <w:r>
        <w:rPr>
          <w:color w:val="auto"/>
          <w:sz w:val="24"/>
          <w:szCs w:val="24"/>
        </w:rPr>
        <w:t xml:space="preserve"> должно также содержать:</w:t>
      </w:r>
      <w:r>
        <w:rPr>
          <w:color w:val="auto"/>
          <w:sz w:val="24"/>
          <w:szCs w:val="24"/>
        </w:rPr>
      </w:r>
    </w:p>
    <w:p>
      <w:pPr>
        <w:pStyle w:val="1245"/>
        <w:numPr>
          <w:ilvl w:val="3"/>
          <w:numId w:val="49"/>
        </w:numPr>
        <w:ind w:left="0" w:firstLine="709"/>
        <w:jc w:val="both"/>
        <w:spacing w:line="240" w:lineRule="auto"/>
        <w:shd w:val="clear" w:color="auto" w:fill="auto"/>
        <w:rPr>
          <w:color w:val="auto"/>
          <w:sz w:val="24"/>
          <w:szCs w:val="24"/>
        </w:rPr>
      </w:pPr>
      <w:r>
        <w:rPr>
          <w:color w:val="auto"/>
          <w:sz w:val="24"/>
          <w:szCs w:val="24"/>
        </w:rPr>
        <w:t xml:space="preserve">указание на то, что проведение закупки не регулируется статьями 447-449 части 1 Гражданского кодекса РФ. Закупка также не является публичным конкурсом и не регу</w:t>
      </w:r>
      <w:r>
        <w:rPr>
          <w:color w:val="auto"/>
          <w:sz w:val="24"/>
          <w:szCs w:val="24"/>
        </w:rPr>
        <w:t xml:space="preserve">лируется статьями 1057-1061 части 2 Гражданского кодекса РФ. Документация и извещение о проведении закупки не являются публичной офертой Заказчика в соответствии с частью 2 статьи 437 Гражданского кодекса РФ, проведение закупки не накладывает на Заказчика </w:t>
      </w:r>
      <w:r>
        <w:rPr>
          <w:color w:val="auto"/>
          <w:sz w:val="24"/>
          <w:szCs w:val="24"/>
        </w:rPr>
        <w:t xml:space="preserve">соответствующего объема гражданско-правовых обязательств;</w:t>
      </w:r>
      <w:r>
        <w:rPr>
          <w:color w:val="auto"/>
          <w:sz w:val="24"/>
          <w:szCs w:val="24"/>
        </w:rPr>
      </w:r>
    </w:p>
    <w:p>
      <w:pPr>
        <w:pStyle w:val="1245"/>
        <w:numPr>
          <w:ilvl w:val="3"/>
          <w:numId w:val="49"/>
        </w:numPr>
        <w:ind w:left="0" w:firstLine="709"/>
        <w:jc w:val="both"/>
        <w:spacing w:line="240" w:lineRule="auto"/>
        <w:shd w:val="clear" w:color="auto" w:fill="auto"/>
        <w:rPr>
          <w:color w:val="auto"/>
          <w:sz w:val="24"/>
          <w:szCs w:val="24"/>
        </w:rPr>
      </w:pPr>
      <w:r>
        <w:rPr>
          <w:color w:val="auto"/>
          <w:sz w:val="24"/>
          <w:szCs w:val="24"/>
        </w:rPr>
        <w:t xml:space="preserve">указание на то, что по результатам закупки заказчик имеет право (но не обязан) принять решение о заключении договора с участ</w:t>
      </w:r>
      <w:r>
        <w:rPr>
          <w:color w:val="auto"/>
          <w:sz w:val="24"/>
          <w:szCs w:val="24"/>
        </w:rPr>
        <w:t xml:space="preserve">ником закупки, заявка на участие которого наиболее полно соответствует требованиям документации о закупке и содержит лучшие условия исполнения договора в соответствии с критериями оценки и сопоставления заявок, которые установлены в документации о закупке.</w:t>
      </w:r>
      <w:r>
        <w:rPr>
          <w:color w:val="auto"/>
          <w:sz w:val="24"/>
          <w:szCs w:val="24"/>
        </w:rPr>
      </w:r>
    </w:p>
    <w:p>
      <w:pPr>
        <w:pStyle w:val="1245"/>
        <w:numPr>
          <w:ilvl w:val="2"/>
          <w:numId w:val="49"/>
        </w:numPr>
        <w:ind w:left="0" w:firstLine="709"/>
        <w:jc w:val="both"/>
        <w:spacing w:line="240" w:lineRule="auto"/>
        <w:shd w:val="clear" w:color="auto" w:fill="auto"/>
        <w:tabs>
          <w:tab w:val="left" w:pos="1715" w:leader="none"/>
        </w:tabs>
        <w:rPr>
          <w:color w:val="auto"/>
          <w:sz w:val="24"/>
          <w:szCs w:val="24"/>
        </w:rPr>
      </w:pPr>
      <w:r>
        <w:rPr>
          <w:color w:val="auto"/>
          <w:sz w:val="24"/>
          <w:szCs w:val="24"/>
        </w:rPr>
        <w:t xml:space="preserve">Документация о закупке дополнительно к требованиям, предусмотренном п.</w:t>
      </w:r>
      <w:hyperlink w:tooltip="Current Document" w:anchor="bookmark172" w:history="1">
        <w:r>
          <w:rPr>
            <w:color w:val="auto"/>
            <w:sz w:val="24"/>
            <w:szCs w:val="24"/>
          </w:rPr>
          <w:t xml:space="preserve"> 8.7.2,</w:t>
        </w:r>
      </w:hyperlink>
      <w:r>
        <w:rPr>
          <w:color w:val="auto"/>
          <w:sz w:val="24"/>
          <w:szCs w:val="24"/>
        </w:rPr>
        <w:t xml:space="preserve"> должна также содержать указание на срок заключения договора.</w:t>
      </w:r>
      <w:r>
        <w:rPr>
          <w:color w:val="auto"/>
          <w:sz w:val="24"/>
          <w:szCs w:val="24"/>
        </w:rPr>
      </w:r>
    </w:p>
    <w:p>
      <w:pPr>
        <w:pStyle w:val="1245"/>
        <w:numPr>
          <w:ilvl w:val="2"/>
          <w:numId w:val="49"/>
        </w:numPr>
        <w:ind w:left="0" w:firstLine="709"/>
        <w:jc w:val="both"/>
        <w:spacing w:line="240" w:lineRule="auto"/>
        <w:shd w:val="clear" w:color="auto" w:fill="auto"/>
        <w:tabs>
          <w:tab w:val="left" w:pos="1715" w:leader="none"/>
        </w:tabs>
        <w:rPr>
          <w:color w:val="auto"/>
          <w:sz w:val="24"/>
          <w:szCs w:val="24"/>
        </w:rPr>
      </w:pPr>
      <w:r/>
      <w:bookmarkStart w:id="158" w:name="bookmark247"/>
      <w:r>
        <w:rPr>
          <w:color w:val="auto"/>
          <w:sz w:val="24"/>
          <w:szCs w:val="24"/>
        </w:rPr>
        <w:t xml:space="preserve">Победителем сбора коммерчески</w:t>
      </w:r>
      <w:r>
        <w:rPr>
          <w:color w:val="auto"/>
          <w:sz w:val="24"/>
          <w:szCs w:val="24"/>
        </w:rPr>
        <w:t xml:space="preserve">х предложений признается участник закупки, заявка которого в соответствии с критериями, определенными в документации о закупке, наиболее полно соответствует требованиям, установленным в документации о закупке, и содержит лучшие условия исполнения договора.</w:t>
      </w:r>
      <w:bookmarkEnd w:id="158"/>
      <w:r/>
      <w:r>
        <w:rPr>
          <w:color w:val="auto"/>
          <w:sz w:val="24"/>
          <w:szCs w:val="24"/>
        </w:rPr>
      </w:r>
    </w:p>
    <w:p>
      <w:pPr>
        <w:pStyle w:val="1242"/>
        <w:numPr>
          <w:ilvl w:val="1"/>
          <w:numId w:val="49"/>
        </w:numPr>
        <w:ind w:left="0" w:firstLine="709"/>
        <w:jc w:val="both"/>
        <w:spacing w:line="240" w:lineRule="auto"/>
        <w:shd w:val="clear" w:color="auto" w:fill="auto"/>
        <w:rPr>
          <w:color w:val="auto"/>
          <w:sz w:val="24"/>
          <w:szCs w:val="24"/>
        </w:rPr>
      </w:pPr>
      <w:r/>
      <w:bookmarkStart w:id="159" w:name="bookmark248"/>
      <w:r>
        <w:rPr>
          <w:color w:val="auto"/>
          <w:sz w:val="24"/>
          <w:szCs w:val="24"/>
        </w:rPr>
        <w:t xml:space="preserve">Особенности проведения сбора ценовых предложений</w:t>
      </w:r>
      <w:bookmarkEnd w:id="159"/>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9.23.1. </w:t>
      </w:r>
      <w:r>
        <w:rPr>
          <w:color w:val="auto"/>
          <w:sz w:val="24"/>
          <w:szCs w:val="24"/>
        </w:rPr>
        <w:t xml:space="preserve">Во всем</w:t>
      </w:r>
      <w:r>
        <w:rPr>
          <w:color w:val="auto"/>
          <w:sz w:val="24"/>
          <w:szCs w:val="24"/>
        </w:rPr>
        <w:t xml:space="preserve"> </w:t>
      </w:r>
      <w:r>
        <w:rPr>
          <w:color w:val="auto"/>
          <w:sz w:val="24"/>
          <w:szCs w:val="24"/>
        </w:rPr>
        <w:t xml:space="preserve">ином, что не оговорено в настоящем</w:t>
      </w:r>
      <w:r>
        <w:rPr>
          <w:color w:val="auto"/>
          <w:sz w:val="24"/>
          <w:szCs w:val="24"/>
        </w:rPr>
        <w:t xml:space="preserve"> </w:t>
      </w:r>
      <w:r>
        <w:rPr>
          <w:color w:val="auto"/>
          <w:sz w:val="24"/>
          <w:szCs w:val="24"/>
        </w:rPr>
        <w:t xml:space="preserve">подразделе</w:t>
      </w:r>
      <w:r>
        <w:rPr>
          <w:color w:val="auto"/>
          <w:sz w:val="24"/>
          <w:szCs w:val="24"/>
        </w:rPr>
        <w:t xml:space="preserve"> </w:t>
      </w:r>
      <w:r>
        <w:rPr>
          <w:color w:val="auto"/>
          <w:sz w:val="24"/>
          <w:szCs w:val="24"/>
        </w:rPr>
        <w:t xml:space="preserve">,к проведению сбора ценовых предложений применяются правила проведения закупок, указанные в подразделах</w:t>
      </w:r>
      <w:hyperlink w:tooltip="Current Document" w:anchor="bookmark189" w:history="1">
        <w:r>
          <w:rPr>
            <w:color w:val="auto"/>
            <w:sz w:val="24"/>
            <w:szCs w:val="24"/>
          </w:rPr>
          <w:t xml:space="preserve"> 9.2 </w:t>
        </w:r>
      </w:hyperlink>
      <w:r>
        <w:rPr>
          <w:color w:val="auto"/>
          <w:sz w:val="24"/>
          <w:szCs w:val="24"/>
        </w:rPr>
        <w:t xml:space="preserve">-</w:t>
      </w:r>
      <w:hyperlink w:tooltip="Current Document" w:anchor="bookmark230" w:history="1">
        <w:r>
          <w:rPr>
            <w:color w:val="auto"/>
            <w:sz w:val="24"/>
            <w:szCs w:val="24"/>
          </w:rPr>
          <w:t xml:space="preserve"> 9.15.</w:t>
        </w:r>
      </w:hyperlink>
      <w:r/>
      <w:r>
        <w:rPr>
          <w:color w:val="auto"/>
          <w:sz w:val="24"/>
          <w:szCs w:val="24"/>
        </w:rPr>
      </w:r>
    </w:p>
    <w:p>
      <w:pPr>
        <w:pStyle w:val="1245"/>
        <w:numPr>
          <w:ilvl w:val="2"/>
          <w:numId w:val="51"/>
        </w:numPr>
        <w:ind w:left="0" w:firstLine="709"/>
        <w:jc w:val="both"/>
        <w:spacing w:line="240" w:lineRule="auto"/>
        <w:shd w:val="clear" w:color="auto" w:fill="auto"/>
        <w:rPr>
          <w:color w:val="auto"/>
          <w:sz w:val="24"/>
          <w:szCs w:val="24"/>
        </w:rPr>
      </w:pPr>
      <w:r>
        <w:rPr>
          <w:color w:val="auto"/>
          <w:sz w:val="24"/>
          <w:szCs w:val="24"/>
        </w:rPr>
        <w:t xml:space="preserve">Заказчик</w:t>
      </w:r>
      <w:r>
        <w:rPr>
          <w:color w:val="auto"/>
          <w:sz w:val="24"/>
          <w:szCs w:val="24"/>
        </w:rPr>
        <w:t xml:space="preserve"> </w:t>
      </w:r>
      <w:r>
        <w:rPr>
          <w:color w:val="auto"/>
          <w:sz w:val="24"/>
          <w:szCs w:val="24"/>
        </w:rPr>
        <w:t xml:space="preserve">осуществляет официальное</w:t>
      </w:r>
      <w:r>
        <w:rPr>
          <w:color w:val="auto"/>
          <w:sz w:val="24"/>
          <w:szCs w:val="24"/>
        </w:rPr>
        <w:t xml:space="preserve"> </w:t>
      </w:r>
      <w:r>
        <w:rPr>
          <w:color w:val="auto"/>
          <w:sz w:val="24"/>
          <w:szCs w:val="24"/>
        </w:rPr>
        <w:t xml:space="preserve">размещение</w:t>
      </w:r>
      <w:r>
        <w:rPr>
          <w:color w:val="auto"/>
          <w:sz w:val="24"/>
          <w:szCs w:val="24"/>
        </w:rPr>
        <w:t xml:space="preserve"> </w:t>
      </w:r>
      <w:r>
        <w:rPr>
          <w:color w:val="auto"/>
          <w:sz w:val="24"/>
          <w:szCs w:val="24"/>
        </w:rPr>
        <w:t xml:space="preserve">извещения</w:t>
      </w:r>
      <w:r>
        <w:rPr>
          <w:color w:val="auto"/>
          <w:sz w:val="24"/>
          <w:szCs w:val="24"/>
        </w:rPr>
        <w:t xml:space="preserve"> </w:t>
      </w:r>
      <w:r>
        <w:rPr>
          <w:color w:val="auto"/>
          <w:sz w:val="24"/>
          <w:szCs w:val="24"/>
        </w:rPr>
        <w:t xml:space="preserve">и документации о закупке в порядке, предусмотренном п.</w:t>
      </w:r>
      <w:hyperlink w:tooltip="Current Document" w:anchor="bookmark40" w:history="1">
        <w:r>
          <w:rPr>
            <w:color w:val="auto"/>
            <w:sz w:val="24"/>
            <w:szCs w:val="24"/>
          </w:rPr>
          <w:t xml:space="preserve"> 2.1.4,</w:t>
        </w:r>
      </w:hyperlink>
      <w:r>
        <w:rPr>
          <w:color w:val="auto"/>
          <w:sz w:val="24"/>
          <w:szCs w:val="24"/>
        </w:rPr>
        <w:t xml:space="preserve"> не менее, чем за четыре рабочих дня до даты окончания срока подачи заявок.</w:t>
      </w:r>
      <w:r>
        <w:rPr>
          <w:color w:val="auto"/>
          <w:sz w:val="24"/>
          <w:szCs w:val="24"/>
        </w:rPr>
      </w:r>
    </w:p>
    <w:p>
      <w:pPr>
        <w:pStyle w:val="1245"/>
        <w:numPr>
          <w:ilvl w:val="2"/>
          <w:numId w:val="51"/>
        </w:numPr>
        <w:ind w:left="0" w:firstLine="709"/>
        <w:jc w:val="both"/>
        <w:spacing w:line="240" w:lineRule="auto"/>
        <w:shd w:val="clear" w:color="auto" w:fill="auto"/>
        <w:tabs>
          <w:tab w:val="left" w:pos="1715" w:leader="none"/>
        </w:tabs>
        <w:rPr>
          <w:color w:val="auto"/>
          <w:sz w:val="24"/>
          <w:szCs w:val="24"/>
        </w:rPr>
      </w:pPr>
      <w:r>
        <w:rPr>
          <w:color w:val="auto"/>
          <w:sz w:val="24"/>
          <w:szCs w:val="24"/>
        </w:rPr>
        <w:t xml:space="preserve">Извещение о закупке дополнительно к требованиям, предусмотренном п.</w:t>
      </w:r>
      <w:hyperlink w:tooltip="Current Document" w:anchor="bookmark167" w:history="1">
        <w:r>
          <w:rPr>
            <w:color w:val="auto"/>
            <w:sz w:val="24"/>
            <w:szCs w:val="24"/>
          </w:rPr>
          <w:t xml:space="preserve"> 8.7.1,</w:t>
        </w:r>
      </w:hyperlink>
      <w:r>
        <w:rPr>
          <w:color w:val="auto"/>
          <w:sz w:val="24"/>
          <w:szCs w:val="24"/>
        </w:rPr>
        <w:t xml:space="preserve"> должно также содержать:</w:t>
      </w:r>
      <w:r>
        <w:rPr>
          <w:color w:val="auto"/>
          <w:sz w:val="24"/>
          <w:szCs w:val="24"/>
        </w:rPr>
      </w:r>
    </w:p>
    <w:p>
      <w:pPr>
        <w:pStyle w:val="1245"/>
        <w:numPr>
          <w:ilvl w:val="3"/>
          <w:numId w:val="51"/>
        </w:numPr>
        <w:ind w:left="0" w:firstLine="709"/>
        <w:jc w:val="both"/>
        <w:spacing w:line="240" w:lineRule="auto"/>
        <w:shd w:val="clear" w:color="auto" w:fill="auto"/>
        <w:tabs>
          <w:tab w:val="left" w:pos="1715" w:leader="none"/>
        </w:tabs>
        <w:rPr>
          <w:color w:val="auto"/>
          <w:sz w:val="24"/>
          <w:szCs w:val="24"/>
        </w:rPr>
      </w:pPr>
      <w:r>
        <w:rPr>
          <w:color w:val="auto"/>
          <w:sz w:val="24"/>
          <w:szCs w:val="24"/>
        </w:rPr>
        <w:t xml:space="preserve">указание на то, что проведение закупки не регулируется статьями 447-449 части 1 Гражданского кодекса РФ. Закупка также не является публичным конкурсом и не регулируется статьями 1057-1061 части 2 Гражданского кодекса </w:t>
      </w:r>
      <w:r>
        <w:rPr>
          <w:color w:val="auto"/>
          <w:sz w:val="24"/>
          <w:szCs w:val="24"/>
        </w:rPr>
        <w:t xml:space="preserve">РФ. Документация и извещение о проведении закупки не являются публичной офертой Заказчика в соответствии с частью 2 статьи 437 Гражданского кодекса РФ, проведение закупки не накладывает на Заказчика соответствующего объема гражданско-правовых обязательств;</w:t>
      </w:r>
      <w:r>
        <w:rPr>
          <w:color w:val="auto"/>
          <w:sz w:val="24"/>
          <w:szCs w:val="24"/>
        </w:rPr>
      </w:r>
    </w:p>
    <w:p>
      <w:pPr>
        <w:pStyle w:val="1245"/>
        <w:numPr>
          <w:ilvl w:val="3"/>
          <w:numId w:val="53"/>
        </w:numPr>
        <w:ind w:left="0" w:firstLine="709"/>
        <w:jc w:val="both"/>
        <w:spacing w:line="240" w:lineRule="auto"/>
        <w:shd w:val="clear" w:color="auto" w:fill="auto"/>
        <w:rPr>
          <w:color w:val="auto"/>
          <w:sz w:val="24"/>
          <w:szCs w:val="24"/>
        </w:rPr>
      </w:pPr>
      <w:r>
        <w:rPr>
          <w:color w:val="auto"/>
          <w:sz w:val="24"/>
          <w:szCs w:val="24"/>
        </w:rPr>
        <w:t xml:space="preserve">указание на то, что единственным критерием выбора победителя является цена при условии соответствия заявки участника требованиям документации о закупке;</w:t>
      </w:r>
      <w:r>
        <w:rPr>
          <w:color w:val="auto"/>
          <w:sz w:val="24"/>
          <w:szCs w:val="24"/>
        </w:rPr>
      </w:r>
    </w:p>
    <w:p>
      <w:pPr>
        <w:pStyle w:val="1245"/>
        <w:numPr>
          <w:ilvl w:val="3"/>
          <w:numId w:val="54"/>
        </w:numPr>
        <w:ind w:left="0" w:firstLine="709"/>
        <w:jc w:val="both"/>
        <w:spacing w:line="240" w:lineRule="auto"/>
        <w:shd w:val="clear" w:color="auto" w:fill="auto"/>
        <w:rPr>
          <w:color w:val="auto"/>
          <w:sz w:val="24"/>
          <w:szCs w:val="24"/>
        </w:rPr>
      </w:pPr>
      <w:r>
        <w:rPr>
          <w:color w:val="auto"/>
          <w:sz w:val="24"/>
          <w:szCs w:val="24"/>
        </w:rPr>
        <w:t xml:space="preserve">указание на то, что по рез</w:t>
      </w:r>
      <w:r>
        <w:rPr>
          <w:color w:val="auto"/>
          <w:sz w:val="24"/>
          <w:szCs w:val="24"/>
        </w:rPr>
        <w:t xml:space="preserve">ультатам закупки заказчик имеет право (но не обязан) принять решение о заключении договора с участником закупки, заявка которого соответствует требованиям документации о закупке, и который предложил наиболее низкую цену договора (цену единиц(ы) продукции).</w:t>
      </w:r>
      <w:r>
        <w:rPr>
          <w:color w:val="auto"/>
          <w:sz w:val="24"/>
          <w:szCs w:val="24"/>
        </w:rPr>
      </w:r>
    </w:p>
    <w:p>
      <w:pPr>
        <w:pStyle w:val="1245"/>
        <w:numPr>
          <w:ilvl w:val="2"/>
          <w:numId w:val="54"/>
        </w:numPr>
        <w:ind w:left="0" w:firstLine="709"/>
        <w:jc w:val="both"/>
        <w:spacing w:line="240" w:lineRule="auto"/>
        <w:shd w:val="clear" w:color="auto" w:fill="auto"/>
        <w:rPr>
          <w:color w:val="auto"/>
          <w:sz w:val="24"/>
          <w:szCs w:val="24"/>
        </w:rPr>
      </w:pPr>
      <w:r>
        <w:rPr>
          <w:color w:val="auto"/>
          <w:sz w:val="24"/>
          <w:szCs w:val="24"/>
        </w:rPr>
        <w:t xml:space="preserve">Документация о закупке дополнительно</w:t>
      </w:r>
      <w:r>
        <w:rPr>
          <w:color w:val="auto"/>
          <w:sz w:val="24"/>
          <w:szCs w:val="24"/>
        </w:rPr>
        <w:t xml:space="preserve"> </w:t>
      </w:r>
      <w:r>
        <w:rPr>
          <w:color w:val="auto"/>
          <w:sz w:val="24"/>
          <w:szCs w:val="24"/>
        </w:rPr>
        <w:t xml:space="preserve">к</w:t>
      </w:r>
      <w:r>
        <w:rPr>
          <w:color w:val="auto"/>
          <w:sz w:val="24"/>
          <w:szCs w:val="24"/>
        </w:rPr>
        <w:t xml:space="preserve"> </w:t>
      </w:r>
      <w:r>
        <w:rPr>
          <w:color w:val="auto"/>
          <w:sz w:val="24"/>
          <w:szCs w:val="24"/>
        </w:rPr>
        <w:t xml:space="preserve">требованиям,</w:t>
      </w:r>
      <w:r>
        <w:rPr>
          <w:color w:val="auto"/>
          <w:sz w:val="24"/>
          <w:szCs w:val="24"/>
        </w:rPr>
        <w:t xml:space="preserve"> </w:t>
      </w:r>
      <w:r>
        <w:rPr>
          <w:color w:val="auto"/>
          <w:sz w:val="24"/>
          <w:szCs w:val="24"/>
        </w:rPr>
        <w:t xml:space="preserve">предусмотренном п.</w:t>
      </w:r>
      <w:hyperlink w:tooltip="Current Document" w:anchor="bookmark172" w:history="1">
        <w:r>
          <w:rPr>
            <w:color w:val="auto"/>
            <w:sz w:val="24"/>
            <w:szCs w:val="24"/>
          </w:rPr>
          <w:t xml:space="preserve"> 8.7.2,</w:t>
        </w:r>
      </w:hyperlink>
      <w:r>
        <w:rPr>
          <w:color w:val="auto"/>
          <w:sz w:val="24"/>
          <w:szCs w:val="24"/>
        </w:rPr>
        <w:t xml:space="preserve"> должна также содержать указание на срок заключения договора.</w:t>
      </w:r>
      <w:r>
        <w:rPr>
          <w:color w:val="auto"/>
          <w:sz w:val="24"/>
          <w:szCs w:val="24"/>
        </w:rPr>
      </w:r>
    </w:p>
    <w:p>
      <w:pPr>
        <w:pStyle w:val="1245"/>
        <w:numPr>
          <w:ilvl w:val="2"/>
          <w:numId w:val="54"/>
        </w:numPr>
        <w:ind w:left="0" w:firstLine="709"/>
        <w:jc w:val="both"/>
        <w:spacing w:line="240" w:lineRule="auto"/>
        <w:shd w:val="clear" w:color="auto" w:fill="auto"/>
        <w:rPr>
          <w:color w:val="auto"/>
          <w:sz w:val="24"/>
          <w:szCs w:val="24"/>
        </w:rPr>
      </w:pPr>
      <w:r/>
      <w:bookmarkStart w:id="160" w:name="bookmark250"/>
      <w:r>
        <w:rPr>
          <w:color w:val="auto"/>
          <w:sz w:val="24"/>
          <w:szCs w:val="24"/>
        </w:rPr>
        <w:t xml:space="preserve">Победителем сбора ценовых предложений является участник, заявка которого соответствует требованиям документации о закупке, и который предложил наиболее низкую цену договора (цену единиц(ы) продукции).</w:t>
      </w:r>
      <w:bookmarkEnd w:id="160"/>
      <w:r/>
      <w:r>
        <w:rPr>
          <w:color w:val="auto"/>
          <w:sz w:val="24"/>
          <w:szCs w:val="24"/>
        </w:rPr>
      </w:r>
    </w:p>
    <w:p>
      <w:pPr>
        <w:pStyle w:val="1245"/>
        <w:numPr>
          <w:ilvl w:val="1"/>
          <w:numId w:val="54"/>
        </w:numPr>
        <w:ind w:left="0" w:firstLine="709"/>
        <w:jc w:val="both"/>
        <w:spacing w:line="240" w:lineRule="auto"/>
        <w:shd w:val="clear" w:color="auto" w:fill="auto"/>
        <w:rPr>
          <w:color w:val="auto"/>
          <w:sz w:val="24"/>
          <w:szCs w:val="24"/>
        </w:rPr>
      </w:pPr>
      <w:r>
        <w:rPr>
          <w:color w:val="auto"/>
          <w:sz w:val="24"/>
          <w:szCs w:val="24"/>
        </w:rPr>
        <w:t xml:space="preserve">(вступает в действие с 01.01.2025 г.) Участник закупки для участия в неконкурентной закупке подает заявку на участие в неконкурентной закупке или иной предусмотренный </w:t>
      </w:r>
      <w:r>
        <w:rPr>
          <w:color w:val="auto"/>
          <w:sz w:val="24"/>
          <w:szCs w:val="24"/>
        </w:rPr>
        <w:t xml:space="preserve">положением о закупке для направления заказчику документ (далее - заявка на участие в неконкурентной закупке), для участия в конкурентной закупке подает заявку на участие в конкурентной закупке (далее при совместном упоминании - заявка на участие в закупке)</w:t>
      </w:r>
      <w:r>
        <w:rPr>
          <w:color w:val="auto"/>
          <w:sz w:val="24"/>
          <w:szCs w:val="24"/>
        </w:rPr>
      </w:r>
    </w:p>
    <w:p>
      <w:pPr>
        <w:pStyle w:val="1242"/>
        <w:numPr>
          <w:ilvl w:val="0"/>
          <w:numId w:val="54"/>
        </w:numPr>
        <w:ind w:left="0" w:firstLine="709"/>
        <w:spacing w:line="240" w:lineRule="auto"/>
        <w:shd w:val="clear" w:color="auto" w:fill="auto"/>
        <w:rPr>
          <w:b/>
          <w:color w:val="auto"/>
          <w:sz w:val="24"/>
          <w:szCs w:val="24"/>
        </w:rPr>
      </w:pPr>
      <w:r/>
      <w:bookmarkStart w:id="161" w:name="bookmark251"/>
      <w:r>
        <w:rPr>
          <w:b/>
          <w:color w:val="auto"/>
          <w:sz w:val="24"/>
          <w:szCs w:val="24"/>
        </w:rPr>
        <w:t xml:space="preserve">Общий порядок проведения аккредитационного отбора, закупки у единственного поставщика (исполнителя, подрядчика), малой закупки</w:t>
      </w:r>
      <w:bookmarkEnd w:id="161"/>
      <w:r/>
      <w:r>
        <w:rPr>
          <w:b/>
          <w:color w:val="auto"/>
          <w:sz w:val="24"/>
          <w:szCs w:val="24"/>
        </w:rPr>
      </w:r>
    </w:p>
    <w:p>
      <w:pPr>
        <w:pStyle w:val="1242"/>
        <w:numPr>
          <w:ilvl w:val="1"/>
          <w:numId w:val="55"/>
        </w:numPr>
        <w:ind w:left="0" w:firstLine="709"/>
        <w:jc w:val="both"/>
        <w:spacing w:line="240" w:lineRule="auto"/>
        <w:shd w:val="clear" w:color="auto" w:fill="auto"/>
        <w:rPr>
          <w:color w:val="auto"/>
          <w:sz w:val="24"/>
          <w:szCs w:val="24"/>
        </w:rPr>
      </w:pPr>
      <w:r/>
      <w:bookmarkStart w:id="162" w:name="bookmark252"/>
      <w:r>
        <w:rPr>
          <w:color w:val="auto"/>
          <w:sz w:val="24"/>
          <w:szCs w:val="24"/>
        </w:rPr>
        <w:t xml:space="preserve">Проведение аккредитационного отбора</w:t>
      </w:r>
      <w:bookmarkEnd w:id="162"/>
      <w:r/>
      <w:r>
        <w:rPr>
          <w:color w:val="auto"/>
          <w:sz w:val="24"/>
          <w:szCs w:val="24"/>
        </w:rPr>
      </w:r>
    </w:p>
    <w:p>
      <w:pPr>
        <w:pStyle w:val="1245"/>
        <w:numPr>
          <w:ilvl w:val="2"/>
          <w:numId w:val="55"/>
        </w:numPr>
        <w:ind w:left="0" w:firstLine="709"/>
        <w:jc w:val="both"/>
        <w:spacing w:line="240" w:lineRule="auto"/>
        <w:shd w:val="clear" w:color="auto" w:fill="auto"/>
        <w:rPr>
          <w:color w:val="auto"/>
          <w:sz w:val="24"/>
          <w:szCs w:val="24"/>
        </w:rPr>
      </w:pPr>
      <w:r/>
      <w:bookmarkStart w:id="163" w:name="bookmark253"/>
      <w:r/>
      <w:bookmarkStart w:id="164" w:name="bookmark254"/>
      <w:r>
        <w:rPr>
          <w:color w:val="auto"/>
          <w:sz w:val="24"/>
          <w:szCs w:val="24"/>
        </w:rPr>
        <w:t xml:space="preserve">Заказчик в рамках деятельности, связанной с обеспечением </w:t>
      </w:r>
      <w:r>
        <w:rPr>
          <w:color w:val="auto"/>
          <w:sz w:val="24"/>
          <w:szCs w:val="24"/>
        </w:rPr>
        <w:t xml:space="preserve">выпуска газет</w:t>
      </w:r>
      <w:r>
        <w:rPr>
          <w:color w:val="auto"/>
          <w:sz w:val="24"/>
          <w:szCs w:val="24"/>
        </w:rPr>
        <w:t xml:space="preserve">, вправе закупать нижеуказанную продукцию у поставщиков, которые включены в список одобренных поставщиков по данной продукции (номенклатуре данной продукции):</w:t>
      </w:r>
      <w:bookmarkEnd w:id="163"/>
      <w:r/>
      <w:bookmarkEnd w:id="164"/>
      <w:r/>
      <w:r>
        <w:rPr>
          <w:color w:val="auto"/>
          <w:sz w:val="24"/>
          <w:szCs w:val="24"/>
        </w:rPr>
      </w:r>
    </w:p>
    <w:p>
      <w:pPr>
        <w:pStyle w:val="1245"/>
        <w:numPr>
          <w:ilvl w:val="3"/>
          <w:numId w:val="55"/>
        </w:numPr>
        <w:ind w:left="0" w:firstLine="709"/>
        <w:jc w:val="both"/>
        <w:spacing w:line="240" w:lineRule="auto"/>
        <w:shd w:val="clear" w:color="auto" w:fill="auto"/>
        <w:rPr>
          <w:color w:val="auto"/>
          <w:sz w:val="24"/>
          <w:szCs w:val="24"/>
        </w:rPr>
      </w:pPr>
      <w:r/>
      <w:bookmarkStart w:id="165" w:name="bookmark255"/>
      <w:r>
        <w:rPr>
          <w:color w:val="auto"/>
          <w:sz w:val="24"/>
          <w:szCs w:val="24"/>
        </w:rPr>
        <w:t xml:space="preserve">услуги по ТО</w:t>
      </w:r>
      <w:r>
        <w:rPr>
          <w:color w:val="auto"/>
          <w:sz w:val="24"/>
          <w:szCs w:val="24"/>
        </w:rPr>
        <w:t xml:space="preserve"> печатных машин</w:t>
      </w:r>
      <w:r>
        <w:rPr>
          <w:color w:val="auto"/>
          <w:sz w:val="24"/>
          <w:szCs w:val="24"/>
        </w:rPr>
        <w:t xml:space="preserve"> (в случае возникновения потребности в срочном внеплановом ТО);</w:t>
      </w:r>
      <w:bookmarkEnd w:id="165"/>
      <w:r/>
      <w:r>
        <w:rPr>
          <w:color w:val="auto"/>
          <w:sz w:val="24"/>
          <w:szCs w:val="24"/>
        </w:rPr>
      </w:r>
    </w:p>
    <w:p>
      <w:pPr>
        <w:pStyle w:val="1245"/>
        <w:numPr>
          <w:ilvl w:val="3"/>
          <w:numId w:val="55"/>
        </w:numPr>
        <w:ind w:left="0" w:firstLine="709"/>
        <w:jc w:val="both"/>
        <w:spacing w:line="240" w:lineRule="auto"/>
        <w:shd w:val="clear" w:color="auto" w:fill="auto"/>
        <w:rPr>
          <w:color w:val="auto"/>
          <w:sz w:val="24"/>
          <w:szCs w:val="24"/>
        </w:rPr>
      </w:pPr>
      <w:r>
        <w:rPr>
          <w:color w:val="auto"/>
          <w:sz w:val="24"/>
          <w:szCs w:val="24"/>
        </w:rPr>
        <w:t xml:space="preserve">Запасные части для устранения поломки печатных машин</w:t>
      </w:r>
      <w:r>
        <w:rPr>
          <w:color w:val="auto"/>
          <w:sz w:val="24"/>
          <w:szCs w:val="24"/>
        </w:rPr>
        <w:t xml:space="preserve">.</w:t>
      </w:r>
      <w:r>
        <w:rPr>
          <w:color w:val="auto"/>
          <w:sz w:val="24"/>
          <w:szCs w:val="24"/>
        </w:rPr>
      </w:r>
    </w:p>
    <w:p>
      <w:pPr>
        <w:pStyle w:val="1245"/>
        <w:numPr>
          <w:ilvl w:val="2"/>
          <w:numId w:val="55"/>
        </w:numPr>
        <w:ind w:left="0" w:firstLine="709"/>
        <w:jc w:val="both"/>
        <w:spacing w:line="240" w:lineRule="auto"/>
        <w:shd w:val="clear" w:color="auto" w:fill="auto"/>
        <w:rPr>
          <w:color w:val="auto"/>
          <w:sz w:val="24"/>
          <w:szCs w:val="24"/>
        </w:rPr>
      </w:pPr>
      <w:r>
        <w:rPr>
          <w:color w:val="auto"/>
          <w:sz w:val="24"/>
          <w:szCs w:val="24"/>
        </w:rPr>
        <w:t xml:space="preserve">При отсутствии оперативной (срочной) потребности в поставке продукции, предусмотренной пп.</w:t>
      </w:r>
      <w:hyperlink w:tooltip="Current Document" w:anchor="bookmark254" w:history="1">
        <w:r>
          <w:rPr>
            <w:color w:val="auto"/>
            <w:sz w:val="24"/>
            <w:szCs w:val="24"/>
          </w:rPr>
          <w:t xml:space="preserve"> 10.1.1.</w:t>
        </w:r>
        <w:r>
          <w:rPr>
            <w:color w:val="auto"/>
            <w:sz w:val="24"/>
            <w:szCs w:val="24"/>
          </w:rPr>
          <w:t xml:space="preserve">1</w:t>
        </w:r>
        <w:r>
          <w:rPr>
            <w:color w:val="auto"/>
            <w:sz w:val="24"/>
            <w:szCs w:val="24"/>
          </w:rPr>
          <w:t xml:space="preserve"> </w:t>
        </w:r>
      </w:hyperlink>
      <w:r>
        <w:rPr>
          <w:color w:val="auto"/>
          <w:sz w:val="24"/>
          <w:szCs w:val="24"/>
        </w:rPr>
        <w:t xml:space="preserve">и</w:t>
      </w:r>
      <w:hyperlink w:tooltip="Current Document" w:anchor="bookmark255" w:history="1">
        <w:r>
          <w:rPr>
            <w:color w:val="auto"/>
            <w:sz w:val="24"/>
            <w:szCs w:val="24"/>
          </w:rPr>
          <w:t xml:space="preserve"> 10.1.1.</w:t>
        </w:r>
        <w:r>
          <w:rPr>
            <w:color w:val="auto"/>
            <w:sz w:val="24"/>
            <w:szCs w:val="24"/>
          </w:rPr>
          <w:t xml:space="preserve">2</w:t>
        </w:r>
        <w:r>
          <w:rPr>
            <w:color w:val="auto"/>
            <w:sz w:val="24"/>
            <w:szCs w:val="24"/>
          </w:rPr>
          <w:t xml:space="preserve">,</w:t>
        </w:r>
      </w:hyperlink>
      <w:r>
        <w:rPr>
          <w:color w:val="auto"/>
          <w:sz w:val="24"/>
          <w:szCs w:val="24"/>
        </w:rPr>
        <w:t xml:space="preserve"> закупка такой продукции осуществляется конкурентными или неконкурентными состязательными способами, предусмотренными </w:t>
      </w:r>
      <w:r>
        <w:rPr>
          <w:color w:val="auto"/>
          <w:sz w:val="24"/>
          <w:szCs w:val="24"/>
        </w:rPr>
        <w:t xml:space="preserve">Положение</w:t>
      </w:r>
      <w:r>
        <w:rPr>
          <w:color w:val="auto"/>
          <w:sz w:val="24"/>
          <w:szCs w:val="24"/>
        </w:rPr>
        <w:t xml:space="preserve">.</w:t>
      </w:r>
      <w:r>
        <w:rPr>
          <w:color w:val="auto"/>
          <w:sz w:val="24"/>
          <w:szCs w:val="24"/>
        </w:rPr>
      </w:r>
    </w:p>
    <w:p>
      <w:pPr>
        <w:pStyle w:val="1245"/>
        <w:numPr>
          <w:ilvl w:val="2"/>
          <w:numId w:val="55"/>
        </w:numPr>
        <w:ind w:left="0" w:firstLine="709"/>
        <w:jc w:val="both"/>
        <w:spacing w:line="240" w:lineRule="auto"/>
        <w:shd w:val="clear" w:color="auto" w:fill="auto"/>
        <w:rPr>
          <w:color w:val="auto"/>
          <w:sz w:val="24"/>
          <w:szCs w:val="24"/>
        </w:rPr>
      </w:pPr>
      <w:r>
        <w:rPr>
          <w:color w:val="auto"/>
          <w:sz w:val="24"/>
          <w:szCs w:val="24"/>
        </w:rPr>
        <w:t xml:space="preserve">Списки</w:t>
      </w:r>
      <w:r>
        <w:rPr>
          <w:color w:val="auto"/>
          <w:sz w:val="24"/>
          <w:szCs w:val="24"/>
        </w:rPr>
        <w:t xml:space="preserve"> </w:t>
      </w:r>
      <w:r>
        <w:rPr>
          <w:color w:val="auto"/>
          <w:sz w:val="24"/>
          <w:szCs w:val="24"/>
        </w:rPr>
        <w:t xml:space="preserve">одобренных поставщиков</w:t>
      </w:r>
      <w:r>
        <w:rPr>
          <w:color w:val="auto"/>
          <w:sz w:val="24"/>
          <w:szCs w:val="24"/>
        </w:rPr>
        <w:t xml:space="preserve"> </w:t>
      </w:r>
      <w:r>
        <w:rPr>
          <w:color w:val="auto"/>
          <w:sz w:val="24"/>
          <w:szCs w:val="24"/>
        </w:rPr>
        <w:t xml:space="preserve">формируются</w:t>
      </w:r>
      <w:r>
        <w:rPr>
          <w:color w:val="auto"/>
          <w:sz w:val="24"/>
          <w:szCs w:val="24"/>
        </w:rPr>
        <w:t xml:space="preserve"> </w:t>
      </w:r>
      <w:r>
        <w:rPr>
          <w:color w:val="auto"/>
          <w:sz w:val="24"/>
          <w:szCs w:val="24"/>
        </w:rPr>
        <w:t xml:space="preserve">заказчиком</w:t>
      </w:r>
      <w:r>
        <w:rPr>
          <w:color w:val="auto"/>
          <w:sz w:val="24"/>
          <w:szCs w:val="24"/>
        </w:rPr>
        <w:t xml:space="preserve"> </w:t>
      </w:r>
      <w:r>
        <w:rPr>
          <w:color w:val="auto"/>
          <w:sz w:val="24"/>
          <w:szCs w:val="24"/>
        </w:rPr>
        <w:t xml:space="preserve">и обновляются (в том числе при изменении потребности в соответствующей продукции) по результатам проведения аккредитационного отбора.</w:t>
      </w:r>
      <w:r>
        <w:rPr>
          <w:color w:val="auto"/>
          <w:sz w:val="24"/>
          <w:szCs w:val="24"/>
        </w:rPr>
      </w:r>
    </w:p>
    <w:p>
      <w:pPr>
        <w:pStyle w:val="1245"/>
        <w:numPr>
          <w:ilvl w:val="2"/>
          <w:numId w:val="55"/>
        </w:numPr>
        <w:ind w:left="0" w:firstLine="709"/>
        <w:jc w:val="both"/>
        <w:spacing w:line="240" w:lineRule="auto"/>
        <w:shd w:val="clear" w:color="auto" w:fill="auto"/>
        <w:rPr>
          <w:color w:val="auto"/>
          <w:sz w:val="24"/>
          <w:szCs w:val="24"/>
        </w:rPr>
      </w:pPr>
      <w:r>
        <w:rPr>
          <w:color w:val="auto"/>
          <w:sz w:val="24"/>
          <w:szCs w:val="24"/>
        </w:rPr>
        <w:t xml:space="preserve">Извещение о закупке оформляется согласно требованиям п.</w:t>
      </w:r>
      <w:hyperlink w:tooltip="Current Document" w:anchor="bookmark167" w:history="1">
        <w:r>
          <w:rPr>
            <w:color w:val="auto"/>
            <w:sz w:val="24"/>
            <w:szCs w:val="24"/>
          </w:rPr>
          <w:t xml:space="preserve"> 8.7.1,</w:t>
        </w:r>
      </w:hyperlink>
      <w:r>
        <w:rPr>
          <w:color w:val="auto"/>
          <w:sz w:val="24"/>
          <w:szCs w:val="24"/>
        </w:rPr>
        <w:t xml:space="preserve"> с учетом следующих особенностей:</w:t>
      </w:r>
      <w:r>
        <w:rPr>
          <w:color w:val="auto"/>
          <w:sz w:val="24"/>
          <w:szCs w:val="24"/>
        </w:rPr>
      </w:r>
    </w:p>
    <w:p>
      <w:pPr>
        <w:pStyle w:val="1245"/>
        <w:numPr>
          <w:ilvl w:val="3"/>
          <w:numId w:val="55"/>
        </w:numPr>
        <w:ind w:left="0" w:firstLine="709"/>
        <w:jc w:val="both"/>
        <w:spacing w:line="240" w:lineRule="auto"/>
        <w:shd w:val="clear" w:color="auto" w:fill="auto"/>
        <w:rPr>
          <w:color w:val="auto"/>
          <w:sz w:val="24"/>
          <w:szCs w:val="24"/>
        </w:rPr>
      </w:pPr>
      <w:r>
        <w:rPr>
          <w:color w:val="auto"/>
          <w:sz w:val="24"/>
          <w:szCs w:val="24"/>
        </w:rPr>
        <w:t xml:space="preserve">дополнительно указывается причина аккредитационного отбора (формирование нового или обновление существующих списков поставщиков);</w:t>
      </w:r>
      <w:r>
        <w:rPr>
          <w:color w:val="auto"/>
          <w:sz w:val="24"/>
          <w:szCs w:val="24"/>
        </w:rPr>
      </w:r>
    </w:p>
    <w:p>
      <w:pPr>
        <w:pStyle w:val="1245"/>
        <w:numPr>
          <w:ilvl w:val="3"/>
          <w:numId w:val="55"/>
        </w:numPr>
        <w:ind w:left="0" w:firstLine="709"/>
        <w:jc w:val="both"/>
        <w:spacing w:line="240" w:lineRule="auto"/>
        <w:shd w:val="clear" w:color="auto" w:fill="auto"/>
        <w:rPr>
          <w:color w:val="auto"/>
          <w:sz w:val="24"/>
          <w:szCs w:val="24"/>
        </w:rPr>
      </w:pPr>
      <w:r>
        <w:rPr>
          <w:color w:val="auto"/>
          <w:sz w:val="24"/>
          <w:szCs w:val="24"/>
        </w:rPr>
        <w:t xml:space="preserve">указываются сведения, предусмотренные п.</w:t>
      </w:r>
      <w:hyperlink w:tooltip="Current Document" w:anchor="bookmark168" w:history="1">
        <w:r>
          <w:rPr>
            <w:color w:val="auto"/>
            <w:sz w:val="24"/>
            <w:szCs w:val="24"/>
          </w:rPr>
          <w:t xml:space="preserve"> 8.7.1.4,</w:t>
        </w:r>
      </w:hyperlink>
      <w:r>
        <w:rPr>
          <w:color w:val="auto"/>
          <w:sz w:val="24"/>
          <w:szCs w:val="24"/>
        </w:rPr>
        <w:t xml:space="preserve"> известные на дату проведения закупки;</w:t>
      </w:r>
      <w:r>
        <w:rPr>
          <w:color w:val="auto"/>
          <w:sz w:val="24"/>
          <w:szCs w:val="24"/>
        </w:rPr>
      </w:r>
    </w:p>
    <w:p>
      <w:pPr>
        <w:pStyle w:val="1245"/>
        <w:numPr>
          <w:ilvl w:val="3"/>
          <w:numId w:val="55"/>
        </w:numPr>
        <w:ind w:left="0" w:firstLine="709"/>
        <w:jc w:val="both"/>
        <w:spacing w:line="240" w:lineRule="auto"/>
        <w:shd w:val="clear" w:color="auto" w:fill="auto"/>
        <w:rPr>
          <w:color w:val="auto"/>
          <w:sz w:val="24"/>
          <w:szCs w:val="24"/>
        </w:rPr>
      </w:pPr>
      <w:r>
        <w:rPr>
          <w:color w:val="auto"/>
          <w:sz w:val="24"/>
          <w:szCs w:val="24"/>
        </w:rPr>
        <w:t xml:space="preserve"> вместо</w:t>
      </w:r>
      <w:r>
        <w:rPr>
          <w:color w:val="auto"/>
          <w:sz w:val="24"/>
          <w:szCs w:val="24"/>
        </w:rPr>
        <w:t xml:space="preserve"> </w:t>
      </w:r>
      <w:r>
        <w:rPr>
          <w:color w:val="auto"/>
          <w:sz w:val="24"/>
          <w:szCs w:val="24"/>
        </w:rPr>
        <w:t xml:space="preserve">сведений, предусмотренных п.</w:t>
      </w:r>
      <w:hyperlink w:tooltip="Current Document" w:anchor="bookmark169" w:history="1">
        <w:r>
          <w:rPr>
            <w:color w:val="auto"/>
            <w:sz w:val="24"/>
            <w:szCs w:val="24"/>
          </w:rPr>
          <w:t xml:space="preserve"> 8.7.1.5,</w:t>
        </w:r>
      </w:hyperlink>
      <w:r>
        <w:rPr>
          <w:color w:val="auto"/>
          <w:sz w:val="24"/>
          <w:szCs w:val="24"/>
        </w:rPr>
        <w:t xml:space="preserve"> </w:t>
      </w:r>
      <w:r>
        <w:rPr>
          <w:color w:val="auto"/>
          <w:sz w:val="24"/>
          <w:szCs w:val="24"/>
        </w:rPr>
        <w:t xml:space="preserve">указывается</w:t>
      </w:r>
      <w:r>
        <w:rPr>
          <w:color w:val="auto"/>
          <w:sz w:val="24"/>
          <w:szCs w:val="24"/>
        </w:rPr>
        <w:t xml:space="preserve"> </w:t>
      </w:r>
      <w:r>
        <w:rPr>
          <w:color w:val="auto"/>
          <w:sz w:val="24"/>
          <w:szCs w:val="24"/>
        </w:rPr>
        <w:t xml:space="preserve">максимальное значение цены договора и порядок определения цены единиц(ы) продукции;</w:t>
      </w:r>
      <w:r>
        <w:rPr>
          <w:color w:val="auto"/>
          <w:sz w:val="24"/>
          <w:szCs w:val="24"/>
        </w:rPr>
      </w:r>
    </w:p>
    <w:p>
      <w:pPr>
        <w:pStyle w:val="1245"/>
        <w:numPr>
          <w:ilvl w:val="3"/>
          <w:numId w:val="55"/>
        </w:numPr>
        <w:ind w:left="0" w:firstLine="709"/>
        <w:jc w:val="both"/>
        <w:spacing w:line="240" w:lineRule="auto"/>
        <w:shd w:val="clear" w:color="auto" w:fill="auto"/>
        <w:rPr>
          <w:color w:val="auto"/>
          <w:sz w:val="24"/>
          <w:szCs w:val="24"/>
        </w:rPr>
      </w:pPr>
      <w:r>
        <w:rPr>
          <w:color w:val="auto"/>
          <w:sz w:val="24"/>
          <w:szCs w:val="24"/>
        </w:rPr>
        <w:t xml:space="preserve">н</w:t>
      </w:r>
      <w:r>
        <w:rPr>
          <w:color w:val="auto"/>
          <w:sz w:val="24"/>
          <w:szCs w:val="24"/>
        </w:rPr>
        <w:t xml:space="preserve">е указываются сведения, предусмотренные пп</w:t>
      </w:r>
      <w:hyperlink w:tooltip="Current Document" w:anchor="bookmark170" w:history="1">
        <w:r>
          <w:rPr>
            <w:color w:val="auto"/>
            <w:sz w:val="24"/>
            <w:szCs w:val="24"/>
          </w:rPr>
          <w:t xml:space="preserve">.8.7.1.9,</w:t>
        </w:r>
      </w:hyperlink>
      <w:r/>
      <w:hyperlink w:tooltip="Current Document" w:anchor="bookmark171" w:history="1">
        <w:r>
          <w:rPr>
            <w:color w:val="auto"/>
            <w:sz w:val="24"/>
            <w:szCs w:val="24"/>
          </w:rPr>
          <w:t xml:space="preserve"> 8.7.1.10;</w:t>
        </w:r>
      </w:hyperlink>
      <w:r/>
      <w:r>
        <w:rPr>
          <w:color w:val="auto"/>
          <w:sz w:val="24"/>
          <w:szCs w:val="24"/>
        </w:rPr>
      </w:r>
    </w:p>
    <w:p>
      <w:pPr>
        <w:pStyle w:val="1245"/>
        <w:numPr>
          <w:ilvl w:val="3"/>
          <w:numId w:val="55"/>
        </w:numPr>
        <w:ind w:left="0" w:firstLine="709"/>
        <w:jc w:val="both"/>
        <w:spacing w:line="240" w:lineRule="auto"/>
        <w:shd w:val="clear" w:color="auto" w:fill="auto"/>
        <w:rPr>
          <w:color w:val="auto"/>
          <w:sz w:val="24"/>
          <w:szCs w:val="24"/>
        </w:rPr>
      </w:pPr>
      <w:r>
        <w:rPr>
          <w:color w:val="auto"/>
          <w:sz w:val="24"/>
          <w:szCs w:val="24"/>
        </w:rPr>
        <w:t xml:space="preserve">включается указание на то, что проведение закупки не регулируется статьями 447-449 части 1 Гражданского кодекса РФ. Закупка также не является публичным конкурсом и не регулируется статьями 1057-1061 части 2 Гражданского кодекса </w:t>
      </w:r>
      <w:r>
        <w:rPr>
          <w:color w:val="auto"/>
          <w:sz w:val="24"/>
          <w:szCs w:val="24"/>
        </w:rPr>
        <w:t xml:space="preserve">РФ. Документация и извещение о проведении закупки не являются публичной офертой Заказчика в соответствии с частью 2 статьи 437 Гражданского кодекса РФ, проведение закупки не накладывает на Заказчика соответствующего объема гражданско-правовых обязательств.</w:t>
      </w:r>
      <w:r>
        <w:rPr>
          <w:color w:val="auto"/>
          <w:sz w:val="24"/>
          <w:szCs w:val="24"/>
        </w:rPr>
      </w:r>
    </w:p>
    <w:p>
      <w:pPr>
        <w:pStyle w:val="1245"/>
        <w:ind w:firstLine="709"/>
        <w:jc w:val="left"/>
        <w:spacing w:line="240" w:lineRule="auto"/>
        <w:shd w:val="clear" w:color="auto" w:fill="auto"/>
        <w:rPr>
          <w:color w:val="auto"/>
          <w:sz w:val="24"/>
          <w:szCs w:val="24"/>
        </w:rPr>
      </w:pPr>
      <w:r>
        <w:rPr>
          <w:color w:val="auto"/>
          <w:sz w:val="24"/>
          <w:szCs w:val="24"/>
        </w:rPr>
        <w:t xml:space="preserve">10.1.5. Документация о закупке оформляется согласно требованиям п.</w:t>
      </w:r>
      <w:hyperlink w:tooltip="Current Document" w:anchor="bookmark172" w:history="1">
        <w:r>
          <w:rPr>
            <w:color w:val="auto"/>
            <w:sz w:val="24"/>
            <w:szCs w:val="24"/>
          </w:rPr>
          <w:t xml:space="preserve"> 8.7.2</w:t>
        </w:r>
      </w:hyperlink>
      <w:r>
        <w:rPr>
          <w:color w:val="auto"/>
          <w:sz w:val="24"/>
          <w:szCs w:val="24"/>
        </w:rPr>
        <w:t xml:space="preserve"> с учетом следующих особенностей:</w:t>
      </w:r>
      <w:r>
        <w:rPr>
          <w:color w:val="auto"/>
          <w:sz w:val="24"/>
          <w:szCs w:val="24"/>
        </w:rPr>
      </w:r>
    </w:p>
    <w:p>
      <w:pPr>
        <w:pStyle w:val="1245"/>
        <w:numPr>
          <w:ilvl w:val="3"/>
          <w:numId w:val="56"/>
        </w:numPr>
        <w:ind w:left="0" w:firstLine="709"/>
        <w:jc w:val="both"/>
        <w:spacing w:line="240" w:lineRule="auto"/>
        <w:shd w:val="clear" w:color="auto" w:fill="auto"/>
        <w:rPr>
          <w:color w:val="auto"/>
          <w:sz w:val="24"/>
          <w:szCs w:val="24"/>
        </w:rPr>
      </w:pPr>
      <w:r>
        <w:rPr>
          <w:color w:val="auto"/>
          <w:sz w:val="24"/>
          <w:szCs w:val="24"/>
        </w:rPr>
        <w:t xml:space="preserve">указываются сведения, предусмотренные пп</w:t>
      </w:r>
      <w:hyperlink w:tooltip="Current Document" w:anchor="bookmark173" w:history="1">
        <w:r>
          <w:rPr>
            <w:color w:val="auto"/>
            <w:sz w:val="24"/>
            <w:szCs w:val="24"/>
          </w:rPr>
          <w:t xml:space="preserve">.8.7.2.4,</w:t>
        </w:r>
      </w:hyperlink>
      <w:r/>
      <w:hyperlink w:tooltip="Current Document" w:anchor="bookmark174" w:history="1">
        <w:r>
          <w:rPr>
            <w:color w:val="auto"/>
            <w:sz w:val="24"/>
            <w:szCs w:val="24"/>
          </w:rPr>
          <w:t xml:space="preserve"> 8.7.2.7,</w:t>
        </w:r>
      </w:hyperlink>
      <w:r>
        <w:rPr>
          <w:color w:val="auto"/>
          <w:sz w:val="24"/>
          <w:szCs w:val="24"/>
        </w:rPr>
        <w:t xml:space="preserve"> известные на дату проведения закупки;</w:t>
      </w:r>
      <w:r>
        <w:rPr>
          <w:color w:val="auto"/>
          <w:sz w:val="24"/>
          <w:szCs w:val="24"/>
        </w:rPr>
      </w:r>
    </w:p>
    <w:p>
      <w:pPr>
        <w:pStyle w:val="1245"/>
        <w:numPr>
          <w:ilvl w:val="3"/>
          <w:numId w:val="56"/>
        </w:numPr>
        <w:ind w:left="0" w:firstLine="709"/>
        <w:jc w:val="both"/>
        <w:spacing w:line="240" w:lineRule="auto"/>
        <w:shd w:val="clear" w:color="auto" w:fill="auto"/>
        <w:rPr>
          <w:color w:val="auto"/>
          <w:sz w:val="24"/>
          <w:szCs w:val="24"/>
        </w:rPr>
      </w:pPr>
      <w:r>
        <w:rPr>
          <w:color w:val="auto"/>
          <w:sz w:val="24"/>
          <w:szCs w:val="24"/>
        </w:rPr>
        <w:t xml:space="preserve">вместо сведений, предусмотренных п.</w:t>
      </w:r>
      <w:hyperlink w:tooltip="Current Document" w:anchor="bookmark175" w:history="1">
        <w:r>
          <w:rPr>
            <w:color w:val="auto"/>
            <w:sz w:val="24"/>
            <w:szCs w:val="24"/>
          </w:rPr>
          <w:t xml:space="preserve"> 8.7.2.8,</w:t>
        </w:r>
      </w:hyperlink>
      <w:r>
        <w:rPr>
          <w:color w:val="auto"/>
          <w:sz w:val="24"/>
          <w:szCs w:val="24"/>
        </w:rPr>
        <w:t xml:space="preserve"> указывается максимальное значение цены договора и порядок определения цены единиц(ы) продукции;</w:t>
      </w:r>
      <w:r>
        <w:rPr>
          <w:color w:val="auto"/>
          <w:sz w:val="24"/>
          <w:szCs w:val="24"/>
        </w:rPr>
      </w:r>
    </w:p>
    <w:p>
      <w:pPr>
        <w:pStyle w:val="1245"/>
        <w:numPr>
          <w:ilvl w:val="3"/>
          <w:numId w:val="56"/>
        </w:numPr>
        <w:ind w:left="0" w:firstLine="709"/>
        <w:jc w:val="both"/>
        <w:spacing w:line="240" w:lineRule="auto"/>
        <w:shd w:val="clear" w:color="auto" w:fill="auto"/>
        <w:rPr>
          <w:color w:val="auto"/>
          <w:sz w:val="24"/>
          <w:szCs w:val="24"/>
        </w:rPr>
      </w:pPr>
      <w:r>
        <w:rPr>
          <w:color w:val="auto"/>
          <w:sz w:val="24"/>
          <w:szCs w:val="24"/>
        </w:rPr>
        <w:t xml:space="preserve">вместо сведений, предусмотренных п.</w:t>
      </w:r>
      <w:hyperlink w:tooltip="Current Document" w:anchor="bookmark176" w:history="1">
        <w:r>
          <w:rPr>
            <w:color w:val="auto"/>
            <w:sz w:val="24"/>
            <w:szCs w:val="24"/>
          </w:rPr>
          <w:t xml:space="preserve"> 8.7.2.10,</w:t>
        </w:r>
      </w:hyperlink>
      <w:r>
        <w:rPr>
          <w:color w:val="auto"/>
          <w:sz w:val="24"/>
          <w:szCs w:val="24"/>
        </w:rPr>
        <w:t xml:space="preserve"> указывается на порядок определение максимального значения цены договора и цены единиц(ы) продукции, включая информацию о расходах на перевозку, страхование, уплату таможенных пошлин, налогов и других обязательных платежей;</w:t>
      </w:r>
      <w:r>
        <w:rPr>
          <w:color w:val="auto"/>
          <w:sz w:val="24"/>
          <w:szCs w:val="24"/>
        </w:rPr>
      </w:r>
    </w:p>
    <w:p>
      <w:pPr>
        <w:pStyle w:val="1245"/>
        <w:numPr>
          <w:ilvl w:val="3"/>
          <w:numId w:val="56"/>
        </w:numPr>
        <w:ind w:left="0" w:firstLine="709"/>
        <w:jc w:val="both"/>
        <w:spacing w:line="240" w:lineRule="auto"/>
        <w:shd w:val="clear" w:color="auto" w:fill="auto"/>
        <w:rPr>
          <w:color w:val="auto"/>
          <w:sz w:val="24"/>
          <w:szCs w:val="24"/>
        </w:rPr>
      </w:pPr>
      <w:r>
        <w:rPr>
          <w:color w:val="auto"/>
          <w:sz w:val="24"/>
          <w:szCs w:val="24"/>
        </w:rPr>
        <w:t xml:space="preserve">дополнительно указываются сведения о праве заказчика заключить несколько договоров по итогам закупки;</w:t>
      </w:r>
      <w:r>
        <w:rPr>
          <w:color w:val="auto"/>
          <w:sz w:val="24"/>
          <w:szCs w:val="24"/>
        </w:rPr>
      </w:r>
    </w:p>
    <w:p>
      <w:pPr>
        <w:pStyle w:val="1245"/>
        <w:numPr>
          <w:ilvl w:val="3"/>
          <w:numId w:val="56"/>
        </w:numPr>
        <w:ind w:left="0" w:firstLine="709"/>
        <w:jc w:val="both"/>
        <w:spacing w:line="240" w:lineRule="auto"/>
        <w:shd w:val="clear" w:color="auto" w:fill="auto"/>
        <w:rPr>
          <w:color w:val="auto"/>
          <w:sz w:val="24"/>
          <w:szCs w:val="24"/>
        </w:rPr>
      </w:pPr>
      <w:r>
        <w:rPr>
          <w:color w:val="auto"/>
          <w:sz w:val="24"/>
          <w:szCs w:val="24"/>
        </w:rPr>
        <w:t xml:space="preserve"> </w:t>
      </w:r>
      <w:r>
        <w:rPr>
          <w:color w:val="auto"/>
          <w:sz w:val="24"/>
          <w:szCs w:val="24"/>
        </w:rPr>
        <w:t xml:space="preserve">дополнительно указываются сведения о правах и обязанностях, которые</w:t>
      </w:r>
      <w:r>
        <w:rPr>
          <w:color w:val="auto"/>
          <w:sz w:val="24"/>
          <w:szCs w:val="24"/>
        </w:rPr>
        <w:t xml:space="preserve"> </w:t>
      </w:r>
      <w:r>
        <w:rPr>
          <w:color w:val="auto"/>
          <w:sz w:val="24"/>
          <w:szCs w:val="24"/>
        </w:rPr>
        <w:t xml:space="preserve">получают отобранные</w:t>
      </w:r>
      <w:r>
        <w:rPr>
          <w:color w:val="auto"/>
          <w:sz w:val="24"/>
          <w:szCs w:val="24"/>
        </w:rPr>
        <w:t xml:space="preserve"> </w:t>
      </w:r>
      <w:r>
        <w:rPr>
          <w:color w:val="auto"/>
          <w:sz w:val="24"/>
          <w:szCs w:val="24"/>
        </w:rPr>
        <w:t xml:space="preserve">поставщики,</w:t>
      </w:r>
      <w:r>
        <w:rPr>
          <w:color w:val="auto"/>
          <w:sz w:val="24"/>
          <w:szCs w:val="24"/>
        </w:rPr>
        <w:t xml:space="preserve"> </w:t>
      </w:r>
      <w:r>
        <w:rPr>
          <w:color w:val="auto"/>
          <w:sz w:val="24"/>
          <w:szCs w:val="24"/>
        </w:rPr>
        <w:t xml:space="preserve">в том числе право</w:t>
      </w:r>
      <w:r>
        <w:rPr>
          <w:color w:val="auto"/>
          <w:sz w:val="24"/>
          <w:szCs w:val="24"/>
        </w:rPr>
        <w:t xml:space="preserve"> </w:t>
      </w:r>
      <w:r>
        <w:rPr>
          <w:color w:val="auto"/>
          <w:sz w:val="24"/>
          <w:szCs w:val="24"/>
        </w:rPr>
        <w:t xml:space="preserve">направлять</w:t>
      </w:r>
      <w:r>
        <w:rPr>
          <w:color w:val="auto"/>
          <w:sz w:val="24"/>
          <w:szCs w:val="24"/>
        </w:rPr>
        <w:t xml:space="preserve"> </w:t>
      </w:r>
      <w:r>
        <w:rPr>
          <w:color w:val="auto"/>
          <w:sz w:val="24"/>
          <w:szCs w:val="24"/>
        </w:rPr>
        <w:t xml:space="preserve">технико-коммерческие предложения в соответствии с потребностью заказчика;</w:t>
      </w:r>
      <w:r>
        <w:rPr>
          <w:color w:val="auto"/>
          <w:sz w:val="24"/>
          <w:szCs w:val="24"/>
        </w:rPr>
      </w:r>
    </w:p>
    <w:p>
      <w:pPr>
        <w:pStyle w:val="1245"/>
        <w:numPr>
          <w:ilvl w:val="3"/>
          <w:numId w:val="56"/>
        </w:numPr>
        <w:ind w:left="0" w:firstLine="709"/>
        <w:jc w:val="both"/>
        <w:spacing w:line="240" w:lineRule="auto"/>
        <w:shd w:val="clear" w:color="auto" w:fill="auto"/>
        <w:rPr>
          <w:color w:val="auto"/>
          <w:sz w:val="24"/>
          <w:szCs w:val="24"/>
        </w:rPr>
      </w:pPr>
      <w:r>
        <w:rPr>
          <w:color w:val="auto"/>
          <w:sz w:val="24"/>
          <w:szCs w:val="24"/>
        </w:rPr>
        <w:t xml:space="preserve">не указываются сведения, предусмотренные пп.</w:t>
      </w:r>
      <w:hyperlink w:tooltip="Current Document" w:anchor="bookmark177" w:history="1">
        <w:r>
          <w:rPr>
            <w:color w:val="auto"/>
            <w:sz w:val="24"/>
            <w:szCs w:val="24"/>
          </w:rPr>
          <w:t xml:space="preserve"> 8.7.2.18</w:t>
        </w:r>
      </w:hyperlink>
      <w:r/>
      <w:hyperlink w:tooltip="Current Document" w:anchor="bookmark178" w:history="1">
        <w:r>
          <w:rPr>
            <w:color w:val="auto"/>
            <w:sz w:val="24"/>
            <w:szCs w:val="24"/>
          </w:rPr>
          <w:t xml:space="preserve">-8.7.2.21,</w:t>
        </w:r>
      </w:hyperlink>
      <w:r>
        <w:rPr>
          <w:color w:val="auto"/>
          <w:sz w:val="24"/>
          <w:szCs w:val="24"/>
        </w:rPr>
        <w:t xml:space="preserve"> </w:t>
      </w:r>
      <w:hyperlink w:tooltip="Current Document" w:anchor="bookmark179" w:history="1">
        <w:r>
          <w:rPr>
            <w:color w:val="auto"/>
            <w:sz w:val="24"/>
            <w:szCs w:val="24"/>
          </w:rPr>
          <w:t xml:space="preserve">8.7.2.24,</w:t>
        </w:r>
      </w:hyperlink>
      <w:r/>
      <w:hyperlink w:tooltip="Current Document" w:anchor="bookmark181" w:history="1">
        <w:r>
          <w:rPr>
            <w:color w:val="auto"/>
            <w:sz w:val="24"/>
            <w:szCs w:val="24"/>
          </w:rPr>
          <w:t xml:space="preserve"> 8.7.3.1 </w:t>
        </w:r>
      </w:hyperlink>
      <w:r>
        <w:rPr>
          <w:color w:val="auto"/>
          <w:sz w:val="24"/>
          <w:szCs w:val="24"/>
        </w:rPr>
        <w:t xml:space="preserve">-</w:t>
      </w:r>
      <w:hyperlink w:tooltip="Current Document" w:anchor="bookmark182" w:history="1">
        <w:r>
          <w:rPr>
            <w:color w:val="auto"/>
            <w:sz w:val="24"/>
            <w:szCs w:val="24"/>
          </w:rPr>
          <w:t xml:space="preserve"> 8.7.3.4,</w:t>
        </w:r>
      </w:hyperlink>
      <w:r/>
      <w:hyperlink w:tooltip="Current Document" w:anchor="bookmark183" w:history="1">
        <w:r>
          <w:rPr>
            <w:color w:val="auto"/>
            <w:sz w:val="24"/>
            <w:szCs w:val="24"/>
          </w:rPr>
          <w:t xml:space="preserve"> 8.7</w:t>
        </w:r>
        <w:r>
          <w:rPr>
            <w:color w:val="auto"/>
            <w:sz w:val="24"/>
            <w:szCs w:val="24"/>
          </w:rPr>
          <w:t xml:space="preserve">.3</w:t>
        </w:r>
        <w:r>
          <w:rPr>
            <w:color w:val="auto"/>
            <w:sz w:val="24"/>
            <w:szCs w:val="24"/>
          </w:rPr>
          <w:t xml:space="preserve">.6.</w:t>
        </w:r>
      </w:hyperlink>
      <w:r/>
      <w:r>
        <w:rPr>
          <w:color w:val="auto"/>
          <w:sz w:val="24"/>
          <w:szCs w:val="24"/>
        </w:rPr>
      </w:r>
    </w:p>
    <w:p>
      <w:pPr>
        <w:pStyle w:val="1245"/>
        <w:numPr>
          <w:ilvl w:val="2"/>
          <w:numId w:val="56"/>
        </w:numPr>
        <w:ind w:left="0" w:firstLine="709"/>
        <w:jc w:val="both"/>
        <w:spacing w:line="240" w:lineRule="auto"/>
        <w:shd w:val="clear" w:color="auto" w:fill="auto"/>
        <w:rPr>
          <w:color w:val="auto"/>
          <w:sz w:val="24"/>
          <w:szCs w:val="24"/>
        </w:rPr>
      </w:pPr>
      <w:r>
        <w:rPr>
          <w:color w:val="auto"/>
          <w:sz w:val="24"/>
          <w:szCs w:val="24"/>
        </w:rPr>
        <w:t xml:space="preserve">Заказчик</w:t>
      </w:r>
      <w:r>
        <w:rPr>
          <w:color w:val="auto"/>
          <w:sz w:val="24"/>
          <w:szCs w:val="24"/>
        </w:rPr>
        <w:tab/>
        <w:t xml:space="preserve">осуществляет</w:t>
      </w:r>
      <w:r>
        <w:rPr>
          <w:color w:val="auto"/>
          <w:sz w:val="24"/>
          <w:szCs w:val="24"/>
        </w:rPr>
        <w:t xml:space="preserve"> </w:t>
      </w:r>
      <w:r>
        <w:rPr>
          <w:color w:val="auto"/>
          <w:sz w:val="24"/>
          <w:szCs w:val="24"/>
        </w:rPr>
        <w:t xml:space="preserve">официальное размещение извещения</w:t>
      </w:r>
      <w:r>
        <w:rPr>
          <w:color w:val="auto"/>
          <w:sz w:val="24"/>
          <w:szCs w:val="24"/>
        </w:rPr>
        <w:t xml:space="preserve"> </w:t>
      </w:r>
      <w:r>
        <w:rPr>
          <w:color w:val="auto"/>
          <w:sz w:val="24"/>
          <w:szCs w:val="24"/>
        </w:rPr>
        <w:t xml:space="preserve">и документации о закупке в порядке, предусмотренном п.</w:t>
      </w:r>
      <w:hyperlink w:tooltip="Current Document" w:anchor="bookmark40" w:history="1">
        <w:r>
          <w:rPr>
            <w:color w:val="auto"/>
            <w:sz w:val="24"/>
            <w:szCs w:val="24"/>
          </w:rPr>
          <w:t xml:space="preserve"> 2.1.4,</w:t>
        </w:r>
      </w:hyperlink>
      <w:r>
        <w:rPr>
          <w:color w:val="auto"/>
          <w:sz w:val="24"/>
          <w:szCs w:val="24"/>
        </w:rPr>
        <w:t xml:space="preserve"> не менее, чем за три рабочих дня до даты окончания срока подачи заявок.</w:t>
      </w:r>
      <w:r>
        <w:rPr>
          <w:color w:val="auto"/>
          <w:sz w:val="24"/>
          <w:szCs w:val="24"/>
        </w:rPr>
      </w:r>
    </w:p>
    <w:p>
      <w:pPr>
        <w:pStyle w:val="1245"/>
        <w:numPr>
          <w:ilvl w:val="2"/>
          <w:numId w:val="56"/>
        </w:numPr>
        <w:ind w:left="0" w:firstLine="709"/>
        <w:jc w:val="both"/>
        <w:spacing w:line="240" w:lineRule="auto"/>
        <w:shd w:val="clear" w:color="auto" w:fill="auto"/>
        <w:rPr>
          <w:color w:val="auto"/>
          <w:sz w:val="24"/>
          <w:szCs w:val="24"/>
        </w:rPr>
      </w:pPr>
      <w:r>
        <w:rPr>
          <w:color w:val="auto"/>
          <w:sz w:val="24"/>
          <w:szCs w:val="24"/>
        </w:rPr>
        <w:t xml:space="preserve">Заказчик вправе без объяснения причин, не неся при этом никакой ответственности перед участниками закупки:</w:t>
      </w:r>
      <w:r>
        <w:rPr>
          <w:color w:val="auto"/>
          <w:sz w:val="24"/>
          <w:szCs w:val="24"/>
        </w:rPr>
      </w:r>
    </w:p>
    <w:p>
      <w:pPr>
        <w:pStyle w:val="1245"/>
        <w:numPr>
          <w:ilvl w:val="3"/>
          <w:numId w:val="56"/>
        </w:numPr>
        <w:ind w:left="0" w:firstLine="709"/>
        <w:jc w:val="both"/>
        <w:spacing w:line="240" w:lineRule="auto"/>
        <w:shd w:val="clear" w:color="auto" w:fill="auto"/>
        <w:rPr>
          <w:color w:val="auto"/>
          <w:sz w:val="24"/>
          <w:szCs w:val="24"/>
        </w:rPr>
      </w:pPr>
      <w:r>
        <w:rPr>
          <w:color w:val="auto"/>
          <w:sz w:val="24"/>
          <w:szCs w:val="24"/>
        </w:rPr>
        <w:t xml:space="preserve">отменить закупку в любое время до подведения ее итогов;</w:t>
      </w:r>
      <w:r>
        <w:rPr>
          <w:color w:val="auto"/>
          <w:sz w:val="24"/>
          <w:szCs w:val="24"/>
        </w:rPr>
      </w:r>
    </w:p>
    <w:p>
      <w:pPr>
        <w:pStyle w:val="1245"/>
        <w:numPr>
          <w:ilvl w:val="3"/>
          <w:numId w:val="56"/>
        </w:numPr>
        <w:ind w:left="0" w:firstLine="709"/>
        <w:jc w:val="both"/>
        <w:spacing w:line="240" w:lineRule="auto"/>
        <w:shd w:val="clear" w:color="auto" w:fill="auto"/>
        <w:rPr>
          <w:color w:val="auto"/>
          <w:sz w:val="24"/>
          <w:szCs w:val="24"/>
        </w:rPr>
      </w:pPr>
      <w:r>
        <w:rPr>
          <w:color w:val="auto"/>
          <w:sz w:val="24"/>
          <w:szCs w:val="24"/>
        </w:rPr>
        <w:t xml:space="preserve">по истечению срока отмены закупки отказаться от заключения договоров по результатам закупки в любое время до заключения договоров.</w:t>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Решения заказчика об отмене закупке / отказе от заключения договоров подлежат официальному в порядке, предусмотренном п.</w:t>
      </w:r>
      <w:hyperlink w:tooltip="Current Document" w:anchor="bookmark40" w:history="1">
        <w:r>
          <w:rPr>
            <w:color w:val="auto"/>
            <w:sz w:val="24"/>
            <w:szCs w:val="24"/>
          </w:rPr>
          <w:t xml:space="preserve"> 2.1.4.</w:t>
        </w:r>
      </w:hyperlink>
      <w:r/>
      <w:r>
        <w:rPr>
          <w:color w:val="auto"/>
          <w:sz w:val="24"/>
          <w:szCs w:val="24"/>
        </w:rPr>
      </w:r>
    </w:p>
    <w:p>
      <w:pPr>
        <w:pStyle w:val="1245"/>
        <w:numPr>
          <w:ilvl w:val="2"/>
          <w:numId w:val="56"/>
        </w:numPr>
        <w:ind w:left="0" w:firstLine="709"/>
        <w:jc w:val="both"/>
        <w:spacing w:line="240" w:lineRule="auto"/>
        <w:shd w:val="clear" w:color="auto" w:fill="auto"/>
        <w:rPr>
          <w:color w:val="auto"/>
          <w:sz w:val="24"/>
          <w:szCs w:val="24"/>
        </w:rPr>
      </w:pPr>
      <w:r>
        <w:rPr>
          <w:color w:val="auto"/>
          <w:sz w:val="24"/>
          <w:szCs w:val="24"/>
        </w:rPr>
        <w:t xml:space="preserve">Порядок оформления и подачи заявок аналогичен порядку, предусмотренному в подразделах</w:t>
      </w:r>
      <w:hyperlink w:tooltip="Current Document" w:anchor="bookmark145" w:history="1">
        <w:r>
          <w:rPr>
            <w:color w:val="auto"/>
            <w:sz w:val="24"/>
            <w:szCs w:val="24"/>
          </w:rPr>
          <w:t xml:space="preserve"> 8.4,</w:t>
        </w:r>
      </w:hyperlink>
      <w:r/>
      <w:hyperlink w:tooltip="Current Document" w:anchor="bookmark204" w:history="1">
        <w:r>
          <w:rPr>
            <w:color w:val="auto"/>
            <w:sz w:val="24"/>
            <w:szCs w:val="24"/>
          </w:rPr>
          <w:t xml:space="preserve"> 9.7.</w:t>
        </w:r>
      </w:hyperlink>
      <w:r/>
      <w:r>
        <w:rPr>
          <w:color w:val="auto"/>
          <w:sz w:val="24"/>
          <w:szCs w:val="24"/>
        </w:rPr>
      </w:r>
    </w:p>
    <w:p>
      <w:pPr>
        <w:pStyle w:val="1245"/>
        <w:numPr>
          <w:ilvl w:val="2"/>
          <w:numId w:val="56"/>
        </w:numPr>
        <w:ind w:left="0" w:firstLine="709"/>
        <w:jc w:val="both"/>
        <w:spacing w:line="240" w:lineRule="auto"/>
        <w:shd w:val="clear" w:color="auto" w:fill="auto"/>
        <w:rPr>
          <w:color w:val="auto"/>
          <w:sz w:val="24"/>
          <w:szCs w:val="24"/>
        </w:rPr>
      </w:pPr>
      <w:r>
        <w:rPr>
          <w:color w:val="auto"/>
          <w:sz w:val="24"/>
          <w:szCs w:val="24"/>
        </w:rPr>
        <w:t xml:space="preserve">Порядок направления запросов на разъяснения и ответов на них документации о закупке аналогичен порядку, предусмотренному в подразделе</w:t>
      </w:r>
      <w:hyperlink w:tooltip="Current Document" w:anchor="bookmark193" w:history="1">
        <w:r>
          <w:rPr>
            <w:color w:val="auto"/>
            <w:sz w:val="24"/>
            <w:szCs w:val="24"/>
          </w:rPr>
          <w:t xml:space="preserve"> 9.4 </w:t>
        </w:r>
      </w:hyperlink>
      <w:r>
        <w:rPr>
          <w:color w:val="auto"/>
          <w:sz w:val="24"/>
          <w:szCs w:val="24"/>
        </w:rPr>
        <w:t xml:space="preserve">для неконкурентных </w:t>
      </w:r>
      <w:r>
        <w:rPr>
          <w:color w:val="auto"/>
          <w:sz w:val="24"/>
          <w:szCs w:val="24"/>
        </w:rPr>
        <w:t xml:space="preserve">состязательных закупок.</w:t>
      </w:r>
      <w:r>
        <w:rPr>
          <w:color w:val="auto"/>
          <w:sz w:val="24"/>
          <w:szCs w:val="24"/>
        </w:rPr>
      </w:r>
    </w:p>
    <w:p>
      <w:pPr>
        <w:pStyle w:val="1245"/>
        <w:numPr>
          <w:ilvl w:val="2"/>
          <w:numId w:val="56"/>
        </w:numPr>
        <w:ind w:left="0" w:firstLine="709"/>
        <w:jc w:val="both"/>
        <w:spacing w:line="240" w:lineRule="auto"/>
        <w:shd w:val="clear" w:color="auto" w:fill="auto"/>
        <w:rPr>
          <w:color w:val="auto"/>
          <w:sz w:val="24"/>
          <w:szCs w:val="24"/>
        </w:rPr>
      </w:pPr>
      <w:r>
        <w:rPr>
          <w:color w:val="auto"/>
          <w:sz w:val="24"/>
          <w:szCs w:val="24"/>
        </w:rPr>
        <w:t xml:space="preserve">Порядок внесения изменений в документацию аналогичен порядку, предусмотренному в подразделе</w:t>
      </w:r>
      <w:hyperlink w:tooltip="Current Document" w:anchor="bookmark196" w:history="1">
        <w:r>
          <w:rPr>
            <w:color w:val="auto"/>
            <w:sz w:val="24"/>
            <w:szCs w:val="24"/>
          </w:rPr>
          <w:t xml:space="preserve"> 9.5.</w:t>
        </w:r>
      </w:hyperlink>
      <w:r/>
      <w:r>
        <w:rPr>
          <w:color w:val="auto"/>
          <w:sz w:val="24"/>
          <w:szCs w:val="24"/>
        </w:rPr>
      </w:r>
    </w:p>
    <w:p>
      <w:pPr>
        <w:pStyle w:val="1245"/>
        <w:numPr>
          <w:ilvl w:val="2"/>
          <w:numId w:val="56"/>
        </w:numPr>
        <w:ind w:left="0" w:firstLine="709"/>
        <w:jc w:val="both"/>
        <w:spacing w:line="240" w:lineRule="auto"/>
        <w:shd w:val="clear" w:color="auto" w:fill="auto"/>
        <w:rPr>
          <w:color w:val="auto"/>
          <w:sz w:val="24"/>
          <w:szCs w:val="24"/>
        </w:rPr>
      </w:pPr>
      <w:r>
        <w:rPr>
          <w:color w:val="auto"/>
          <w:sz w:val="24"/>
          <w:szCs w:val="24"/>
        </w:rPr>
        <w:t xml:space="preserve">Рассмотрение заявок, отбор поставщиков соответствующей продукции осуществляется в порядке, установленном в документации о проведении аккредитационного отбора.</w:t>
      </w:r>
      <w:r>
        <w:rPr>
          <w:color w:val="auto"/>
          <w:sz w:val="24"/>
          <w:szCs w:val="24"/>
        </w:rPr>
      </w:r>
    </w:p>
    <w:p>
      <w:pPr>
        <w:pStyle w:val="1245"/>
        <w:numPr>
          <w:ilvl w:val="2"/>
          <w:numId w:val="56"/>
        </w:numPr>
        <w:ind w:left="0" w:firstLine="709"/>
        <w:jc w:val="both"/>
        <w:spacing w:line="240" w:lineRule="auto"/>
        <w:shd w:val="clear" w:color="auto" w:fill="auto"/>
        <w:rPr>
          <w:color w:val="auto"/>
          <w:sz w:val="24"/>
          <w:szCs w:val="24"/>
        </w:rPr>
      </w:pPr>
      <w:r>
        <w:rPr>
          <w:color w:val="auto"/>
          <w:sz w:val="24"/>
          <w:szCs w:val="24"/>
        </w:rPr>
        <w:t xml:space="preserve">По ре</w:t>
      </w:r>
      <w:r>
        <w:rPr>
          <w:color w:val="auto"/>
          <w:sz w:val="24"/>
          <w:szCs w:val="24"/>
        </w:rPr>
        <w:t xml:space="preserve">зультатам аккредитационного отбора оформляется протокол, который должен содержать решения о допуске / об отказе в допуске участников закупки, список одобренных поставщиков (путем указания номеров заявок таких поставщиков), иные сведения, предусмотренные п.</w:t>
      </w:r>
      <w:hyperlink w:tooltip="Current Document" w:anchor="bookmark203" w:history="1">
        <w:r>
          <w:rPr>
            <w:color w:val="auto"/>
            <w:sz w:val="24"/>
            <w:szCs w:val="24"/>
          </w:rPr>
          <w:t xml:space="preserve"> 9.6.1.3,</w:t>
        </w:r>
      </w:hyperlink>
      <w:r>
        <w:rPr>
          <w:color w:val="auto"/>
          <w:sz w:val="24"/>
          <w:szCs w:val="24"/>
        </w:rPr>
        <w:t xml:space="preserve"> за исключением ранжирования заявок. Протокол подлежит официальному размещению в порядке, предусмотренном п.</w:t>
      </w:r>
      <w:hyperlink w:tooltip="Current Document" w:anchor="bookmark40" w:history="1">
        <w:r>
          <w:rPr>
            <w:color w:val="auto"/>
            <w:sz w:val="24"/>
            <w:szCs w:val="24"/>
          </w:rPr>
          <w:t xml:space="preserve"> 2.1.4.</w:t>
        </w:r>
      </w:hyperlink>
      <w:r/>
      <w:r>
        <w:rPr>
          <w:color w:val="auto"/>
          <w:sz w:val="24"/>
          <w:szCs w:val="24"/>
        </w:rPr>
      </w:r>
    </w:p>
    <w:p>
      <w:pPr>
        <w:pStyle w:val="1245"/>
        <w:numPr>
          <w:ilvl w:val="2"/>
          <w:numId w:val="56"/>
        </w:numPr>
        <w:ind w:left="0" w:firstLine="709"/>
        <w:jc w:val="both"/>
        <w:spacing w:line="240" w:lineRule="auto"/>
        <w:shd w:val="clear" w:color="auto" w:fill="auto"/>
        <w:rPr>
          <w:color w:val="auto"/>
          <w:sz w:val="24"/>
          <w:szCs w:val="24"/>
        </w:rPr>
      </w:pPr>
      <w:r>
        <w:rPr>
          <w:color w:val="auto"/>
          <w:sz w:val="24"/>
          <w:szCs w:val="24"/>
        </w:rPr>
        <w:t xml:space="preserve">Закупка признается несостоявшейся в случаях и в порядке, предусмотренном подразделом</w:t>
      </w:r>
      <w:hyperlink w:tooltip="Current Document" w:anchor="bookmark217" w:history="1">
        <w:r>
          <w:rPr>
            <w:color w:val="auto"/>
            <w:sz w:val="24"/>
            <w:szCs w:val="24"/>
          </w:rPr>
          <w:t xml:space="preserve"> 9.11 ,</w:t>
        </w:r>
      </w:hyperlink>
      <w:r>
        <w:rPr>
          <w:color w:val="auto"/>
          <w:sz w:val="24"/>
          <w:szCs w:val="24"/>
        </w:rPr>
        <w:t xml:space="preserve"> за исключением возможности принятия решения о проведении закупки у единственного поставщика (исполнителя, подрядчика) (п.</w:t>
      </w:r>
      <w:hyperlink w:tooltip="Current Document" w:anchor="bookmark224" w:history="1">
        <w:r>
          <w:rPr>
            <w:color w:val="auto"/>
            <w:sz w:val="24"/>
            <w:szCs w:val="24"/>
          </w:rPr>
          <w:t xml:space="preserve"> 9.11.3)</w:t>
        </w:r>
      </w:hyperlink>
      <w:r>
        <w:rPr>
          <w:color w:val="auto"/>
          <w:sz w:val="24"/>
          <w:szCs w:val="24"/>
        </w:rPr>
        <w:t xml:space="preserve">.</w:t>
      </w:r>
      <w:r>
        <w:rPr>
          <w:color w:val="auto"/>
          <w:sz w:val="24"/>
          <w:szCs w:val="24"/>
        </w:rPr>
      </w:r>
    </w:p>
    <w:p>
      <w:pPr>
        <w:pStyle w:val="1245"/>
        <w:numPr>
          <w:ilvl w:val="2"/>
          <w:numId w:val="56"/>
        </w:numPr>
        <w:ind w:left="0" w:firstLine="709"/>
        <w:jc w:val="both"/>
        <w:spacing w:line="240" w:lineRule="auto"/>
        <w:shd w:val="clear" w:color="auto" w:fill="auto"/>
        <w:rPr>
          <w:color w:val="auto"/>
          <w:sz w:val="24"/>
          <w:szCs w:val="24"/>
        </w:rPr>
      </w:pPr>
      <w:r>
        <w:rPr>
          <w:color w:val="auto"/>
          <w:sz w:val="24"/>
          <w:szCs w:val="24"/>
        </w:rPr>
        <w:t xml:space="preserve">В течение 180 дней с момента официального размещения итогового протокола с участниками, прошедшими аккредитационный отбор, заключается рамочный договор на поставку соответствующей продукции.</w:t>
      </w:r>
      <w:r>
        <w:rPr>
          <w:color w:val="auto"/>
          <w:sz w:val="24"/>
          <w:szCs w:val="24"/>
        </w:rPr>
      </w:r>
    </w:p>
    <w:p>
      <w:pPr>
        <w:pStyle w:val="1245"/>
        <w:numPr>
          <w:ilvl w:val="2"/>
          <w:numId w:val="56"/>
        </w:numPr>
        <w:ind w:left="0" w:firstLine="709"/>
        <w:jc w:val="both"/>
        <w:spacing w:line="240" w:lineRule="auto"/>
        <w:shd w:val="clear" w:color="auto" w:fill="auto"/>
        <w:rPr>
          <w:color w:val="auto"/>
          <w:sz w:val="24"/>
          <w:szCs w:val="24"/>
        </w:rPr>
      </w:pPr>
      <w:r>
        <w:rPr>
          <w:color w:val="auto"/>
          <w:sz w:val="24"/>
          <w:szCs w:val="24"/>
        </w:rPr>
        <w:t xml:space="preserve">После заключения рамочного договора лицо, включённое в список одобренных поставщиков, имеет право направлять технико-коммерческие предложения в соответствии с запросами заказчика (в части уточнения цены, условий</w:t>
      </w:r>
      <w:r>
        <w:rPr>
          <w:color w:val="auto"/>
          <w:sz w:val="24"/>
          <w:szCs w:val="24"/>
        </w:rPr>
        <w:t xml:space="preserve"> </w:t>
      </w:r>
      <w:r>
        <w:rPr>
          <w:color w:val="auto"/>
          <w:sz w:val="24"/>
          <w:szCs w:val="24"/>
        </w:rPr>
        <w:t xml:space="preserve">поставки и иных необходимых сведений по конкретной продукции), размещенными аналогично официальному размещению извещения и документации о закупке (далее - квотация).</w:t>
      </w:r>
      <w:r>
        <w:rPr>
          <w:color w:val="auto"/>
          <w:sz w:val="24"/>
          <w:szCs w:val="24"/>
        </w:rPr>
      </w:r>
    </w:p>
    <w:p>
      <w:pPr>
        <w:pStyle w:val="1245"/>
        <w:numPr>
          <w:ilvl w:val="2"/>
          <w:numId w:val="56"/>
        </w:numPr>
        <w:ind w:left="0" w:firstLine="709"/>
        <w:jc w:val="both"/>
        <w:spacing w:line="240" w:lineRule="auto"/>
        <w:shd w:val="clear" w:color="auto" w:fill="auto"/>
        <w:rPr>
          <w:color w:val="auto"/>
          <w:sz w:val="24"/>
          <w:szCs w:val="24"/>
        </w:rPr>
      </w:pPr>
      <w:r>
        <w:rPr>
          <w:color w:val="auto"/>
          <w:sz w:val="24"/>
          <w:szCs w:val="24"/>
        </w:rPr>
        <w:t xml:space="preserve">Квотация не является отдельной закупкой или самостоятельным способом закупки. Квотация проводится в целях уточнения ценовых и иных показателей конкретной продукции.</w:t>
      </w:r>
      <w:r>
        <w:rPr>
          <w:color w:val="auto"/>
          <w:sz w:val="24"/>
          <w:szCs w:val="24"/>
        </w:rPr>
      </w:r>
    </w:p>
    <w:p>
      <w:pPr>
        <w:pStyle w:val="1245"/>
        <w:numPr>
          <w:ilvl w:val="2"/>
          <w:numId w:val="56"/>
        </w:numPr>
        <w:ind w:left="0" w:firstLine="709"/>
        <w:jc w:val="both"/>
        <w:spacing w:line="240" w:lineRule="auto"/>
        <w:shd w:val="clear" w:color="auto" w:fill="auto"/>
        <w:rPr>
          <w:color w:val="auto"/>
          <w:sz w:val="24"/>
          <w:szCs w:val="24"/>
        </w:rPr>
      </w:pPr>
      <w:r>
        <w:rPr>
          <w:color w:val="auto"/>
          <w:sz w:val="24"/>
          <w:szCs w:val="24"/>
        </w:rPr>
        <w:t xml:space="preserve">Порядок и сроки подачи технико-коммерческих предложений на конкретную продукцию определяются в запросе заказчика.</w:t>
      </w:r>
      <w:r>
        <w:rPr>
          <w:color w:val="auto"/>
          <w:sz w:val="24"/>
          <w:szCs w:val="24"/>
        </w:rPr>
      </w:r>
    </w:p>
    <w:p>
      <w:pPr>
        <w:pStyle w:val="1245"/>
        <w:numPr>
          <w:ilvl w:val="2"/>
          <w:numId w:val="56"/>
        </w:numPr>
        <w:ind w:left="0" w:firstLine="709"/>
        <w:jc w:val="both"/>
        <w:spacing w:line="240" w:lineRule="auto"/>
        <w:shd w:val="clear" w:color="auto" w:fill="auto"/>
        <w:rPr>
          <w:color w:val="auto"/>
          <w:sz w:val="24"/>
          <w:szCs w:val="24"/>
        </w:rPr>
      </w:pPr>
      <w:r/>
      <w:bookmarkStart w:id="166" w:name="bookmark256"/>
      <w:r>
        <w:rPr>
          <w:color w:val="auto"/>
          <w:sz w:val="24"/>
          <w:szCs w:val="24"/>
        </w:rPr>
        <w:t xml:space="preserve">Оформление заказа на п</w:t>
      </w:r>
      <w:r>
        <w:rPr>
          <w:color w:val="auto"/>
          <w:sz w:val="24"/>
          <w:szCs w:val="24"/>
        </w:rPr>
        <w:t xml:space="preserve">оставку необходимой продукции осуществляется с участником, предложившим лучшие условия поставки такой продукции (цена, условия поставки и иные необходимые сведения по конкретной продукции) в порядке и на основании требований, указанных в запросе заказчика.</w:t>
      </w:r>
      <w:bookmarkEnd w:id="166"/>
      <w:r/>
      <w:r>
        <w:rPr>
          <w:color w:val="auto"/>
          <w:sz w:val="24"/>
          <w:szCs w:val="24"/>
        </w:rPr>
      </w:r>
    </w:p>
    <w:p>
      <w:pPr>
        <w:pStyle w:val="1242"/>
        <w:numPr>
          <w:ilvl w:val="1"/>
          <w:numId w:val="56"/>
        </w:numPr>
        <w:ind w:left="0" w:firstLine="709"/>
        <w:jc w:val="both"/>
        <w:spacing w:line="240" w:lineRule="auto"/>
        <w:shd w:val="clear" w:color="auto" w:fill="auto"/>
        <w:rPr>
          <w:color w:val="auto"/>
          <w:sz w:val="24"/>
          <w:szCs w:val="24"/>
        </w:rPr>
      </w:pPr>
      <w:r/>
      <w:bookmarkStart w:id="167" w:name="bookmark257"/>
      <w:r>
        <w:rPr>
          <w:color w:val="auto"/>
          <w:sz w:val="24"/>
          <w:szCs w:val="24"/>
        </w:rPr>
        <w:t xml:space="preserve">Проведение закупки у единственного поставщика (исполнителя, подрядчика)</w:t>
      </w:r>
      <w:bookmarkEnd w:id="167"/>
      <w:r/>
      <w:r>
        <w:rPr>
          <w:color w:val="auto"/>
          <w:sz w:val="24"/>
          <w:szCs w:val="24"/>
        </w:rPr>
      </w:r>
    </w:p>
    <w:p>
      <w:pPr>
        <w:pStyle w:val="1245"/>
        <w:numPr>
          <w:ilvl w:val="2"/>
          <w:numId w:val="57"/>
        </w:numPr>
        <w:ind w:left="0" w:firstLine="709"/>
        <w:jc w:val="both"/>
        <w:spacing w:line="240" w:lineRule="auto"/>
        <w:shd w:val="clear" w:color="auto" w:fill="auto"/>
        <w:rPr>
          <w:color w:val="auto"/>
          <w:sz w:val="24"/>
          <w:szCs w:val="24"/>
        </w:rPr>
      </w:pPr>
      <w:r>
        <w:rPr>
          <w:color w:val="auto"/>
          <w:sz w:val="24"/>
          <w:szCs w:val="24"/>
        </w:rPr>
        <w:t xml:space="preserve">Закупка у единственного поставщика (исполнителя, подрядчика) проводится в следующем порядке:</w:t>
      </w:r>
      <w:r>
        <w:rPr>
          <w:color w:val="auto"/>
          <w:sz w:val="24"/>
          <w:szCs w:val="24"/>
        </w:rPr>
      </w:r>
    </w:p>
    <w:p>
      <w:pPr>
        <w:pStyle w:val="1245"/>
        <w:numPr>
          <w:ilvl w:val="3"/>
          <w:numId w:val="57"/>
        </w:numPr>
        <w:ind w:left="0" w:firstLine="709"/>
        <w:jc w:val="both"/>
        <w:spacing w:line="240" w:lineRule="auto"/>
        <w:shd w:val="clear" w:color="auto" w:fill="auto"/>
        <w:rPr>
          <w:color w:val="auto"/>
          <w:sz w:val="24"/>
          <w:szCs w:val="24"/>
        </w:rPr>
      </w:pPr>
      <w:r>
        <w:rPr>
          <w:color w:val="auto"/>
          <w:sz w:val="24"/>
          <w:szCs w:val="24"/>
        </w:rPr>
        <w:t xml:space="preserve">формирование заказчиком основных условий закупки, включая:</w:t>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а)</w:t>
      </w:r>
      <w:r>
        <w:rPr>
          <w:color w:val="auto"/>
          <w:sz w:val="24"/>
          <w:szCs w:val="24"/>
        </w:rPr>
        <w:tab/>
        <w:t xml:space="preserve">обоснование выбора способа закупки с указанием на соответствующий пункт подраздела</w:t>
      </w:r>
      <w:hyperlink w:tooltip="Current Document" w:anchor="bookmark76" w:history="1">
        <w:r>
          <w:rPr>
            <w:color w:val="auto"/>
            <w:sz w:val="24"/>
            <w:szCs w:val="24"/>
          </w:rPr>
          <w:t xml:space="preserve"> 4.3;</w:t>
        </w:r>
      </w:hyperlink>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б)</w:t>
      </w:r>
      <w:r>
        <w:rPr>
          <w:color w:val="auto"/>
          <w:sz w:val="24"/>
          <w:szCs w:val="24"/>
        </w:rPr>
        <w:tab/>
        <w:t xml:space="preserve">обоснование выбора конкретного поставщика продукции;</w:t>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в)</w:t>
      </w:r>
      <w:r>
        <w:rPr>
          <w:color w:val="auto"/>
          <w:sz w:val="24"/>
          <w:szCs w:val="24"/>
        </w:rPr>
        <w:tab/>
        <w:t xml:space="preserve">обоснование цены договора, заключаемого с единственным поставщиком (исполнителем, подрядчиком) (цены (единиц(ы) продукции);</w:t>
      </w:r>
      <w:r>
        <w:rPr>
          <w:color w:val="auto"/>
          <w:sz w:val="24"/>
          <w:szCs w:val="24"/>
        </w:rPr>
      </w:r>
    </w:p>
    <w:p>
      <w:pPr>
        <w:pStyle w:val="1245"/>
        <w:numPr>
          <w:ilvl w:val="3"/>
          <w:numId w:val="57"/>
        </w:numPr>
        <w:ind w:left="0" w:firstLine="709"/>
        <w:jc w:val="both"/>
        <w:spacing w:line="240" w:lineRule="auto"/>
        <w:shd w:val="clear" w:color="auto" w:fill="auto"/>
        <w:rPr>
          <w:color w:val="auto"/>
          <w:sz w:val="24"/>
          <w:szCs w:val="24"/>
        </w:rPr>
      </w:pPr>
      <w:r>
        <w:rPr>
          <w:color w:val="auto"/>
          <w:sz w:val="24"/>
          <w:szCs w:val="24"/>
        </w:rPr>
        <w:t xml:space="preserve">проверка наличия в плане закупки сведений о закупке и внесение соответствующих корректировок в план закупки, включая проверку соответствия цены договора, заключаемого с единственным поставщиком (исполнителем, подр</w:t>
      </w:r>
      <w:r>
        <w:rPr>
          <w:color w:val="auto"/>
          <w:sz w:val="24"/>
          <w:szCs w:val="24"/>
        </w:rPr>
        <w:t xml:space="preserve">ядчиком), цене, указанной в плане закупки, а также проверку иных параметров закупки на соответствие с планом закупки (за исключением случаев, когда размещение информации о закупке не осуществляется в соответствии с законодательством Российской Федерации и </w:t>
      </w:r>
      <w:r>
        <w:rPr>
          <w:color w:val="auto"/>
          <w:sz w:val="24"/>
          <w:szCs w:val="24"/>
        </w:rPr>
        <w:t xml:space="preserve">Положением</w:t>
      </w:r>
      <w:r>
        <w:rPr>
          <w:color w:val="auto"/>
          <w:sz w:val="24"/>
          <w:szCs w:val="24"/>
        </w:rPr>
        <w:t xml:space="preserve">);</w:t>
      </w:r>
      <w:r>
        <w:rPr>
          <w:color w:val="auto"/>
          <w:sz w:val="24"/>
          <w:szCs w:val="24"/>
        </w:rPr>
      </w:r>
    </w:p>
    <w:p>
      <w:pPr>
        <w:pStyle w:val="1245"/>
        <w:numPr>
          <w:ilvl w:val="3"/>
          <w:numId w:val="57"/>
        </w:numPr>
        <w:ind w:left="0" w:firstLine="709"/>
        <w:jc w:val="both"/>
        <w:spacing w:line="240" w:lineRule="auto"/>
        <w:shd w:val="clear" w:color="auto" w:fill="auto"/>
        <w:rPr>
          <w:color w:val="auto"/>
          <w:sz w:val="24"/>
          <w:szCs w:val="24"/>
        </w:rPr>
      </w:pPr>
      <w:r>
        <w:rPr>
          <w:color w:val="auto"/>
          <w:sz w:val="24"/>
          <w:szCs w:val="24"/>
        </w:rPr>
        <w:t xml:space="preserve">принятие ЗК решения о проведении закупки у единственного поставщика (исполнителя, подрядчика);</w:t>
      </w:r>
      <w:r>
        <w:rPr>
          <w:color w:val="auto"/>
          <w:sz w:val="24"/>
          <w:szCs w:val="24"/>
        </w:rPr>
      </w:r>
    </w:p>
    <w:p>
      <w:pPr>
        <w:pStyle w:val="1245"/>
        <w:numPr>
          <w:ilvl w:val="3"/>
          <w:numId w:val="57"/>
        </w:numPr>
        <w:ind w:left="0" w:firstLine="709"/>
        <w:jc w:val="both"/>
        <w:spacing w:line="240" w:lineRule="auto"/>
        <w:shd w:val="clear" w:color="auto" w:fill="auto"/>
        <w:rPr>
          <w:color w:val="auto"/>
          <w:sz w:val="24"/>
          <w:szCs w:val="24"/>
        </w:rPr>
      </w:pPr>
      <w:r>
        <w:rPr>
          <w:color w:val="auto"/>
          <w:sz w:val="24"/>
          <w:szCs w:val="24"/>
        </w:rPr>
        <w:t xml:space="preserve">заключение договора в соответствии с условиями, определенными в решении ЗК.</w:t>
      </w:r>
      <w:r>
        <w:rPr>
          <w:color w:val="auto"/>
          <w:sz w:val="24"/>
          <w:szCs w:val="24"/>
        </w:rPr>
      </w:r>
    </w:p>
    <w:p>
      <w:pPr>
        <w:pStyle w:val="1245"/>
        <w:numPr>
          <w:ilvl w:val="2"/>
          <w:numId w:val="57"/>
        </w:numPr>
        <w:ind w:left="0" w:firstLine="709"/>
        <w:jc w:val="both"/>
        <w:spacing w:line="240" w:lineRule="auto"/>
        <w:shd w:val="clear" w:color="auto" w:fill="auto"/>
        <w:rPr>
          <w:color w:val="auto"/>
          <w:sz w:val="24"/>
          <w:szCs w:val="24"/>
        </w:rPr>
      </w:pPr>
      <w:r/>
      <w:bookmarkStart w:id="168" w:name="bookmark258"/>
      <w:r>
        <w:rPr>
          <w:color w:val="auto"/>
          <w:sz w:val="24"/>
          <w:szCs w:val="24"/>
        </w:rPr>
        <w:t xml:space="preserve">При проведении закупки у единственного поставщика (исполнителя, подрядчика) не требуется формирования извещения и документации о закупке.</w:t>
      </w:r>
      <w:bookmarkEnd w:id="168"/>
      <w:r/>
      <w:r>
        <w:rPr>
          <w:color w:val="auto"/>
          <w:sz w:val="24"/>
          <w:szCs w:val="24"/>
        </w:rPr>
      </w:r>
    </w:p>
    <w:p>
      <w:pPr>
        <w:pStyle w:val="1245"/>
        <w:numPr>
          <w:ilvl w:val="2"/>
          <w:numId w:val="57"/>
        </w:numPr>
        <w:ind w:left="0" w:firstLine="709"/>
        <w:jc w:val="both"/>
        <w:spacing w:line="240" w:lineRule="auto"/>
        <w:shd w:val="clear" w:color="auto" w:fill="auto"/>
        <w:rPr>
          <w:color w:val="auto"/>
          <w:sz w:val="24"/>
          <w:szCs w:val="24"/>
        </w:rPr>
      </w:pPr>
      <w:r>
        <w:rPr>
          <w:color w:val="auto"/>
          <w:sz w:val="24"/>
          <w:szCs w:val="24"/>
        </w:rPr>
        <w:t xml:space="preserve">з</w:t>
      </w:r>
      <w:r>
        <w:rPr>
          <w:color w:val="auto"/>
          <w:sz w:val="24"/>
          <w:szCs w:val="24"/>
        </w:rPr>
        <w:t xml:space="preserve">акупка у единственного поставщика (исполнителя, подрядчика) проводится на </w:t>
      </w:r>
      <w:r>
        <w:rPr>
          <w:color w:val="auto"/>
          <w:sz w:val="24"/>
          <w:szCs w:val="24"/>
        </w:rPr>
        <w:t xml:space="preserve">основании решения ЗК, которое должно содержат следующие сведения:</w:t>
      </w:r>
      <w:r>
        <w:rPr>
          <w:color w:val="auto"/>
          <w:sz w:val="24"/>
          <w:szCs w:val="24"/>
        </w:rPr>
      </w:r>
    </w:p>
    <w:p>
      <w:pPr>
        <w:pStyle w:val="1245"/>
        <w:numPr>
          <w:ilvl w:val="3"/>
          <w:numId w:val="57"/>
        </w:numPr>
        <w:ind w:left="0" w:firstLine="709"/>
        <w:jc w:val="both"/>
        <w:spacing w:line="240" w:lineRule="auto"/>
        <w:shd w:val="clear" w:color="auto" w:fill="auto"/>
        <w:rPr>
          <w:color w:val="auto"/>
          <w:sz w:val="24"/>
          <w:szCs w:val="24"/>
        </w:rPr>
      </w:pPr>
      <w:r>
        <w:rPr>
          <w:color w:val="auto"/>
          <w:sz w:val="24"/>
          <w:szCs w:val="24"/>
        </w:rPr>
        <w:t xml:space="preserve">дата принятия решения;</w:t>
      </w:r>
      <w:r>
        <w:rPr>
          <w:color w:val="auto"/>
          <w:sz w:val="24"/>
          <w:szCs w:val="24"/>
        </w:rPr>
      </w:r>
    </w:p>
    <w:p>
      <w:pPr>
        <w:pStyle w:val="1245"/>
        <w:numPr>
          <w:ilvl w:val="3"/>
          <w:numId w:val="57"/>
        </w:numPr>
        <w:ind w:left="0" w:firstLine="709"/>
        <w:jc w:val="both"/>
        <w:spacing w:line="240" w:lineRule="auto"/>
        <w:shd w:val="clear" w:color="auto" w:fill="auto"/>
        <w:rPr>
          <w:color w:val="auto"/>
          <w:sz w:val="24"/>
          <w:szCs w:val="24"/>
        </w:rPr>
      </w:pPr>
      <w:r>
        <w:rPr>
          <w:color w:val="auto"/>
          <w:sz w:val="24"/>
          <w:szCs w:val="24"/>
        </w:rPr>
        <w:t xml:space="preserve">дата подписания решения;</w:t>
      </w:r>
      <w:r>
        <w:rPr>
          <w:color w:val="auto"/>
          <w:sz w:val="24"/>
          <w:szCs w:val="24"/>
        </w:rPr>
      </w:r>
    </w:p>
    <w:p>
      <w:pPr>
        <w:pStyle w:val="1245"/>
        <w:numPr>
          <w:ilvl w:val="3"/>
          <w:numId w:val="57"/>
        </w:numPr>
        <w:ind w:left="0" w:firstLine="709"/>
        <w:jc w:val="both"/>
        <w:spacing w:line="240" w:lineRule="auto"/>
        <w:shd w:val="clear" w:color="auto" w:fill="auto"/>
        <w:rPr>
          <w:color w:val="auto"/>
          <w:sz w:val="24"/>
          <w:szCs w:val="24"/>
        </w:rPr>
      </w:pPr>
      <w:r>
        <w:rPr>
          <w:color w:val="auto"/>
          <w:sz w:val="24"/>
          <w:szCs w:val="24"/>
        </w:rPr>
        <w:t xml:space="preserve">состав ЗК;</w:t>
      </w:r>
      <w:r>
        <w:rPr>
          <w:color w:val="auto"/>
          <w:sz w:val="24"/>
          <w:szCs w:val="24"/>
        </w:rPr>
      </w:r>
    </w:p>
    <w:p>
      <w:pPr>
        <w:pStyle w:val="1245"/>
        <w:numPr>
          <w:ilvl w:val="3"/>
          <w:numId w:val="57"/>
        </w:numPr>
        <w:ind w:left="0" w:firstLine="709"/>
        <w:jc w:val="both"/>
        <w:spacing w:line="240" w:lineRule="auto"/>
        <w:shd w:val="clear" w:color="auto" w:fill="auto"/>
        <w:rPr>
          <w:color w:val="auto"/>
          <w:sz w:val="24"/>
          <w:szCs w:val="24"/>
        </w:rPr>
      </w:pPr>
      <w:r>
        <w:rPr>
          <w:color w:val="auto"/>
          <w:sz w:val="24"/>
          <w:szCs w:val="24"/>
        </w:rPr>
        <w:t xml:space="preserve">результаты рассмотрения вопроса о проведении закупки у единственного поставщика (исполнителя, подрядчика), включая:</w:t>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а)</w:t>
      </w:r>
      <w:r>
        <w:rPr>
          <w:color w:val="auto"/>
          <w:sz w:val="24"/>
          <w:szCs w:val="24"/>
        </w:rPr>
        <w:tab/>
        <w:t xml:space="preserve">решение о согласовании закупки / отказе в согласовании закупки;</w:t>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б)</w:t>
      </w:r>
      <w:r>
        <w:rPr>
          <w:color w:val="auto"/>
          <w:sz w:val="24"/>
          <w:szCs w:val="24"/>
        </w:rPr>
        <w:tab/>
        <w:t xml:space="preserve">описание предмета закупки;</w:t>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в)</w:t>
      </w:r>
      <w:r>
        <w:rPr>
          <w:color w:val="auto"/>
          <w:sz w:val="24"/>
          <w:szCs w:val="24"/>
        </w:rPr>
        <w:tab/>
        <w:t xml:space="preserve">существенные условия закупки: цена договора, стоимость единиц(ы) продукции (при наличии), количество продукции (при наличии), срок заключения договора, срок исполнения обязательств по договору;</w:t>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г)</w:t>
      </w:r>
      <w:r>
        <w:rPr>
          <w:color w:val="auto"/>
          <w:sz w:val="24"/>
          <w:szCs w:val="24"/>
        </w:rPr>
        <w:tab/>
        <w:t xml:space="preserve">наименование (для юридического лица) или фамилия, имя, отчество (при наличии) (для физического лица), с которым планируется заключить договор;</w:t>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д)</w:t>
      </w:r>
      <w:r>
        <w:rPr>
          <w:color w:val="auto"/>
          <w:sz w:val="24"/>
          <w:szCs w:val="24"/>
        </w:rPr>
        <w:tab/>
        <w:t xml:space="preserve">иные сведения в случае, если ЗК принято решение о необходимости</w:t>
      </w:r>
      <w:r>
        <w:rPr>
          <w:color w:val="auto"/>
          <w:sz w:val="24"/>
          <w:szCs w:val="24"/>
        </w:rPr>
        <w:t xml:space="preserve"> </w:t>
      </w:r>
      <w:r>
        <w:rPr>
          <w:color w:val="auto"/>
          <w:sz w:val="24"/>
          <w:szCs w:val="24"/>
        </w:rPr>
        <w:t xml:space="preserve">их указания в протоколе.</w:t>
      </w:r>
      <w:r>
        <w:rPr>
          <w:color w:val="auto"/>
          <w:sz w:val="24"/>
          <w:szCs w:val="24"/>
        </w:rPr>
      </w:r>
    </w:p>
    <w:p>
      <w:pPr>
        <w:pStyle w:val="1245"/>
        <w:ind w:firstLine="760"/>
        <w:jc w:val="both"/>
        <w:spacing w:line="240" w:lineRule="auto"/>
        <w:shd w:val="clear" w:color="auto" w:fill="auto"/>
        <w:rPr>
          <w:color w:val="auto"/>
          <w:sz w:val="24"/>
          <w:szCs w:val="24"/>
        </w:rPr>
      </w:pPr>
      <w:r/>
      <w:bookmarkStart w:id="169" w:name="bookmark259"/>
      <w:r>
        <w:rPr>
          <w:color w:val="auto"/>
          <w:sz w:val="24"/>
          <w:szCs w:val="24"/>
        </w:rPr>
        <w:t xml:space="preserve">К решению прилагается проект договора, предварительно согласованный в порядке, установленном ЛНА заказчика.</w:t>
      </w:r>
      <w:bookmarkEnd w:id="169"/>
      <w:r/>
      <w:r>
        <w:rPr>
          <w:color w:val="auto"/>
          <w:sz w:val="24"/>
          <w:szCs w:val="24"/>
        </w:rPr>
      </w:r>
    </w:p>
    <w:p>
      <w:pPr>
        <w:pStyle w:val="1245"/>
        <w:numPr>
          <w:ilvl w:val="2"/>
          <w:numId w:val="57"/>
        </w:numPr>
        <w:ind w:left="0" w:firstLine="709"/>
        <w:jc w:val="both"/>
        <w:spacing w:line="240" w:lineRule="auto"/>
        <w:shd w:val="clear" w:color="auto" w:fill="auto"/>
        <w:tabs>
          <w:tab w:val="left" w:pos="1534" w:leader="none"/>
        </w:tabs>
        <w:rPr>
          <w:color w:val="auto"/>
          <w:sz w:val="24"/>
          <w:szCs w:val="24"/>
        </w:rPr>
      </w:pPr>
      <w:r/>
      <w:bookmarkStart w:id="170" w:name="bookmark260"/>
      <w:r>
        <w:rPr>
          <w:color w:val="auto"/>
          <w:sz w:val="24"/>
          <w:szCs w:val="24"/>
        </w:rPr>
        <w:t xml:space="preserve">Решение ЗК о проведении закупки у единственного поставщика должно быть подписано как мин</w:t>
      </w:r>
      <w:r>
        <w:rPr>
          <w:color w:val="auto"/>
          <w:sz w:val="24"/>
          <w:szCs w:val="24"/>
        </w:rPr>
        <w:t xml:space="preserve">имум председателем и секретарем ЗК в течение трех рабочих дней со дня принятия решения ЗК. Решение ЗК не подлежит официальному размещению, за исключением случаев, когда требование о таком размещении прямо установлено законодательством Российской Федерации.</w:t>
      </w:r>
      <w:bookmarkEnd w:id="170"/>
      <w:r/>
      <w:r>
        <w:rPr>
          <w:color w:val="auto"/>
          <w:sz w:val="24"/>
          <w:szCs w:val="24"/>
        </w:rPr>
      </w:r>
    </w:p>
    <w:p>
      <w:pPr>
        <w:pStyle w:val="1245"/>
        <w:numPr>
          <w:ilvl w:val="2"/>
          <w:numId w:val="57"/>
        </w:numPr>
        <w:ind w:left="0" w:firstLine="709"/>
        <w:jc w:val="both"/>
        <w:spacing w:line="240" w:lineRule="auto"/>
        <w:shd w:val="clear" w:color="auto" w:fill="auto"/>
        <w:tabs>
          <w:tab w:val="left" w:pos="1555" w:leader="none"/>
        </w:tabs>
        <w:rPr>
          <w:color w:val="auto"/>
          <w:sz w:val="24"/>
          <w:szCs w:val="24"/>
        </w:rPr>
      </w:pPr>
      <w:r>
        <w:rPr>
          <w:color w:val="auto"/>
          <w:sz w:val="24"/>
          <w:szCs w:val="24"/>
        </w:rPr>
        <w:t xml:space="preserve">ЗК вправе в случае необходимости:</w:t>
      </w:r>
      <w:r>
        <w:rPr>
          <w:color w:val="auto"/>
          <w:sz w:val="24"/>
          <w:szCs w:val="24"/>
        </w:rPr>
      </w:r>
    </w:p>
    <w:p>
      <w:pPr>
        <w:pStyle w:val="1245"/>
        <w:numPr>
          <w:ilvl w:val="3"/>
          <w:numId w:val="57"/>
        </w:numPr>
        <w:ind w:left="0" w:firstLine="709"/>
        <w:jc w:val="both"/>
        <w:spacing w:line="240" w:lineRule="auto"/>
        <w:shd w:val="clear" w:color="auto" w:fill="auto"/>
        <w:tabs>
          <w:tab w:val="left" w:pos="1702" w:leader="none"/>
        </w:tabs>
        <w:rPr>
          <w:color w:val="auto"/>
          <w:sz w:val="24"/>
          <w:szCs w:val="24"/>
        </w:rPr>
      </w:pPr>
      <w:r>
        <w:rPr>
          <w:color w:val="auto"/>
          <w:sz w:val="24"/>
          <w:szCs w:val="24"/>
        </w:rPr>
        <w:t xml:space="preserve">в любое время до заключения договора принять решение о внесении изменений в существенные условия закупки, указанные в первоначальном решении ЗК;</w:t>
      </w:r>
      <w:r>
        <w:rPr>
          <w:color w:val="auto"/>
          <w:sz w:val="24"/>
          <w:szCs w:val="24"/>
        </w:rPr>
      </w:r>
    </w:p>
    <w:p>
      <w:pPr>
        <w:pStyle w:val="1245"/>
        <w:numPr>
          <w:ilvl w:val="3"/>
          <w:numId w:val="57"/>
        </w:numPr>
        <w:ind w:left="0" w:firstLine="709"/>
        <w:jc w:val="both"/>
        <w:spacing w:line="240" w:lineRule="auto"/>
        <w:shd w:val="clear" w:color="auto" w:fill="auto"/>
        <w:tabs>
          <w:tab w:val="left" w:pos="1752" w:leader="none"/>
        </w:tabs>
        <w:rPr>
          <w:color w:val="auto"/>
          <w:sz w:val="24"/>
          <w:szCs w:val="24"/>
        </w:rPr>
      </w:pPr>
      <w:r>
        <w:rPr>
          <w:color w:val="auto"/>
          <w:sz w:val="24"/>
          <w:szCs w:val="24"/>
        </w:rPr>
        <w:t xml:space="preserve">в любое время до заключения договора принять решение об отмене закупки у единственного поставщика (исполнителя, подрядчика).</w:t>
      </w:r>
      <w:r>
        <w:rPr>
          <w:color w:val="auto"/>
          <w:sz w:val="24"/>
          <w:szCs w:val="24"/>
        </w:rPr>
      </w:r>
    </w:p>
    <w:p>
      <w:pPr>
        <w:pStyle w:val="1245"/>
        <w:numPr>
          <w:ilvl w:val="2"/>
          <w:numId w:val="57"/>
        </w:numPr>
        <w:ind w:left="0" w:firstLine="709"/>
        <w:jc w:val="both"/>
        <w:spacing w:line="240" w:lineRule="auto"/>
        <w:shd w:val="clear" w:color="auto" w:fill="auto"/>
        <w:tabs>
          <w:tab w:val="left" w:pos="1525" w:leader="none"/>
        </w:tabs>
        <w:rPr>
          <w:color w:val="auto"/>
          <w:sz w:val="24"/>
          <w:szCs w:val="24"/>
        </w:rPr>
      </w:pPr>
      <w:r/>
      <w:bookmarkStart w:id="171" w:name="bookmark261"/>
      <w:r>
        <w:rPr>
          <w:color w:val="auto"/>
          <w:sz w:val="24"/>
          <w:szCs w:val="24"/>
        </w:rPr>
        <w:t xml:space="preserve">Решения, указанные в п.</w:t>
      </w:r>
      <w:hyperlink w:tooltip="Current Document" w:anchor="bookmark260" w:history="1">
        <w:r>
          <w:rPr>
            <w:color w:val="auto"/>
            <w:sz w:val="24"/>
            <w:szCs w:val="24"/>
          </w:rPr>
          <w:t xml:space="preserve"> 10.2.5,</w:t>
        </w:r>
      </w:hyperlink>
      <w:r>
        <w:rPr>
          <w:color w:val="auto"/>
          <w:sz w:val="24"/>
          <w:szCs w:val="24"/>
        </w:rPr>
        <w:t xml:space="preserve"> оформляются в порядке, предусмотренном пп.</w:t>
      </w:r>
      <w:hyperlink w:tooltip="Current Document" w:anchor="bookmark258" w:history="1">
        <w:r>
          <w:rPr>
            <w:color w:val="auto"/>
            <w:sz w:val="24"/>
            <w:szCs w:val="24"/>
          </w:rPr>
          <w:t xml:space="preserve"> 10.2.3,</w:t>
        </w:r>
      </w:hyperlink>
      <w:r/>
      <w:hyperlink w:tooltip="Current Document" w:anchor="bookmark259" w:history="1">
        <w:r>
          <w:rPr>
            <w:color w:val="auto"/>
            <w:sz w:val="24"/>
            <w:szCs w:val="24"/>
          </w:rPr>
          <w:t xml:space="preserve"> 10.2.4.</w:t>
        </w:r>
        <w:bookmarkEnd w:id="171"/>
      </w:hyperlink>
      <w:r/>
      <w:r>
        <w:rPr>
          <w:color w:val="auto"/>
          <w:sz w:val="24"/>
          <w:szCs w:val="24"/>
        </w:rPr>
      </w:r>
    </w:p>
    <w:p>
      <w:pPr>
        <w:pStyle w:val="1245"/>
        <w:numPr>
          <w:ilvl w:val="1"/>
          <w:numId w:val="57"/>
        </w:numPr>
        <w:ind w:left="0" w:firstLine="709"/>
        <w:jc w:val="both"/>
        <w:spacing w:line="240" w:lineRule="auto"/>
        <w:shd w:val="clear" w:color="auto" w:fill="auto"/>
        <w:rPr>
          <w:color w:val="auto"/>
          <w:sz w:val="24"/>
          <w:szCs w:val="24"/>
        </w:rPr>
      </w:pPr>
      <w:r>
        <w:rPr>
          <w:color w:val="auto"/>
          <w:sz w:val="24"/>
          <w:szCs w:val="24"/>
        </w:rPr>
        <w:t xml:space="preserve">Проведение малой закупки</w:t>
      </w:r>
      <w:r>
        <w:rPr>
          <w:color w:val="auto"/>
          <w:sz w:val="24"/>
          <w:szCs w:val="24"/>
        </w:rPr>
      </w:r>
    </w:p>
    <w:p>
      <w:pPr>
        <w:pStyle w:val="1245"/>
        <w:numPr>
          <w:ilvl w:val="2"/>
          <w:numId w:val="57"/>
        </w:numPr>
        <w:ind w:left="0" w:firstLine="709"/>
        <w:jc w:val="both"/>
        <w:spacing w:line="240" w:lineRule="auto"/>
        <w:shd w:val="clear" w:color="auto" w:fill="auto"/>
        <w:rPr>
          <w:color w:val="auto"/>
          <w:sz w:val="24"/>
          <w:szCs w:val="24"/>
        </w:rPr>
      </w:pPr>
      <w:r>
        <w:rPr>
          <w:color w:val="auto"/>
          <w:sz w:val="24"/>
          <w:szCs w:val="24"/>
        </w:rPr>
        <w:t xml:space="preserve">Малая закупка проводится в следующем порядке:</w:t>
      </w:r>
      <w:r>
        <w:rPr>
          <w:color w:val="auto"/>
          <w:sz w:val="24"/>
          <w:szCs w:val="24"/>
        </w:rPr>
      </w:r>
    </w:p>
    <w:p>
      <w:pPr>
        <w:pStyle w:val="1245"/>
        <w:numPr>
          <w:ilvl w:val="3"/>
          <w:numId w:val="57"/>
        </w:numPr>
        <w:ind w:left="0" w:firstLine="709"/>
        <w:jc w:val="both"/>
        <w:spacing w:line="240" w:lineRule="auto"/>
        <w:shd w:val="clear" w:color="auto" w:fill="auto"/>
        <w:rPr>
          <w:color w:val="auto"/>
          <w:sz w:val="24"/>
          <w:szCs w:val="24"/>
        </w:rPr>
      </w:pPr>
      <w:r>
        <w:rPr>
          <w:color w:val="auto"/>
          <w:sz w:val="24"/>
          <w:szCs w:val="24"/>
        </w:rPr>
        <w:t xml:space="preserve">формирование заказчиком основных условий закупки;</w:t>
      </w:r>
      <w:r>
        <w:rPr>
          <w:color w:val="auto"/>
          <w:sz w:val="24"/>
          <w:szCs w:val="24"/>
        </w:rPr>
      </w:r>
    </w:p>
    <w:p>
      <w:pPr>
        <w:pStyle w:val="1245"/>
        <w:numPr>
          <w:ilvl w:val="3"/>
          <w:numId w:val="57"/>
        </w:numPr>
        <w:ind w:left="0" w:firstLine="709"/>
        <w:jc w:val="both"/>
        <w:spacing w:line="240" w:lineRule="auto"/>
        <w:shd w:val="clear" w:color="auto" w:fill="auto"/>
        <w:rPr>
          <w:color w:val="auto"/>
          <w:sz w:val="24"/>
          <w:szCs w:val="24"/>
        </w:rPr>
      </w:pPr>
      <w:r>
        <w:rPr>
          <w:color w:val="auto"/>
          <w:sz w:val="24"/>
          <w:szCs w:val="24"/>
        </w:rPr>
        <w:t xml:space="preserve">обоснование цены договора в соответствии с</w:t>
      </w:r>
      <w:hyperlink w:tooltip="Current Document" w:anchor="bookmark368" w:history="1">
        <w:r>
          <w:rPr>
            <w:color w:val="auto"/>
            <w:sz w:val="24"/>
            <w:szCs w:val="24"/>
          </w:rPr>
          <w:t xml:space="preserve"> </w:t>
        </w:r>
        <w:r>
          <w:rPr>
            <w:rStyle w:val="1180"/>
            <w:color w:val="auto"/>
            <w:sz w:val="24"/>
            <w:szCs w:val="24"/>
          </w:rPr>
          <w:t xml:space="preserve">Приложением № 3</w:t>
        </w:r>
        <w:r>
          <w:rPr>
            <w:color w:val="auto"/>
            <w:sz w:val="24"/>
            <w:szCs w:val="24"/>
          </w:rPr>
          <w:t xml:space="preserve">.</w:t>
        </w:r>
      </w:hyperlink>
      <w:r/>
      <w:r>
        <w:rPr>
          <w:color w:val="auto"/>
          <w:sz w:val="24"/>
          <w:szCs w:val="24"/>
        </w:rPr>
      </w:r>
    </w:p>
    <w:p>
      <w:pPr>
        <w:pStyle w:val="1245"/>
        <w:numPr>
          <w:ilvl w:val="3"/>
          <w:numId w:val="57"/>
        </w:numPr>
        <w:ind w:left="0" w:firstLine="709"/>
        <w:jc w:val="both"/>
        <w:spacing w:line="240" w:lineRule="auto"/>
        <w:shd w:val="clear" w:color="auto" w:fill="auto"/>
        <w:rPr>
          <w:color w:val="auto"/>
          <w:sz w:val="24"/>
          <w:szCs w:val="24"/>
        </w:rPr>
      </w:pPr>
      <w:r>
        <w:rPr>
          <w:color w:val="auto"/>
          <w:sz w:val="24"/>
          <w:szCs w:val="24"/>
        </w:rPr>
        <w:t xml:space="preserve">принятие решения о проведении малой закупки в порядке, предусмотренном ЛНА заказчика.</w:t>
      </w:r>
      <w:r>
        <w:rPr>
          <w:color w:val="auto"/>
          <w:sz w:val="24"/>
          <w:szCs w:val="24"/>
        </w:rPr>
      </w:r>
    </w:p>
    <w:p>
      <w:pPr>
        <w:pStyle w:val="1245"/>
        <w:numPr>
          <w:ilvl w:val="3"/>
          <w:numId w:val="57"/>
        </w:numPr>
        <w:ind w:left="0" w:firstLine="709"/>
        <w:jc w:val="both"/>
        <w:spacing w:line="240" w:lineRule="auto"/>
        <w:shd w:val="clear" w:color="auto" w:fill="auto"/>
        <w:rPr>
          <w:color w:val="auto"/>
          <w:sz w:val="24"/>
          <w:szCs w:val="24"/>
        </w:rPr>
      </w:pPr>
      <w:r>
        <w:rPr>
          <w:color w:val="auto"/>
          <w:sz w:val="24"/>
          <w:szCs w:val="24"/>
        </w:rPr>
        <w:t xml:space="preserve">заключение договора.</w:t>
      </w:r>
      <w:r>
        <w:rPr>
          <w:color w:val="auto"/>
          <w:sz w:val="24"/>
          <w:szCs w:val="24"/>
        </w:rPr>
      </w:r>
    </w:p>
    <w:p>
      <w:pPr>
        <w:pStyle w:val="1245"/>
        <w:numPr>
          <w:ilvl w:val="2"/>
          <w:numId w:val="57"/>
        </w:numPr>
        <w:ind w:left="0" w:firstLine="709"/>
        <w:jc w:val="both"/>
        <w:spacing w:line="240" w:lineRule="auto"/>
        <w:shd w:val="clear" w:color="auto" w:fill="auto"/>
        <w:rPr>
          <w:color w:val="auto"/>
          <w:sz w:val="24"/>
          <w:szCs w:val="24"/>
        </w:rPr>
      </w:pPr>
      <w:r>
        <w:rPr>
          <w:color w:val="auto"/>
          <w:sz w:val="24"/>
          <w:szCs w:val="24"/>
        </w:rPr>
        <w:t xml:space="preserve">При проведении малой закупки не требуется формирования извещения и документации о закупке.</w:t>
      </w:r>
      <w:r>
        <w:rPr>
          <w:color w:val="auto"/>
          <w:sz w:val="24"/>
          <w:szCs w:val="24"/>
        </w:rPr>
      </w:r>
    </w:p>
    <w:p>
      <w:pPr>
        <w:pStyle w:val="1245"/>
        <w:numPr>
          <w:ilvl w:val="2"/>
          <w:numId w:val="57"/>
        </w:numPr>
        <w:ind w:left="0" w:firstLine="709"/>
        <w:jc w:val="both"/>
        <w:spacing w:line="240" w:lineRule="auto"/>
        <w:shd w:val="clear" w:color="auto" w:fill="auto"/>
        <w:rPr>
          <w:color w:val="auto"/>
          <w:sz w:val="24"/>
          <w:szCs w:val="24"/>
        </w:rPr>
      </w:pPr>
      <w:r/>
      <w:bookmarkStart w:id="172" w:name="bookmark262"/>
      <w:r>
        <w:rPr>
          <w:color w:val="auto"/>
          <w:sz w:val="24"/>
          <w:szCs w:val="24"/>
        </w:rPr>
        <w:t xml:space="preserve">Сведения о малой закупке не подлежат официальному размещению за исключением случаев, когда требование о таком размещении прямо установлено законодательством Российской Федерации.</w:t>
      </w:r>
      <w:bookmarkEnd w:id="172"/>
      <w:r/>
      <w:r>
        <w:rPr>
          <w:color w:val="auto"/>
          <w:sz w:val="24"/>
          <w:szCs w:val="24"/>
        </w:rPr>
      </w:r>
    </w:p>
    <w:p>
      <w:pPr>
        <w:pStyle w:val="1245"/>
        <w:numPr>
          <w:ilvl w:val="0"/>
          <w:numId w:val="57"/>
        </w:numPr>
        <w:ind w:left="0" w:firstLine="709"/>
        <w:jc w:val="both"/>
        <w:spacing w:line="240" w:lineRule="auto"/>
        <w:shd w:val="clear" w:color="auto" w:fill="auto"/>
        <w:rPr>
          <w:b/>
          <w:color w:val="auto"/>
          <w:sz w:val="24"/>
          <w:szCs w:val="24"/>
        </w:rPr>
      </w:pPr>
      <w:r>
        <w:rPr>
          <w:b/>
          <w:color w:val="auto"/>
          <w:sz w:val="24"/>
          <w:szCs w:val="24"/>
        </w:rPr>
        <w:t xml:space="preserve">Проведение закупок, участниками которыми являются только</w:t>
      </w:r>
      <w:r>
        <w:rPr>
          <w:b/>
          <w:color w:val="auto"/>
          <w:sz w:val="24"/>
          <w:szCs w:val="24"/>
        </w:rPr>
        <w:t xml:space="preserve"> </w:t>
      </w:r>
      <w:r>
        <w:rPr>
          <w:b/>
          <w:color w:val="auto"/>
          <w:sz w:val="24"/>
          <w:szCs w:val="24"/>
        </w:rPr>
        <w:t xml:space="preserve">субъекты малого и среднего предпринимательства</w:t>
      </w:r>
      <w:r>
        <w:rPr>
          <w:b/>
          <w:color w:val="auto"/>
          <w:sz w:val="24"/>
          <w:szCs w:val="24"/>
        </w:rPr>
      </w:r>
    </w:p>
    <w:p>
      <w:pPr>
        <w:pStyle w:val="1245"/>
        <w:numPr>
          <w:ilvl w:val="1"/>
          <w:numId w:val="58"/>
        </w:numPr>
        <w:ind w:left="0" w:firstLine="709"/>
        <w:jc w:val="both"/>
        <w:spacing w:line="240" w:lineRule="auto"/>
        <w:shd w:val="clear" w:color="auto" w:fill="auto"/>
        <w:rPr>
          <w:color w:val="auto"/>
          <w:sz w:val="24"/>
          <w:szCs w:val="24"/>
        </w:rPr>
      </w:pPr>
      <w:r>
        <w:rPr>
          <w:color w:val="auto"/>
          <w:sz w:val="24"/>
          <w:szCs w:val="24"/>
        </w:rPr>
        <w:t xml:space="preserve">Общие положения</w:t>
      </w:r>
      <w:r>
        <w:rPr>
          <w:color w:val="auto"/>
          <w:sz w:val="24"/>
          <w:szCs w:val="24"/>
        </w:rPr>
      </w:r>
    </w:p>
    <w:p>
      <w:pPr>
        <w:pStyle w:val="1245"/>
        <w:numPr>
          <w:ilvl w:val="2"/>
          <w:numId w:val="58"/>
        </w:numPr>
        <w:ind w:left="0" w:firstLine="709"/>
        <w:jc w:val="both"/>
        <w:spacing w:line="240" w:lineRule="auto"/>
        <w:shd w:val="clear" w:color="auto" w:fill="auto"/>
        <w:rPr>
          <w:color w:val="auto"/>
          <w:sz w:val="24"/>
          <w:szCs w:val="24"/>
        </w:rPr>
      </w:pPr>
      <w:r/>
      <w:bookmarkStart w:id="173" w:name="bookmark263"/>
      <w:r>
        <w:rPr>
          <w:color w:val="auto"/>
          <w:sz w:val="24"/>
          <w:szCs w:val="24"/>
        </w:rPr>
        <w:t xml:space="preserve">Закупки у субъектов МСП осуществляются путем проведения предусмотренных </w:t>
      </w:r>
      <w:r>
        <w:rPr>
          <w:color w:val="auto"/>
          <w:sz w:val="24"/>
          <w:szCs w:val="24"/>
        </w:rPr>
        <w:t xml:space="preserve">Положением</w:t>
      </w:r>
      <w:r>
        <w:rPr>
          <w:color w:val="auto"/>
          <w:sz w:val="24"/>
          <w:szCs w:val="24"/>
        </w:rPr>
        <w:t xml:space="preserve"> способов закупок, указанных в п.</w:t>
      </w:r>
      <w:hyperlink w:tooltip="Current Document" w:anchor="bookmark60" w:history="1">
        <w:r>
          <w:rPr>
            <w:color w:val="auto"/>
            <w:sz w:val="24"/>
            <w:szCs w:val="24"/>
          </w:rPr>
          <w:t xml:space="preserve"> 4.1.2:</w:t>
        </w:r>
        <w:bookmarkEnd w:id="173"/>
      </w:hyperlink>
      <w:r/>
      <w:r>
        <w:rPr>
          <w:color w:val="auto"/>
          <w:sz w:val="24"/>
          <w:szCs w:val="24"/>
        </w:rPr>
      </w:r>
    </w:p>
    <w:p>
      <w:pPr>
        <w:pStyle w:val="1245"/>
        <w:numPr>
          <w:ilvl w:val="3"/>
          <w:numId w:val="58"/>
        </w:numPr>
        <w:ind w:left="0" w:firstLine="709"/>
        <w:jc w:val="left"/>
        <w:spacing w:line="240" w:lineRule="auto"/>
        <w:shd w:val="clear" w:color="auto" w:fill="auto"/>
        <w:rPr>
          <w:color w:val="auto"/>
          <w:sz w:val="24"/>
          <w:szCs w:val="24"/>
        </w:rPr>
      </w:pPr>
      <w:r>
        <w:rPr>
          <w:color w:val="auto"/>
          <w:sz w:val="24"/>
          <w:szCs w:val="24"/>
        </w:rPr>
        <w:t xml:space="preserve">участниками которых являются любые лица, в том числе субъекты</w:t>
      </w:r>
      <w:bookmarkStart w:id="174" w:name="bookmark264"/>
      <w:r/>
      <w:bookmarkStart w:id="175" w:name="bookmark265"/>
      <w:r>
        <w:rPr>
          <w:color w:val="auto"/>
          <w:sz w:val="24"/>
          <w:szCs w:val="24"/>
        </w:rPr>
        <w:t xml:space="preserve"> </w:t>
      </w:r>
      <w:r>
        <w:rPr>
          <w:color w:val="auto"/>
          <w:sz w:val="24"/>
          <w:szCs w:val="24"/>
        </w:rPr>
        <w:t xml:space="preserve">МСП;</w:t>
      </w:r>
      <w:bookmarkEnd w:id="174"/>
      <w:r/>
      <w:bookmarkEnd w:id="175"/>
      <w:r/>
      <w:r>
        <w:rPr>
          <w:color w:val="auto"/>
          <w:sz w:val="24"/>
          <w:szCs w:val="24"/>
        </w:rPr>
      </w:r>
    </w:p>
    <w:p>
      <w:pPr>
        <w:pStyle w:val="1245"/>
        <w:numPr>
          <w:ilvl w:val="3"/>
          <w:numId w:val="58"/>
        </w:numPr>
        <w:ind w:left="0" w:firstLine="709"/>
        <w:jc w:val="both"/>
        <w:spacing w:line="240" w:lineRule="auto"/>
        <w:shd w:val="clear" w:color="auto" w:fill="auto"/>
        <w:rPr>
          <w:color w:val="auto"/>
          <w:sz w:val="24"/>
          <w:szCs w:val="24"/>
        </w:rPr>
      </w:pPr>
      <w:r>
        <w:rPr>
          <w:color w:val="auto"/>
          <w:sz w:val="24"/>
          <w:szCs w:val="24"/>
        </w:rPr>
        <w:t xml:space="preserve">участниками которых являются только субъекты МСП;</w:t>
      </w:r>
      <w:r>
        <w:rPr>
          <w:color w:val="auto"/>
          <w:sz w:val="24"/>
          <w:szCs w:val="24"/>
        </w:rPr>
      </w:r>
    </w:p>
    <w:p>
      <w:pPr>
        <w:pStyle w:val="1245"/>
        <w:numPr>
          <w:ilvl w:val="3"/>
          <w:numId w:val="58"/>
        </w:numPr>
        <w:ind w:left="0" w:firstLine="709"/>
        <w:jc w:val="both"/>
        <w:spacing w:line="240" w:lineRule="auto"/>
        <w:shd w:val="clear" w:color="auto" w:fill="auto"/>
        <w:rPr>
          <w:color w:val="auto"/>
          <w:sz w:val="24"/>
          <w:szCs w:val="24"/>
        </w:rPr>
      </w:pPr>
      <w:r/>
      <w:bookmarkStart w:id="176" w:name="bookmark266"/>
      <w:r>
        <w:rPr>
          <w:color w:val="auto"/>
          <w:sz w:val="24"/>
          <w:szCs w:val="24"/>
        </w:rPr>
        <w:t xml:space="preserve">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МСП.</w:t>
      </w:r>
      <w:bookmarkEnd w:id="176"/>
      <w:r/>
      <w:r>
        <w:rPr>
          <w:color w:val="auto"/>
          <w:sz w:val="24"/>
          <w:szCs w:val="24"/>
        </w:rPr>
      </w:r>
    </w:p>
    <w:p>
      <w:pPr>
        <w:pStyle w:val="1245"/>
        <w:numPr>
          <w:ilvl w:val="1"/>
          <w:numId w:val="58"/>
        </w:numPr>
        <w:ind w:left="0" w:firstLine="709"/>
        <w:jc w:val="both"/>
        <w:spacing w:line="240" w:lineRule="auto"/>
        <w:shd w:val="clear" w:color="auto" w:fill="auto"/>
        <w:rPr>
          <w:color w:val="auto"/>
          <w:sz w:val="24"/>
          <w:szCs w:val="24"/>
        </w:rPr>
      </w:pPr>
      <w:r>
        <w:rPr>
          <w:color w:val="auto"/>
          <w:sz w:val="24"/>
          <w:szCs w:val="24"/>
        </w:rPr>
        <w:t xml:space="preserve">Общий порядок проведения закупок, участниками которых являются только субъекты МСП</w:t>
      </w:r>
      <w:r>
        <w:rPr>
          <w:color w:val="auto"/>
          <w:sz w:val="24"/>
          <w:szCs w:val="24"/>
        </w:rPr>
      </w:r>
    </w:p>
    <w:p>
      <w:pPr>
        <w:pStyle w:val="1245"/>
        <w:numPr>
          <w:ilvl w:val="2"/>
          <w:numId w:val="58"/>
        </w:numPr>
        <w:ind w:left="0" w:firstLine="709"/>
        <w:jc w:val="both"/>
        <w:spacing w:line="240" w:lineRule="auto"/>
        <w:shd w:val="clear" w:color="auto" w:fill="auto"/>
        <w:rPr>
          <w:color w:val="auto"/>
          <w:sz w:val="24"/>
          <w:szCs w:val="24"/>
        </w:rPr>
      </w:pPr>
      <w:r/>
      <w:bookmarkStart w:id="177" w:name="bookmark267"/>
      <w:r>
        <w:rPr>
          <w:color w:val="auto"/>
          <w:sz w:val="24"/>
          <w:szCs w:val="24"/>
        </w:rPr>
        <w:t xml:space="preserve">Закупки, участниками которых являются только субъекты МСП (далее по тексту настоящего раздела - закупки с участием субъектов МСП), могут проводиться:</w:t>
      </w:r>
      <w:bookmarkEnd w:id="177"/>
      <w:r/>
      <w:r>
        <w:rPr>
          <w:color w:val="auto"/>
          <w:sz w:val="24"/>
          <w:szCs w:val="24"/>
        </w:rPr>
      </w:r>
    </w:p>
    <w:p>
      <w:pPr>
        <w:pStyle w:val="1245"/>
        <w:numPr>
          <w:ilvl w:val="3"/>
          <w:numId w:val="58"/>
        </w:numPr>
        <w:ind w:left="0" w:firstLine="709"/>
        <w:jc w:val="both"/>
        <w:spacing w:line="240" w:lineRule="auto"/>
        <w:shd w:val="clear" w:color="auto" w:fill="auto"/>
        <w:rPr>
          <w:color w:val="auto"/>
          <w:sz w:val="24"/>
          <w:szCs w:val="24"/>
        </w:rPr>
      </w:pPr>
      <w:r>
        <w:rPr>
          <w:color w:val="auto"/>
          <w:sz w:val="24"/>
          <w:szCs w:val="24"/>
        </w:rPr>
        <w:t xml:space="preserve">конкурентными способами (конкурс, аукцион, запрос предложений, запрос котировок) в электронной форме - с применением порядка, указанного в разделе 9 за исключением случаев противоречия нормам настоящего раздела. При</w:t>
      </w:r>
      <w:bookmarkStart w:id="178" w:name="bookmark268"/>
      <w:r>
        <w:rPr>
          <w:color w:val="auto"/>
          <w:sz w:val="24"/>
          <w:szCs w:val="24"/>
        </w:rPr>
        <w:t xml:space="preserve"> </w:t>
      </w:r>
      <w:r>
        <w:rPr>
          <w:color w:val="auto"/>
          <w:sz w:val="24"/>
          <w:szCs w:val="24"/>
        </w:rPr>
        <w:t xml:space="preserve">наличии противоречий применяются правила настоящего раздела. </w:t>
      </w:r>
      <w:bookmarkEnd w:id="178"/>
      <w:r/>
      <w:r>
        <w:rPr>
          <w:color w:val="auto"/>
          <w:sz w:val="24"/>
          <w:szCs w:val="24"/>
        </w:rPr>
      </w:r>
    </w:p>
    <w:p>
      <w:pPr>
        <w:pStyle w:val="1245"/>
        <w:numPr>
          <w:ilvl w:val="3"/>
          <w:numId w:val="58"/>
        </w:numPr>
        <w:ind w:left="0" w:firstLine="709"/>
        <w:jc w:val="both"/>
        <w:spacing w:line="240" w:lineRule="auto"/>
        <w:shd w:val="clear" w:color="auto" w:fill="auto"/>
        <w:rPr>
          <w:color w:val="auto"/>
          <w:sz w:val="24"/>
          <w:szCs w:val="24"/>
        </w:rPr>
      </w:pPr>
      <w:r>
        <w:rPr>
          <w:color w:val="auto"/>
          <w:sz w:val="24"/>
          <w:szCs w:val="24"/>
        </w:rPr>
        <w:t xml:space="preserve">неконкурентным способом (отбор предложений) в электронной форме в порядке, предусмотренном подразделом</w:t>
      </w:r>
      <w:hyperlink w:tooltip="Current Document" w:anchor="bookmark297" w:history="1">
        <w:r>
          <w:rPr>
            <w:color w:val="auto"/>
            <w:sz w:val="24"/>
            <w:szCs w:val="24"/>
          </w:rPr>
          <w:t xml:space="preserve"> 11.4;</w:t>
        </w:r>
      </w:hyperlink>
      <w:r/>
      <w:r>
        <w:rPr>
          <w:color w:val="auto"/>
          <w:sz w:val="24"/>
          <w:szCs w:val="24"/>
        </w:rPr>
      </w:r>
    </w:p>
    <w:p>
      <w:pPr>
        <w:pStyle w:val="1245"/>
        <w:numPr>
          <w:ilvl w:val="3"/>
          <w:numId w:val="58"/>
        </w:numPr>
        <w:ind w:left="0" w:firstLine="709"/>
        <w:jc w:val="both"/>
        <w:spacing w:line="240" w:lineRule="auto"/>
        <w:shd w:val="clear" w:color="auto" w:fill="auto"/>
        <w:rPr>
          <w:color w:val="auto"/>
          <w:sz w:val="24"/>
          <w:szCs w:val="24"/>
        </w:rPr>
      </w:pPr>
      <w:r/>
      <w:bookmarkStart w:id="179" w:name="bookmark269"/>
      <w:r>
        <w:rPr>
          <w:color w:val="auto"/>
          <w:sz w:val="24"/>
          <w:szCs w:val="24"/>
        </w:rPr>
        <w:t xml:space="preserve">способами закупки у единственного поставщика (исполнителя, подрядчика) и малой закупки - с применением порядка, указанного в подразделах</w:t>
      </w:r>
      <w:hyperlink w:tooltip="Current Document" w:anchor="bookmark256" w:history="1">
        <w:r>
          <w:rPr>
            <w:color w:val="auto"/>
            <w:sz w:val="24"/>
            <w:szCs w:val="24"/>
          </w:rPr>
          <w:t xml:space="preserve"> 10.2,</w:t>
        </w:r>
        <w:bookmarkEnd w:id="179"/>
      </w:hyperlink>
      <w:r>
        <w:rPr>
          <w:color w:val="auto"/>
          <w:sz w:val="24"/>
          <w:szCs w:val="24"/>
        </w:rPr>
        <w:t xml:space="preserve"> </w:t>
      </w:r>
      <w:r>
        <w:rPr>
          <w:color w:val="auto"/>
          <w:sz w:val="24"/>
          <w:szCs w:val="24"/>
        </w:rPr>
        <w:t xml:space="preserve">за исключением случаев противоречия нормам настоящего раздела. При наличии противоречий применяются правила настоящего раздела.</w:t>
      </w:r>
      <w:r>
        <w:rPr>
          <w:color w:val="auto"/>
          <w:sz w:val="24"/>
          <w:szCs w:val="24"/>
        </w:rPr>
      </w:r>
    </w:p>
    <w:p>
      <w:pPr>
        <w:pStyle w:val="1245"/>
        <w:numPr>
          <w:ilvl w:val="2"/>
          <w:numId w:val="58"/>
        </w:numPr>
        <w:ind w:left="0" w:firstLine="709"/>
        <w:jc w:val="both"/>
        <w:spacing w:line="240" w:lineRule="auto"/>
        <w:shd w:val="clear" w:color="auto" w:fill="auto"/>
        <w:rPr>
          <w:color w:val="auto"/>
          <w:sz w:val="24"/>
          <w:szCs w:val="24"/>
        </w:rPr>
      </w:pPr>
      <w:r>
        <w:rPr>
          <w:color w:val="auto"/>
          <w:sz w:val="24"/>
          <w:szCs w:val="24"/>
        </w:rPr>
        <w:t xml:space="preserve">Закупки, предусмотренные пп.</w:t>
      </w:r>
      <w:hyperlink w:tooltip="Current Document" w:anchor="bookmark267" w:history="1">
        <w:r>
          <w:rPr>
            <w:color w:val="auto"/>
            <w:sz w:val="24"/>
            <w:szCs w:val="24"/>
          </w:rPr>
          <w:t xml:space="preserve"> 11.2.1.1,</w:t>
        </w:r>
      </w:hyperlink>
      <w:r/>
      <w:hyperlink w:tooltip="Current Document" w:anchor="bookmark268" w:history="1">
        <w:r>
          <w:rPr>
            <w:color w:val="auto"/>
            <w:sz w:val="24"/>
            <w:szCs w:val="24"/>
          </w:rPr>
          <w:t xml:space="preserve"> 11.2.1.2,</w:t>
        </w:r>
      </w:hyperlink>
      <w:r>
        <w:rPr>
          <w:color w:val="auto"/>
          <w:sz w:val="24"/>
          <w:szCs w:val="24"/>
        </w:rPr>
        <w:t xml:space="preserve"> проводятся только в электронной форме, сведения о таких закупках размещаются заказчиком на ЭТП, вошедшей в перечень операторов ЭТП, утвержденный Правительством Российской Федерации в соответствии с ч. 11 ст. 3.4 Закона 223-ФЗ.</w:t>
      </w:r>
      <w:r>
        <w:rPr>
          <w:color w:val="auto"/>
          <w:sz w:val="24"/>
          <w:szCs w:val="24"/>
        </w:rPr>
      </w:r>
    </w:p>
    <w:p>
      <w:pPr>
        <w:pStyle w:val="1245"/>
        <w:numPr>
          <w:ilvl w:val="2"/>
          <w:numId w:val="58"/>
        </w:numPr>
        <w:ind w:left="0" w:firstLine="709"/>
        <w:jc w:val="both"/>
        <w:spacing w:line="240" w:lineRule="auto"/>
        <w:shd w:val="clear" w:color="auto" w:fill="auto"/>
        <w:rPr>
          <w:color w:val="auto"/>
          <w:sz w:val="24"/>
          <w:szCs w:val="24"/>
        </w:rPr>
      </w:pPr>
      <w:r>
        <w:rPr>
          <w:color w:val="auto"/>
          <w:sz w:val="24"/>
          <w:szCs w:val="24"/>
        </w:rPr>
        <w:t xml:space="preserve">Для проведения закупо</w:t>
      </w:r>
      <w:r>
        <w:rPr>
          <w:color w:val="auto"/>
          <w:sz w:val="24"/>
          <w:szCs w:val="24"/>
        </w:rPr>
        <w:t xml:space="preserve">к с участием субъектов МСП заказчиком должен быть сформирован Перечень товаров, работ, услуг, закупки которых осуществляются у субъектов малого и среднего предпринимательства (далее - Перечень). Перечень подлежит официальному размещению в соответствии с п.</w:t>
      </w:r>
      <w:hyperlink w:tooltip="Current Document" w:anchor="bookmark31" w:history="1">
        <w:r>
          <w:rPr>
            <w:color w:val="auto"/>
            <w:sz w:val="24"/>
            <w:szCs w:val="24"/>
          </w:rPr>
          <w:t xml:space="preserve"> 2.1.2.</w:t>
        </w:r>
      </w:hyperlink>
      <w:r>
        <w:rPr>
          <w:color w:val="auto"/>
          <w:sz w:val="24"/>
          <w:szCs w:val="24"/>
        </w:rPr>
        <w:t xml:space="preserve"> При этом в отношении конкурентных закупок:</w:t>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а)</w:t>
      </w:r>
      <w:r>
        <w:rPr>
          <w:color w:val="auto"/>
          <w:sz w:val="24"/>
          <w:szCs w:val="24"/>
        </w:rPr>
        <w:tab/>
        <w:t xml:space="preserve">в случае если НМЦД (цена лота) на поставку продукции не превышает двести миллионов рублей и указанная продукция включена в Перечень, заказчик обязан осуществить закупки такой продукции только субъектов МСП;</w:t>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б)</w:t>
      </w:r>
      <w:r>
        <w:rPr>
          <w:color w:val="auto"/>
          <w:sz w:val="24"/>
          <w:szCs w:val="24"/>
        </w:rPr>
        <w:tab/>
        <w:t xml:space="preserve">в случае если НМЦД (цена лота) на поставку продукции превышает двести миллионов рублей, но не превышает восьмисот миллионов рублей, и указанная продукция включена в Перечень, заказчик вправе осуществить закупки таких продукции у субъектов МСП.</w:t>
      </w:r>
      <w:r>
        <w:rPr>
          <w:color w:val="auto"/>
          <w:sz w:val="24"/>
          <w:szCs w:val="24"/>
        </w:rPr>
      </w:r>
    </w:p>
    <w:p>
      <w:pPr>
        <w:pStyle w:val="1245"/>
        <w:numPr>
          <w:ilvl w:val="2"/>
          <w:numId w:val="58"/>
        </w:numPr>
        <w:ind w:left="0" w:firstLine="709"/>
        <w:jc w:val="both"/>
        <w:spacing w:line="240" w:lineRule="auto"/>
        <w:shd w:val="clear" w:color="auto" w:fill="auto"/>
        <w:rPr>
          <w:color w:val="auto"/>
          <w:sz w:val="24"/>
          <w:szCs w:val="24"/>
        </w:rPr>
      </w:pPr>
      <w:r>
        <w:rPr>
          <w:color w:val="auto"/>
          <w:sz w:val="24"/>
          <w:szCs w:val="24"/>
        </w:rPr>
        <w:t xml:space="preserve">При осуществлении закупок, предусмотренных п.</w:t>
      </w:r>
      <w:hyperlink w:tooltip="Current Document" w:anchor="bookmark264" w:history="1">
        <w:r>
          <w:rPr>
            <w:color w:val="auto"/>
            <w:sz w:val="24"/>
            <w:szCs w:val="24"/>
          </w:rPr>
          <w:t xml:space="preserve"> 11.1.1.2</w:t>
        </w:r>
      </w:hyperlink>
      <w:r>
        <w:rPr>
          <w:color w:val="auto"/>
          <w:sz w:val="24"/>
          <w:szCs w:val="24"/>
        </w:rPr>
        <w:t xml:space="preserve"> в извещении и (или) документации о закупке указывается, что участниками такой закупки могут быть только субъекты МСП. При осуществлении закупок, предусмотренных п.</w:t>
      </w:r>
      <w:hyperlink w:tooltip="Current Document" w:anchor="bookmark265" w:history="1">
        <w:r>
          <w:rPr>
            <w:color w:val="auto"/>
            <w:sz w:val="24"/>
            <w:szCs w:val="24"/>
          </w:rPr>
          <w:t xml:space="preserve"> 11.1.1.3 </w:t>
        </w:r>
      </w:hyperlink>
      <w:r>
        <w:rPr>
          <w:color w:val="auto"/>
          <w:sz w:val="24"/>
          <w:szCs w:val="24"/>
        </w:rPr>
        <w:t xml:space="preserve">в извещении и (или) документации о закупке указывается </w:t>
      </w:r>
      <w:r>
        <w:rPr>
          <w:color w:val="auto"/>
          <w:sz w:val="24"/>
          <w:szCs w:val="24"/>
        </w:rPr>
        <w:t xml:space="preserve">требование,</w:t>
      </w:r>
      <w:r>
        <w:rPr>
          <w:color w:val="auto"/>
          <w:sz w:val="24"/>
          <w:szCs w:val="24"/>
        </w:rPr>
        <w:t xml:space="preserve"> о привлечении к исполнению договора субподрядчиков (соисполнителей) из числа субъектов МСП.</w:t>
      </w:r>
      <w:r>
        <w:rPr>
          <w:color w:val="auto"/>
          <w:sz w:val="24"/>
          <w:szCs w:val="24"/>
        </w:rPr>
      </w:r>
    </w:p>
    <w:p>
      <w:pPr>
        <w:pStyle w:val="1245"/>
        <w:numPr>
          <w:ilvl w:val="2"/>
          <w:numId w:val="58"/>
        </w:numPr>
        <w:ind w:left="0" w:firstLine="709"/>
        <w:jc w:val="both"/>
        <w:spacing w:line="240" w:lineRule="auto"/>
        <w:shd w:val="clear" w:color="auto" w:fill="auto"/>
        <w:rPr>
          <w:color w:val="auto"/>
          <w:sz w:val="24"/>
          <w:szCs w:val="24"/>
        </w:rPr>
      </w:pPr>
      <w:r>
        <w:rPr>
          <w:color w:val="auto"/>
          <w:sz w:val="24"/>
          <w:szCs w:val="24"/>
        </w:rPr>
        <w:t xml:space="preserve">При осуществлении конкурентной закупки с участием субъектов МСП заказчик вправе по истечении срока приема заявок осуществить закупку в порядке, установленном </w:t>
      </w:r>
      <w:r>
        <w:rPr>
          <w:color w:val="auto"/>
          <w:sz w:val="24"/>
          <w:szCs w:val="24"/>
        </w:rPr>
        <w:t xml:space="preserve">Положение</w:t>
      </w:r>
      <w:r>
        <w:rPr>
          <w:color w:val="auto"/>
          <w:sz w:val="24"/>
          <w:szCs w:val="24"/>
        </w:rPr>
        <w:t xml:space="preserve">м</w:t>
      </w:r>
      <w:r>
        <w:rPr>
          <w:color w:val="auto"/>
          <w:sz w:val="24"/>
          <w:szCs w:val="24"/>
        </w:rPr>
        <w:t xml:space="preserve">, без соблюдения правил, установленных настоящим подразделом, в случаях, если:</w:t>
      </w:r>
      <w:r>
        <w:rPr>
          <w:color w:val="auto"/>
          <w:sz w:val="24"/>
          <w:szCs w:val="24"/>
        </w:rPr>
      </w:r>
    </w:p>
    <w:p>
      <w:pPr>
        <w:pStyle w:val="1245"/>
        <w:numPr>
          <w:ilvl w:val="3"/>
          <w:numId w:val="58"/>
        </w:numPr>
        <w:ind w:left="0" w:firstLine="709"/>
        <w:jc w:val="both"/>
        <w:spacing w:line="240" w:lineRule="auto"/>
        <w:shd w:val="clear" w:color="auto" w:fill="auto"/>
        <w:rPr>
          <w:color w:val="auto"/>
          <w:sz w:val="24"/>
          <w:szCs w:val="24"/>
        </w:rPr>
      </w:pPr>
      <w:r>
        <w:rPr>
          <w:color w:val="auto"/>
          <w:sz w:val="24"/>
          <w:szCs w:val="24"/>
        </w:rPr>
        <w:t xml:space="preserve">субъекты МСП не подали заявок на участие в такой закупке;</w:t>
      </w:r>
      <w:r>
        <w:rPr>
          <w:color w:val="auto"/>
          <w:sz w:val="24"/>
          <w:szCs w:val="24"/>
        </w:rPr>
      </w:r>
    </w:p>
    <w:p>
      <w:pPr>
        <w:pStyle w:val="1245"/>
        <w:numPr>
          <w:ilvl w:val="3"/>
          <w:numId w:val="58"/>
        </w:numPr>
        <w:ind w:left="0" w:firstLine="709"/>
        <w:jc w:val="both"/>
        <w:spacing w:line="240" w:lineRule="auto"/>
        <w:shd w:val="clear" w:color="auto" w:fill="auto"/>
        <w:rPr>
          <w:color w:val="auto"/>
          <w:sz w:val="24"/>
          <w:szCs w:val="24"/>
        </w:rPr>
      </w:pPr>
      <w:r>
        <w:rPr>
          <w:color w:val="auto"/>
          <w:sz w:val="24"/>
          <w:szCs w:val="24"/>
        </w:rPr>
        <w:t xml:space="preserve">заявки всех участников закупки, являющихся субъектами МСП, отозваны или не соответствуют требованиям, предусмотренным извещением и (или) документацией о закупке;</w:t>
      </w:r>
      <w:r>
        <w:rPr>
          <w:color w:val="auto"/>
          <w:sz w:val="24"/>
          <w:szCs w:val="24"/>
        </w:rPr>
      </w:r>
    </w:p>
    <w:p>
      <w:pPr>
        <w:pStyle w:val="1245"/>
        <w:numPr>
          <w:ilvl w:val="3"/>
          <w:numId w:val="58"/>
        </w:numPr>
        <w:ind w:left="0" w:firstLine="709"/>
        <w:jc w:val="both"/>
        <w:spacing w:line="240" w:lineRule="auto"/>
        <w:shd w:val="clear" w:color="auto" w:fill="auto"/>
        <w:rPr>
          <w:color w:val="auto"/>
          <w:sz w:val="24"/>
          <w:szCs w:val="24"/>
        </w:rPr>
      </w:pPr>
      <w:r>
        <w:rPr>
          <w:color w:val="auto"/>
          <w:sz w:val="24"/>
          <w:szCs w:val="24"/>
        </w:rPr>
        <w:t xml:space="preserve">заявка, поданная единственным участником закупки, являющимся субъектом МСП, не соответствует требованиям, предусмотренным извещением и (или) документацией о закупке;</w:t>
      </w:r>
      <w:r>
        <w:rPr>
          <w:color w:val="auto"/>
          <w:sz w:val="24"/>
          <w:szCs w:val="24"/>
        </w:rPr>
      </w:r>
    </w:p>
    <w:p>
      <w:pPr>
        <w:pStyle w:val="1245"/>
        <w:numPr>
          <w:ilvl w:val="3"/>
          <w:numId w:val="58"/>
        </w:numPr>
        <w:ind w:left="0" w:firstLine="709"/>
        <w:jc w:val="both"/>
        <w:spacing w:line="240" w:lineRule="auto"/>
        <w:shd w:val="clear" w:color="auto" w:fill="auto"/>
        <w:rPr>
          <w:color w:val="auto"/>
          <w:sz w:val="24"/>
          <w:szCs w:val="24"/>
        </w:rPr>
      </w:pPr>
      <w:r>
        <w:rPr>
          <w:color w:val="auto"/>
          <w:sz w:val="24"/>
          <w:szCs w:val="24"/>
        </w:rPr>
        <w:t xml:space="preserve">заказчиком в порядке, установленном </w:t>
      </w:r>
      <w:r>
        <w:rPr>
          <w:color w:val="auto"/>
          <w:sz w:val="24"/>
          <w:szCs w:val="24"/>
        </w:rPr>
        <w:t xml:space="preserve">Положением</w:t>
      </w:r>
      <w:r>
        <w:rPr>
          <w:color w:val="auto"/>
          <w:sz w:val="24"/>
          <w:szCs w:val="24"/>
        </w:rPr>
        <w:t xml:space="preserve">, принято решение (за исключением случая осуществления конкурентной закупки) о том, что договор по результатам закупки не заключается.</w:t>
      </w:r>
      <w:r>
        <w:rPr>
          <w:color w:val="auto"/>
          <w:sz w:val="24"/>
          <w:szCs w:val="24"/>
        </w:rPr>
      </w:r>
    </w:p>
    <w:p>
      <w:pPr>
        <w:pStyle w:val="1245"/>
        <w:numPr>
          <w:ilvl w:val="2"/>
          <w:numId w:val="58"/>
        </w:numPr>
        <w:ind w:left="0" w:right="300" w:firstLine="709"/>
        <w:jc w:val="both"/>
        <w:spacing w:line="240" w:lineRule="auto"/>
        <w:shd w:val="clear" w:color="auto" w:fill="auto"/>
        <w:rPr>
          <w:color w:val="auto"/>
          <w:sz w:val="24"/>
          <w:szCs w:val="24"/>
        </w:rPr>
      </w:pPr>
      <w:r>
        <w:rPr>
          <w:color w:val="auto"/>
          <w:sz w:val="24"/>
          <w:szCs w:val="24"/>
        </w:rPr>
        <w:t xml:space="preserve">Если договор по результатам закупки, осуществляемой в соответствии с п.</w:t>
      </w:r>
      <w:hyperlink w:tooltip="Current Document" w:anchor="bookmark264" w:history="1">
        <w:r>
          <w:rPr>
            <w:color w:val="auto"/>
            <w:sz w:val="24"/>
            <w:szCs w:val="24"/>
          </w:rPr>
          <w:t xml:space="preserve"> 11.1.1.2,</w:t>
        </w:r>
      </w:hyperlink>
      <w:r>
        <w:rPr>
          <w:color w:val="auto"/>
          <w:sz w:val="24"/>
          <w:szCs w:val="24"/>
        </w:rPr>
        <w:t xml:space="preserve"> не заключен, заказчик вправе отменить решение об определении поставщика (исполнителя, подрядчика), принятое по результатам такой закупки, и осуществить закупку в порядке, установленном </w:t>
      </w:r>
      <w:r>
        <w:rPr>
          <w:color w:val="auto"/>
          <w:sz w:val="24"/>
          <w:szCs w:val="24"/>
        </w:rPr>
        <w:t xml:space="preserve">Положением</w:t>
      </w:r>
      <w:r>
        <w:rPr>
          <w:color w:val="auto"/>
          <w:sz w:val="24"/>
          <w:szCs w:val="24"/>
        </w:rPr>
        <w:t xml:space="preserve">, без соблюдения правил, установленных настоящим подразделом.</w:t>
      </w:r>
      <w:r>
        <w:rPr>
          <w:color w:val="auto"/>
          <w:sz w:val="24"/>
          <w:szCs w:val="24"/>
        </w:rPr>
      </w:r>
    </w:p>
    <w:p>
      <w:pPr>
        <w:pStyle w:val="1245"/>
        <w:numPr>
          <w:ilvl w:val="2"/>
          <w:numId w:val="58"/>
        </w:numPr>
        <w:ind w:left="0" w:right="300" w:firstLine="709"/>
        <w:jc w:val="both"/>
        <w:spacing w:line="240" w:lineRule="auto"/>
        <w:shd w:val="clear" w:color="auto" w:fill="auto"/>
        <w:rPr>
          <w:color w:val="auto"/>
          <w:sz w:val="24"/>
          <w:szCs w:val="24"/>
        </w:rPr>
      </w:pPr>
      <w:r>
        <w:rPr>
          <w:color w:val="auto"/>
          <w:sz w:val="24"/>
          <w:szCs w:val="24"/>
        </w:rPr>
        <w:t xml:space="preserve">При осуществлении закупок в соответствии с пп.</w:t>
      </w:r>
      <w:hyperlink w:tooltip="Current Document" w:anchor="bookmark264" w:history="1">
        <w:r>
          <w:rPr>
            <w:color w:val="auto"/>
            <w:sz w:val="24"/>
            <w:szCs w:val="24"/>
          </w:rPr>
          <w:t xml:space="preserve"> 11.1.1.2,</w:t>
        </w:r>
      </w:hyperlink>
      <w:r/>
      <w:hyperlink w:tooltip="Current Document" w:anchor="bookmark265" w:history="1">
        <w:r>
          <w:rPr>
            <w:color w:val="auto"/>
            <w:sz w:val="24"/>
            <w:szCs w:val="24"/>
          </w:rPr>
          <w:t xml:space="preserve"> 11.1.1.3</w:t>
        </w:r>
      </w:hyperlink>
      <w:r>
        <w:rPr>
          <w:color w:val="auto"/>
          <w:sz w:val="24"/>
          <w:szCs w:val="24"/>
        </w:rPr>
        <w:t xml:space="preserve"> заказчи</w:t>
      </w:r>
      <w:r>
        <w:rPr>
          <w:color w:val="auto"/>
          <w:sz w:val="24"/>
          <w:szCs w:val="24"/>
        </w:rPr>
        <w:t xml:space="preserve">к принимает решение об отказе в допуске к участию в закупке или об отказе от заключения договора с единственным участником закупки, с которым планируется заключение договора, при отсутствии сведений об участнике закупки или привлекаемом участником закупки </w:t>
      </w:r>
      <w:r>
        <w:rPr>
          <w:color w:val="auto"/>
          <w:sz w:val="24"/>
          <w:szCs w:val="24"/>
        </w:rPr>
        <w:t xml:space="preserve">субподрядчике (соисполнителе):</w:t>
      </w:r>
      <w:r>
        <w:rPr>
          <w:color w:val="auto"/>
          <w:sz w:val="24"/>
          <w:szCs w:val="24"/>
        </w:rPr>
      </w:r>
    </w:p>
    <w:p>
      <w:pPr>
        <w:pStyle w:val="1245"/>
        <w:numPr>
          <w:ilvl w:val="3"/>
          <w:numId w:val="58"/>
        </w:numPr>
        <w:ind w:left="0" w:right="300" w:firstLine="709"/>
        <w:jc w:val="both"/>
        <w:spacing w:line="240" w:lineRule="auto"/>
        <w:shd w:val="clear" w:color="auto" w:fill="auto"/>
        <w:rPr>
          <w:color w:val="auto"/>
          <w:sz w:val="24"/>
          <w:szCs w:val="24"/>
        </w:rPr>
      </w:pPr>
      <w:r>
        <w:rPr>
          <w:color w:val="auto"/>
          <w:sz w:val="24"/>
          <w:szCs w:val="24"/>
        </w:rPr>
        <w:t xml:space="preserve">в реестре субъектов малого и среднего предпринимательства, ведение которого осуществляется в соответствии с Законом 209-ФЗ </w:t>
      </w:r>
      <w:hyperlink r:id="rId12" w:tooltip="file:///C:\Users\Ольга\AppData\Roaming\Microsoft\Word\(https:\rmsp.nalog.ru)" w:history="1">
        <w:r>
          <w:rPr>
            <w:rStyle w:val="1162"/>
            <w:color w:val="auto"/>
            <w:sz w:val="24"/>
            <w:szCs w:val="24"/>
          </w:rPr>
          <w:t xml:space="preserve">(https://rmsp.nalog.ru)</w:t>
        </w:r>
      </w:hyperlink>
      <w:r>
        <w:rPr>
          <w:color w:val="auto"/>
          <w:sz w:val="24"/>
          <w:szCs w:val="24"/>
        </w:rPr>
        <w:t xml:space="preserve">;</w:t>
      </w:r>
      <w:r>
        <w:rPr>
          <w:color w:val="auto"/>
          <w:sz w:val="24"/>
          <w:szCs w:val="24"/>
        </w:rPr>
      </w:r>
    </w:p>
    <w:p>
      <w:pPr>
        <w:pStyle w:val="1245"/>
        <w:numPr>
          <w:ilvl w:val="3"/>
          <w:numId w:val="58"/>
        </w:numPr>
        <w:ind w:left="0" w:right="300" w:firstLine="709"/>
        <w:jc w:val="both"/>
        <w:spacing w:line="240" w:lineRule="auto"/>
        <w:shd w:val="clear" w:color="auto" w:fill="auto"/>
        <w:rPr>
          <w:color w:val="auto"/>
          <w:sz w:val="24"/>
          <w:szCs w:val="24"/>
        </w:rPr>
      </w:pPr>
      <w:r/>
      <w:bookmarkStart w:id="180" w:name="bookmark270"/>
      <w:r>
        <w:rPr>
          <w:color w:val="auto"/>
          <w:sz w:val="24"/>
          <w:szCs w:val="24"/>
        </w:rPr>
        <w:t xml:space="preserve">на официальном сайте федерального органа исполнительной власти, уполномоченного по контролю и надзору в области налогов и сборов (в части применения специального налогового режима «Налог на профессиональный доход» </w:t>
      </w:r>
      <w:bookmarkEnd w:id="180"/>
      <w:r>
        <w:rPr>
          <w:color w:val="auto"/>
          <w:sz w:val="24"/>
          <w:szCs w:val="24"/>
        </w:rPr>
        <w:t xml:space="preserve">(</w:t>
      </w:r>
      <w:hyperlink r:id="rId13" w:tooltip="https://npd.nalog.ru/check-status/" w:history="1">
        <w:r>
          <w:rPr>
            <w:rStyle w:val="1162"/>
            <w:color w:val="auto"/>
            <w:sz w:val="24"/>
            <w:szCs w:val="24"/>
          </w:rPr>
          <w:t xml:space="preserve">https://npd.nalog.ru/check-status/</w:t>
        </w:r>
      </w:hyperlink>
      <w:r>
        <w:rPr>
          <w:color w:val="auto"/>
          <w:sz w:val="24"/>
          <w:szCs w:val="24"/>
        </w:rPr>
        <w:t xml:space="preserve">).</w:t>
      </w:r>
      <w:r>
        <w:rPr>
          <w:color w:val="auto"/>
          <w:sz w:val="24"/>
          <w:szCs w:val="24"/>
        </w:rPr>
      </w:r>
    </w:p>
    <w:p>
      <w:pPr>
        <w:pStyle w:val="1245"/>
        <w:numPr>
          <w:ilvl w:val="1"/>
          <w:numId w:val="58"/>
        </w:numPr>
        <w:ind w:left="0" w:right="300" w:firstLine="709"/>
        <w:jc w:val="left"/>
        <w:spacing w:line="240" w:lineRule="auto"/>
        <w:shd w:val="clear" w:color="auto" w:fill="auto"/>
        <w:rPr>
          <w:color w:val="auto"/>
          <w:sz w:val="24"/>
          <w:szCs w:val="24"/>
        </w:rPr>
      </w:pPr>
      <w:r>
        <w:rPr>
          <w:color w:val="auto"/>
          <w:sz w:val="24"/>
          <w:szCs w:val="24"/>
        </w:rPr>
        <w:t xml:space="preserve">Порядок проведения конкурентных закупок с участием субъектов</w:t>
      </w:r>
      <w:bookmarkStart w:id="181" w:name="bookmark271"/>
      <w:r>
        <w:rPr>
          <w:color w:val="auto"/>
          <w:sz w:val="24"/>
          <w:szCs w:val="24"/>
        </w:rPr>
        <w:t xml:space="preserve"> </w:t>
      </w:r>
      <w:r>
        <w:rPr>
          <w:color w:val="auto"/>
          <w:sz w:val="24"/>
          <w:szCs w:val="24"/>
        </w:rPr>
        <w:t xml:space="preserve">МСП</w:t>
      </w:r>
      <w:bookmarkEnd w:id="181"/>
      <w:r/>
      <w:r>
        <w:rPr>
          <w:color w:val="auto"/>
          <w:sz w:val="24"/>
          <w:szCs w:val="24"/>
        </w:rPr>
      </w:r>
    </w:p>
    <w:p>
      <w:pPr>
        <w:pStyle w:val="1245"/>
        <w:numPr>
          <w:ilvl w:val="2"/>
          <w:numId w:val="58"/>
        </w:numPr>
        <w:ind w:left="0" w:right="300" w:firstLine="709"/>
        <w:jc w:val="both"/>
        <w:spacing w:line="240" w:lineRule="auto"/>
        <w:shd w:val="clear" w:color="auto" w:fill="auto"/>
        <w:rPr>
          <w:color w:val="auto"/>
          <w:sz w:val="24"/>
          <w:szCs w:val="24"/>
        </w:rPr>
      </w:pPr>
      <w:r>
        <w:rPr>
          <w:color w:val="auto"/>
          <w:sz w:val="24"/>
          <w:szCs w:val="24"/>
        </w:rPr>
        <w:t xml:space="preserve">Заказчик при осуществлении конкурентной закупки с участием субъектов МСП размещает в ЕИС извещение о проведении в сроки, предусмотренные Таблицей </w:t>
      </w:r>
      <w:r>
        <w:rPr>
          <w:color w:val="auto"/>
          <w:sz w:val="24"/>
          <w:szCs w:val="24"/>
        </w:rPr>
        <w:t xml:space="preserve">6</w:t>
      </w:r>
      <w:r>
        <w:rPr>
          <w:color w:val="auto"/>
          <w:sz w:val="24"/>
          <w:szCs w:val="24"/>
        </w:rPr>
        <w:t xml:space="preserve">.</w:t>
      </w:r>
      <w:r>
        <w:rPr>
          <w:color w:val="auto"/>
          <w:sz w:val="24"/>
          <w:szCs w:val="24"/>
        </w:rPr>
      </w:r>
    </w:p>
    <w:p>
      <w:pPr>
        <w:pStyle w:val="1248"/>
        <w:spacing w:line="240" w:lineRule="auto"/>
        <w:shd w:val="clear" w:color="auto" w:fill="auto"/>
        <w:rPr>
          <w:color w:val="auto"/>
          <w:sz w:val="24"/>
          <w:szCs w:val="24"/>
        </w:rPr>
      </w:pPr>
      <w:r>
        <w:rPr>
          <w:color w:val="auto"/>
          <w:sz w:val="24"/>
          <w:szCs w:val="24"/>
        </w:rPr>
        <w:t xml:space="preserve">Таблица </w:t>
      </w:r>
      <w:r>
        <w:rPr>
          <w:color w:val="auto"/>
          <w:sz w:val="24"/>
          <w:szCs w:val="24"/>
        </w:rPr>
        <w:t xml:space="preserve">6</w:t>
      </w:r>
      <w:r>
        <w:rPr>
          <w:color w:val="auto"/>
          <w:sz w:val="24"/>
          <w:szCs w:val="24"/>
        </w:rPr>
      </w:r>
    </w:p>
    <w:tbl>
      <w:tblPr>
        <w:tblW w:w="0" w:type="auto"/>
        <w:tblLayout w:type="fixed"/>
        <w:tblCellMar>
          <w:left w:w="10" w:type="dxa"/>
          <w:right w:w="10" w:type="dxa"/>
        </w:tblCellMar>
        <w:tblLook w:val="0000" w:firstRow="0" w:lastRow="0" w:firstColumn="0" w:lastColumn="0" w:noHBand="0" w:noVBand="0"/>
      </w:tblPr>
      <w:tblGrid>
        <w:gridCol w:w="2126"/>
        <w:gridCol w:w="2976"/>
        <w:gridCol w:w="4118"/>
      </w:tblGrid>
      <w:tr>
        <w:tblPrEx/>
        <w:trPr>
          <w:trHeight w:val="845" w:hRule="exact"/>
        </w:trPr>
        <w:tc>
          <w:tcPr>
            <w:shd w:val="clear" w:color="auto" w:fill="ffffff"/>
            <w:tcBorders>
              <w:top w:val="single" w:color="auto" w:sz="4" w:space="0"/>
              <w:left w:val="single" w:color="auto" w:sz="4" w:space="0"/>
            </w:tcBorders>
            <w:tcW w:w="2126" w:type="dxa"/>
            <w:textDirection w:val="lrTb"/>
            <w:noWrap w:val="false"/>
          </w:tcPr>
          <w:p>
            <w:pPr>
              <w:pStyle w:val="1245"/>
              <w:jc w:val="left"/>
              <w:spacing w:line="240" w:lineRule="auto"/>
              <w:shd w:val="clear" w:color="auto" w:fill="auto"/>
              <w:rPr>
                <w:color w:val="auto"/>
                <w:sz w:val="24"/>
                <w:szCs w:val="24"/>
              </w:rPr>
            </w:pPr>
            <w:r>
              <w:rPr>
                <w:color w:val="auto"/>
                <w:sz w:val="24"/>
                <w:szCs w:val="24"/>
              </w:rPr>
              <w:t xml:space="preserve">Способ закупки</w:t>
            </w:r>
            <w:r>
              <w:rPr>
                <w:color w:val="auto"/>
                <w:sz w:val="24"/>
                <w:szCs w:val="24"/>
              </w:rPr>
            </w:r>
          </w:p>
        </w:tc>
        <w:tc>
          <w:tcPr>
            <w:shd w:val="clear" w:color="auto" w:fill="ffffff"/>
            <w:tcBorders>
              <w:top w:val="single" w:color="auto" w:sz="4" w:space="0"/>
              <w:left w:val="single" w:color="auto" w:sz="4" w:space="0"/>
            </w:tcBorders>
            <w:tcW w:w="2976" w:type="dxa"/>
            <w:vAlign w:val="bottom"/>
            <w:textDirection w:val="lrTb"/>
            <w:noWrap w:val="false"/>
          </w:tcPr>
          <w:p>
            <w:pPr>
              <w:pStyle w:val="1245"/>
              <w:jc w:val="both"/>
              <w:spacing w:line="240" w:lineRule="auto"/>
              <w:shd w:val="clear" w:color="auto" w:fill="auto"/>
              <w:rPr>
                <w:color w:val="auto"/>
                <w:sz w:val="24"/>
                <w:szCs w:val="24"/>
              </w:rPr>
            </w:pPr>
            <w:r>
              <w:rPr>
                <w:color w:val="auto"/>
                <w:sz w:val="24"/>
                <w:szCs w:val="24"/>
              </w:rPr>
              <w:t xml:space="preserve">Ценовой порог применения способа закупки</w:t>
            </w:r>
            <w:r>
              <w:rPr>
                <w:color w:val="auto"/>
                <w:sz w:val="24"/>
                <w:szCs w:val="24"/>
              </w:rPr>
            </w:r>
          </w:p>
        </w:tc>
        <w:tc>
          <w:tcPr>
            <w:shd w:val="clear" w:color="auto" w:fill="ffffff"/>
            <w:tcBorders>
              <w:top w:val="single" w:color="auto" w:sz="4" w:space="0"/>
              <w:left w:val="single" w:color="auto" w:sz="4" w:space="0"/>
              <w:right w:val="single" w:color="auto" w:sz="4" w:space="0"/>
            </w:tcBorders>
            <w:tcW w:w="4118" w:type="dxa"/>
            <w:textDirection w:val="lrTb"/>
            <w:noWrap w:val="false"/>
          </w:tcPr>
          <w:p>
            <w:pPr>
              <w:pStyle w:val="1245"/>
              <w:jc w:val="both"/>
              <w:spacing w:line="240" w:lineRule="auto"/>
              <w:shd w:val="clear" w:color="auto" w:fill="auto"/>
              <w:rPr>
                <w:color w:val="auto"/>
                <w:sz w:val="24"/>
                <w:szCs w:val="24"/>
              </w:rPr>
            </w:pPr>
            <w:r>
              <w:rPr>
                <w:color w:val="auto"/>
                <w:sz w:val="24"/>
                <w:szCs w:val="24"/>
              </w:rPr>
              <w:t xml:space="preserve">Срок размещения в ЕИС (в днях до окончания подачи заявок)</w:t>
            </w:r>
            <w:r>
              <w:rPr>
                <w:color w:val="auto"/>
                <w:sz w:val="24"/>
                <w:szCs w:val="24"/>
              </w:rPr>
            </w:r>
          </w:p>
        </w:tc>
      </w:tr>
      <w:tr>
        <w:tblPrEx/>
        <w:trPr>
          <w:trHeight w:val="283" w:hRule="exact"/>
        </w:trPr>
        <w:tc>
          <w:tcPr>
            <w:shd w:val="clear" w:color="auto" w:fill="ffffff"/>
            <w:tcBorders>
              <w:top w:val="single" w:color="auto" w:sz="4" w:space="0"/>
              <w:left w:val="single" w:color="auto" w:sz="4" w:space="0"/>
            </w:tcBorders>
            <w:tcW w:w="2126" w:type="dxa"/>
            <w:textDirection w:val="lrTb"/>
            <w:noWrap w:val="false"/>
          </w:tcPr>
          <w:p>
            <w:pPr>
              <w:pStyle w:val="1245"/>
              <w:jc w:val="left"/>
              <w:spacing w:line="240" w:lineRule="auto"/>
              <w:shd w:val="clear" w:color="auto" w:fill="auto"/>
              <w:rPr>
                <w:color w:val="auto"/>
                <w:sz w:val="24"/>
                <w:szCs w:val="24"/>
              </w:rPr>
            </w:pPr>
            <w:r>
              <w:rPr>
                <w:color w:val="auto"/>
                <w:sz w:val="24"/>
                <w:szCs w:val="24"/>
              </w:rPr>
              <w:t xml:space="preserve">Конкурс</w:t>
            </w:r>
            <w:r>
              <w:rPr>
                <w:color w:val="auto"/>
                <w:sz w:val="24"/>
                <w:szCs w:val="24"/>
              </w:rPr>
            </w:r>
          </w:p>
        </w:tc>
        <w:tc>
          <w:tcPr>
            <w:shd w:val="clear" w:color="auto" w:fill="ffffff"/>
            <w:tcBorders>
              <w:top w:val="single" w:color="auto" w:sz="4" w:space="0"/>
              <w:left w:val="single" w:color="auto" w:sz="4" w:space="0"/>
            </w:tcBorders>
            <w:tcW w:w="2976" w:type="dxa"/>
            <w:vMerge w:val="restart"/>
            <w:textDirection w:val="lrTb"/>
            <w:noWrap w:val="false"/>
          </w:tcPr>
          <w:p>
            <w:pPr>
              <w:pStyle w:val="1245"/>
              <w:jc w:val="left"/>
              <w:spacing w:line="240" w:lineRule="auto"/>
              <w:shd w:val="clear" w:color="auto" w:fill="auto"/>
              <w:rPr>
                <w:color w:val="auto"/>
                <w:sz w:val="24"/>
                <w:szCs w:val="24"/>
              </w:rPr>
            </w:pPr>
            <w:r>
              <w:rPr>
                <w:color w:val="auto"/>
                <w:sz w:val="24"/>
                <w:szCs w:val="24"/>
              </w:rPr>
              <w:t xml:space="preserve">Не более предельной НМЦД, установленной в п. 11.2.3</w:t>
            </w:r>
            <w:r>
              <w:rPr>
                <w:color w:val="auto"/>
                <w:sz w:val="24"/>
                <w:szCs w:val="24"/>
              </w:rPr>
            </w:r>
          </w:p>
        </w:tc>
        <w:tc>
          <w:tcPr>
            <w:shd w:val="clear" w:color="auto" w:fill="ffffff"/>
            <w:tcBorders>
              <w:top w:val="single" w:color="auto" w:sz="4" w:space="0"/>
              <w:left w:val="single" w:color="auto" w:sz="4" w:space="0"/>
              <w:right w:val="single" w:color="auto" w:sz="4" w:space="0"/>
            </w:tcBorders>
            <w:tcW w:w="4118" w:type="dxa"/>
            <w:vMerge w:val="restart"/>
            <w:textDirection w:val="lrTb"/>
            <w:noWrap w:val="false"/>
          </w:tcPr>
          <w:p>
            <w:pPr>
              <w:pStyle w:val="1245"/>
              <w:jc w:val="left"/>
              <w:spacing w:line="240" w:lineRule="auto"/>
              <w:shd w:val="clear" w:color="auto" w:fill="auto"/>
              <w:rPr>
                <w:color w:val="auto"/>
                <w:sz w:val="24"/>
                <w:szCs w:val="24"/>
              </w:rPr>
            </w:pPr>
            <w:r>
              <w:rPr>
                <w:color w:val="auto"/>
                <w:sz w:val="24"/>
                <w:szCs w:val="24"/>
              </w:rPr>
              <w:t xml:space="preserve">при НМЦД не более 30 млн. руб. (включительно) - не менее чем за 7 дней</w:t>
            </w:r>
            <w:r>
              <w:rPr>
                <w:color w:val="auto"/>
                <w:sz w:val="24"/>
                <w:szCs w:val="24"/>
              </w:rPr>
            </w:r>
          </w:p>
          <w:p>
            <w:pPr>
              <w:pStyle w:val="1245"/>
              <w:jc w:val="left"/>
              <w:spacing w:line="240" w:lineRule="auto"/>
              <w:shd w:val="clear" w:color="auto" w:fill="auto"/>
              <w:rPr>
                <w:color w:val="auto"/>
                <w:sz w:val="24"/>
                <w:szCs w:val="24"/>
              </w:rPr>
            </w:pPr>
            <w:r>
              <w:rPr>
                <w:color w:val="auto"/>
                <w:sz w:val="24"/>
                <w:szCs w:val="24"/>
              </w:rPr>
              <w:t xml:space="preserve">при НМЦД более 30 млн. руб.- не менее чем за 15 дней</w:t>
            </w:r>
            <w:r>
              <w:rPr>
                <w:color w:val="auto"/>
                <w:sz w:val="24"/>
                <w:szCs w:val="24"/>
              </w:rPr>
            </w:r>
          </w:p>
        </w:tc>
      </w:tr>
      <w:tr>
        <w:tblPrEx/>
        <w:trPr>
          <w:trHeight w:val="1104" w:hRule="exact"/>
        </w:trPr>
        <w:tc>
          <w:tcPr>
            <w:shd w:val="clear" w:color="auto" w:fill="ffffff"/>
            <w:tcBorders>
              <w:top w:val="single" w:color="auto" w:sz="4" w:space="0"/>
              <w:left w:val="single" w:color="auto" w:sz="4" w:space="0"/>
            </w:tcBorders>
            <w:tcW w:w="2126" w:type="dxa"/>
            <w:textDirection w:val="lrTb"/>
            <w:noWrap w:val="false"/>
          </w:tcPr>
          <w:p>
            <w:pPr>
              <w:pStyle w:val="1245"/>
              <w:jc w:val="left"/>
              <w:spacing w:line="240" w:lineRule="auto"/>
              <w:shd w:val="clear" w:color="auto" w:fill="auto"/>
              <w:rPr>
                <w:color w:val="auto"/>
                <w:sz w:val="24"/>
                <w:szCs w:val="24"/>
              </w:rPr>
            </w:pPr>
            <w:r>
              <w:rPr>
                <w:color w:val="auto"/>
                <w:sz w:val="24"/>
                <w:szCs w:val="24"/>
              </w:rPr>
              <w:t xml:space="preserve">Аукцион</w:t>
            </w:r>
            <w:r>
              <w:rPr>
                <w:color w:val="auto"/>
                <w:sz w:val="24"/>
                <w:szCs w:val="24"/>
              </w:rPr>
            </w:r>
          </w:p>
        </w:tc>
        <w:tc>
          <w:tcPr>
            <w:shd w:val="clear" w:color="auto" w:fill="ffffff"/>
            <w:tcBorders>
              <w:left w:val="single" w:color="auto" w:sz="4" w:space="0"/>
            </w:tcBorders>
            <w:tcW w:w="2976" w:type="dxa"/>
            <w:vMerge w:val="continue"/>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left w:val="single" w:color="auto" w:sz="4" w:space="0"/>
              <w:right w:val="single" w:color="auto" w:sz="4" w:space="0"/>
            </w:tcBorders>
            <w:tcW w:w="4118" w:type="dxa"/>
            <w:vMerge w:val="continue"/>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r>
      <w:tr>
        <w:tblPrEx/>
        <w:trPr>
          <w:trHeight w:val="264" w:hRule="exact"/>
        </w:trPr>
        <w:tc>
          <w:tcPr>
            <w:shd w:val="clear" w:color="auto" w:fill="ffffff"/>
            <w:tcBorders>
              <w:top w:val="single" w:color="auto" w:sz="4" w:space="0"/>
              <w:left w:val="single" w:color="auto" w:sz="4" w:space="0"/>
            </w:tcBorders>
            <w:tcW w:w="2126" w:type="dxa"/>
            <w:textDirection w:val="lrTb"/>
            <w:noWrap w:val="false"/>
          </w:tcPr>
          <w:p>
            <w:pPr>
              <w:pStyle w:val="1245"/>
              <w:jc w:val="left"/>
              <w:spacing w:line="240" w:lineRule="auto"/>
              <w:shd w:val="clear" w:color="auto" w:fill="auto"/>
              <w:rPr>
                <w:color w:val="auto"/>
                <w:sz w:val="24"/>
                <w:szCs w:val="24"/>
              </w:rPr>
            </w:pPr>
            <w:r>
              <w:rPr>
                <w:color w:val="auto"/>
                <w:sz w:val="24"/>
                <w:szCs w:val="24"/>
              </w:rPr>
              <w:t xml:space="preserve">Запрос</w:t>
            </w:r>
            <w:r>
              <w:rPr>
                <w:color w:val="auto"/>
                <w:sz w:val="24"/>
                <w:szCs w:val="24"/>
              </w:rPr>
              <w:t xml:space="preserve"> </w:t>
            </w:r>
            <w:r>
              <w:rPr>
                <w:color w:val="auto"/>
                <w:sz w:val="24"/>
                <w:szCs w:val="24"/>
              </w:rPr>
              <w:t xml:space="preserve">предложений</w:t>
            </w:r>
            <w:r>
              <w:rPr>
                <w:color w:val="auto"/>
                <w:sz w:val="24"/>
                <w:szCs w:val="24"/>
              </w:rPr>
            </w:r>
          </w:p>
        </w:tc>
        <w:tc>
          <w:tcPr>
            <w:shd w:val="clear" w:color="auto" w:fill="ffffff"/>
            <w:tcBorders>
              <w:top w:val="single" w:color="auto" w:sz="4" w:space="0"/>
              <w:left w:val="single" w:color="auto" w:sz="4" w:space="0"/>
            </w:tcBorders>
            <w:tcW w:w="2976" w:type="dxa"/>
            <w:textDirection w:val="lrTb"/>
            <w:noWrap w:val="false"/>
          </w:tcPr>
          <w:p>
            <w:pPr>
              <w:pStyle w:val="1245"/>
              <w:jc w:val="left"/>
              <w:spacing w:line="240" w:lineRule="auto"/>
              <w:shd w:val="clear" w:color="auto" w:fill="auto"/>
              <w:rPr>
                <w:color w:val="auto"/>
                <w:sz w:val="24"/>
                <w:szCs w:val="24"/>
              </w:rPr>
            </w:pPr>
            <w:r>
              <w:rPr>
                <w:color w:val="auto"/>
                <w:sz w:val="24"/>
                <w:szCs w:val="24"/>
              </w:rPr>
              <w:t xml:space="preserve">НМЦД не более 15 млн ру</w:t>
            </w:r>
            <w:r>
              <w:rPr>
                <w:color w:val="auto"/>
                <w:sz w:val="24"/>
                <w:szCs w:val="24"/>
              </w:rPr>
              <w:t xml:space="preserve">б.</w:t>
            </w:r>
            <w:r>
              <w:rPr>
                <w:color w:val="auto"/>
                <w:sz w:val="24"/>
                <w:szCs w:val="24"/>
              </w:rPr>
              <w:t xml:space="preserve">.</w:t>
            </w:r>
            <w:r>
              <w:rPr>
                <w:color w:val="auto"/>
                <w:sz w:val="24"/>
                <w:szCs w:val="24"/>
              </w:rPr>
            </w:r>
          </w:p>
        </w:tc>
        <w:tc>
          <w:tcPr>
            <w:shd w:val="clear" w:color="auto" w:fill="ffffff"/>
            <w:tcBorders>
              <w:top w:val="single" w:color="auto" w:sz="4" w:space="0"/>
              <w:left w:val="single" w:color="auto" w:sz="4" w:space="0"/>
              <w:right w:val="single" w:color="auto" w:sz="4" w:space="0"/>
            </w:tcBorders>
            <w:tcW w:w="4118" w:type="dxa"/>
            <w:textDirection w:val="lrTb"/>
            <w:noWrap w:val="false"/>
          </w:tcPr>
          <w:p>
            <w:pPr>
              <w:pStyle w:val="1245"/>
              <w:jc w:val="left"/>
              <w:spacing w:line="240" w:lineRule="auto"/>
              <w:shd w:val="clear" w:color="auto" w:fill="auto"/>
              <w:rPr>
                <w:color w:val="auto"/>
                <w:sz w:val="24"/>
                <w:szCs w:val="24"/>
              </w:rPr>
            </w:pPr>
            <w:r>
              <w:rPr>
                <w:color w:val="auto"/>
                <w:sz w:val="24"/>
                <w:szCs w:val="24"/>
              </w:rPr>
              <w:t xml:space="preserve">не менее чем за 5 рабочих дней</w:t>
            </w:r>
            <w:r>
              <w:rPr>
                <w:color w:val="auto"/>
                <w:sz w:val="24"/>
                <w:szCs w:val="24"/>
              </w:rPr>
            </w:r>
          </w:p>
        </w:tc>
      </w:tr>
      <w:tr>
        <w:tblPrEx/>
        <w:trPr>
          <w:trHeight w:val="298" w:hRule="exact"/>
        </w:trPr>
        <w:tc>
          <w:tcPr>
            <w:shd w:val="clear" w:color="auto" w:fill="ffffff"/>
            <w:tcBorders>
              <w:top w:val="single" w:color="auto" w:sz="4" w:space="0"/>
              <w:left w:val="single" w:color="auto" w:sz="4" w:space="0"/>
              <w:bottom w:val="single" w:color="auto" w:sz="4" w:space="0"/>
            </w:tcBorders>
            <w:tcW w:w="2126" w:type="dxa"/>
            <w:textDirection w:val="lrTb"/>
            <w:noWrap w:val="false"/>
          </w:tcPr>
          <w:p>
            <w:pPr>
              <w:pStyle w:val="1245"/>
              <w:jc w:val="left"/>
              <w:spacing w:line="240" w:lineRule="auto"/>
              <w:shd w:val="clear" w:color="auto" w:fill="auto"/>
              <w:rPr>
                <w:color w:val="auto"/>
                <w:sz w:val="24"/>
                <w:szCs w:val="24"/>
              </w:rPr>
            </w:pPr>
            <w:r>
              <w:rPr>
                <w:color w:val="auto"/>
                <w:sz w:val="24"/>
                <w:szCs w:val="24"/>
              </w:rPr>
              <w:t xml:space="preserve">Запрос котировок</w:t>
            </w:r>
            <w:r>
              <w:rPr>
                <w:color w:val="auto"/>
                <w:sz w:val="24"/>
                <w:szCs w:val="24"/>
              </w:rPr>
            </w:r>
          </w:p>
        </w:tc>
        <w:tc>
          <w:tcPr>
            <w:shd w:val="clear" w:color="auto" w:fill="ffffff"/>
            <w:tcBorders>
              <w:top w:val="single" w:color="auto" w:sz="4" w:space="0"/>
              <w:left w:val="single" w:color="auto" w:sz="4" w:space="0"/>
              <w:bottom w:val="single" w:color="auto" w:sz="4" w:space="0"/>
            </w:tcBorders>
            <w:tcW w:w="2976" w:type="dxa"/>
            <w:textDirection w:val="lrTb"/>
            <w:noWrap w:val="false"/>
          </w:tcPr>
          <w:p>
            <w:pPr>
              <w:pStyle w:val="1245"/>
              <w:jc w:val="left"/>
              <w:spacing w:line="240" w:lineRule="auto"/>
              <w:shd w:val="clear" w:color="auto" w:fill="auto"/>
              <w:rPr>
                <w:color w:val="auto"/>
                <w:sz w:val="24"/>
                <w:szCs w:val="24"/>
              </w:rPr>
            </w:pPr>
            <w:r>
              <w:rPr>
                <w:color w:val="auto"/>
                <w:sz w:val="24"/>
                <w:szCs w:val="24"/>
              </w:rPr>
              <w:t xml:space="preserve">НМЦД не более 7 млн руб.</w:t>
            </w:r>
            <w:r>
              <w:rPr>
                <w:color w:val="auto"/>
                <w:sz w:val="24"/>
                <w:szCs w:val="24"/>
              </w:rPr>
            </w:r>
          </w:p>
        </w:tc>
        <w:tc>
          <w:tcPr>
            <w:shd w:val="clear" w:color="auto" w:fill="ffffff"/>
            <w:tcBorders>
              <w:top w:val="single" w:color="auto" w:sz="4" w:space="0"/>
              <w:left w:val="single" w:color="auto" w:sz="4" w:space="0"/>
              <w:bottom w:val="single" w:color="auto" w:sz="4" w:space="0"/>
              <w:right w:val="single" w:color="auto" w:sz="4" w:space="0"/>
            </w:tcBorders>
            <w:tcW w:w="4118" w:type="dxa"/>
            <w:textDirection w:val="lrTb"/>
            <w:noWrap w:val="false"/>
          </w:tcPr>
          <w:p>
            <w:pPr>
              <w:pStyle w:val="1245"/>
              <w:jc w:val="left"/>
              <w:spacing w:line="240" w:lineRule="auto"/>
              <w:shd w:val="clear" w:color="auto" w:fill="auto"/>
              <w:rPr>
                <w:color w:val="auto"/>
                <w:sz w:val="24"/>
                <w:szCs w:val="24"/>
              </w:rPr>
            </w:pPr>
            <w:r>
              <w:rPr>
                <w:color w:val="auto"/>
                <w:sz w:val="24"/>
                <w:szCs w:val="24"/>
              </w:rPr>
              <w:t xml:space="preserve">не менее чем за 4 рабочих дней</w:t>
            </w:r>
            <w:r>
              <w:rPr>
                <w:color w:val="auto"/>
                <w:sz w:val="24"/>
                <w:szCs w:val="24"/>
              </w:rPr>
            </w:r>
          </w:p>
        </w:tc>
      </w:tr>
    </w:tbl>
    <w:p>
      <w:pPr>
        <w:pStyle w:val="1245"/>
        <w:numPr>
          <w:ilvl w:val="2"/>
          <w:numId w:val="58"/>
        </w:numPr>
        <w:ind w:left="0" w:right="300" w:firstLine="709"/>
        <w:jc w:val="both"/>
        <w:spacing w:line="240" w:lineRule="auto"/>
        <w:shd w:val="clear" w:color="auto" w:fill="auto"/>
        <w:rPr>
          <w:color w:val="auto"/>
          <w:sz w:val="24"/>
          <w:szCs w:val="24"/>
        </w:rPr>
      </w:pPr>
      <w:r/>
      <w:bookmarkStart w:id="182" w:name="bookmark272"/>
      <w:r>
        <w:rPr>
          <w:color w:val="auto"/>
          <w:sz w:val="24"/>
          <w:szCs w:val="24"/>
        </w:rPr>
        <w:t xml:space="preserve">Конкурс, участниками которого могут быть только субъекты МСП (далее - конкурс), может включать следующие этапы:</w:t>
      </w:r>
      <w:bookmarkEnd w:id="182"/>
      <w:r/>
      <w:r>
        <w:rPr>
          <w:color w:val="auto"/>
          <w:sz w:val="24"/>
          <w:szCs w:val="24"/>
        </w:rPr>
      </w:r>
    </w:p>
    <w:p>
      <w:pPr>
        <w:pStyle w:val="1245"/>
        <w:numPr>
          <w:ilvl w:val="3"/>
          <w:numId w:val="58"/>
        </w:numPr>
        <w:ind w:left="0" w:right="300" w:firstLine="709"/>
        <w:jc w:val="both"/>
        <w:spacing w:line="240" w:lineRule="auto"/>
        <w:shd w:val="clear" w:color="auto" w:fill="auto"/>
        <w:rPr>
          <w:color w:val="auto"/>
          <w:sz w:val="24"/>
          <w:szCs w:val="24"/>
        </w:rPr>
      </w:pPr>
      <w:r/>
      <w:bookmarkStart w:id="183" w:name="bookmark273"/>
      <w:r>
        <w:rPr>
          <w:color w:val="auto"/>
          <w:sz w:val="24"/>
          <w:szCs w:val="24"/>
        </w:rPr>
        <w:t xml:space="preserve">проведение в срок до окончания срока подачи заявок на участие в конкурсе заказчиком обсуждения с участниками закупки функцион</w:t>
      </w:r>
      <w:r>
        <w:rPr>
          <w:color w:val="auto"/>
          <w:sz w:val="24"/>
          <w:szCs w:val="24"/>
        </w:rPr>
        <w:t xml:space="preserve">альных характеристик (потребительских свойств) товаров, качества работ, услуг и иных условий исполнения договора в целях уточнения в извещении, документации о закупке, проекте договора требуемых характеристик (потребительских свойств) закупаемой продукции;</w:t>
      </w:r>
      <w:bookmarkEnd w:id="183"/>
      <w:r/>
      <w:r>
        <w:rPr>
          <w:color w:val="auto"/>
          <w:sz w:val="24"/>
          <w:szCs w:val="24"/>
        </w:rPr>
      </w:r>
    </w:p>
    <w:p>
      <w:pPr>
        <w:pStyle w:val="1245"/>
        <w:numPr>
          <w:ilvl w:val="3"/>
          <w:numId w:val="58"/>
        </w:numPr>
        <w:ind w:left="0" w:right="300" w:firstLine="709"/>
        <w:jc w:val="both"/>
        <w:spacing w:line="240" w:lineRule="auto"/>
        <w:shd w:val="clear" w:color="auto" w:fill="auto"/>
        <w:rPr>
          <w:color w:val="auto"/>
          <w:sz w:val="24"/>
          <w:szCs w:val="24"/>
        </w:rPr>
      </w:pPr>
      <w:r>
        <w:rPr>
          <w:color w:val="auto"/>
          <w:sz w:val="24"/>
          <w:szCs w:val="24"/>
        </w:rPr>
        <w:t xml:space="preserve">обсуждение заказчиком предложений о функциональных характеристиках (потребительских свойствах) то</w:t>
      </w:r>
      <w:r>
        <w:rPr>
          <w:color w:val="auto"/>
          <w:sz w:val="24"/>
          <w:szCs w:val="24"/>
        </w:rPr>
        <w:t xml:space="preserve">варов, качестве работ, услуг и об иных условиях исполнения договора, содержащихся в заявках участников конкурса, в целях уточнения в извещении, документации о закупке, проекте договора требуемых характеристик (потребительских свойств) закупаемой продукции;</w:t>
      </w:r>
      <w:r>
        <w:rPr>
          <w:color w:val="auto"/>
          <w:sz w:val="24"/>
          <w:szCs w:val="24"/>
        </w:rPr>
      </w:r>
    </w:p>
    <w:p>
      <w:pPr>
        <w:pStyle w:val="1245"/>
        <w:numPr>
          <w:ilvl w:val="3"/>
          <w:numId w:val="58"/>
        </w:numPr>
        <w:ind w:left="0" w:right="300" w:firstLine="709"/>
        <w:jc w:val="both"/>
        <w:spacing w:line="240" w:lineRule="auto"/>
        <w:shd w:val="clear" w:color="auto" w:fill="auto"/>
        <w:rPr>
          <w:color w:val="auto"/>
          <w:sz w:val="24"/>
          <w:szCs w:val="24"/>
        </w:rPr>
      </w:pPr>
      <w:r/>
      <w:bookmarkStart w:id="184" w:name="bookmark274"/>
      <w:r>
        <w:rPr>
          <w:color w:val="auto"/>
          <w:sz w:val="24"/>
          <w:szCs w:val="24"/>
        </w:rPr>
        <w:t xml:space="preserve">рассмотрение и оценка заказчиком поданных участниками конкурса заявок на участие в таком конкурсе;</w:t>
      </w:r>
      <w:bookmarkEnd w:id="184"/>
      <w:r/>
      <w:r>
        <w:rPr>
          <w:color w:val="auto"/>
          <w:sz w:val="24"/>
          <w:szCs w:val="24"/>
        </w:rPr>
      </w:r>
    </w:p>
    <w:p>
      <w:pPr>
        <w:pStyle w:val="1245"/>
        <w:numPr>
          <w:ilvl w:val="3"/>
          <w:numId w:val="58"/>
        </w:numPr>
        <w:ind w:left="0" w:right="300" w:firstLine="709"/>
        <w:jc w:val="both"/>
        <w:spacing w:line="240" w:lineRule="auto"/>
        <w:shd w:val="clear" w:color="auto" w:fill="auto"/>
        <w:rPr>
          <w:color w:val="auto"/>
          <w:sz w:val="24"/>
          <w:szCs w:val="24"/>
        </w:rPr>
      </w:pPr>
      <w:r>
        <w:rPr>
          <w:color w:val="auto"/>
          <w:sz w:val="24"/>
          <w:szCs w:val="24"/>
        </w:rPr>
        <w:t xml:space="preserve">сопоставление дополнительных ценовых предложений участников конкурса о снижении цены договора;</w:t>
      </w:r>
      <w:r>
        <w:rPr>
          <w:color w:val="auto"/>
          <w:sz w:val="24"/>
          <w:szCs w:val="24"/>
        </w:rPr>
      </w:r>
    </w:p>
    <w:p>
      <w:pPr>
        <w:pStyle w:val="1245"/>
        <w:numPr>
          <w:ilvl w:val="2"/>
          <w:numId w:val="58"/>
        </w:numPr>
        <w:ind w:left="0" w:right="300" w:firstLine="709"/>
        <w:jc w:val="both"/>
        <w:spacing w:line="240" w:lineRule="auto"/>
        <w:shd w:val="clear" w:color="auto" w:fill="auto"/>
        <w:rPr>
          <w:color w:val="auto"/>
          <w:sz w:val="24"/>
          <w:szCs w:val="24"/>
        </w:rPr>
      </w:pPr>
      <w:r>
        <w:rPr>
          <w:color w:val="auto"/>
          <w:sz w:val="24"/>
          <w:szCs w:val="24"/>
        </w:rPr>
        <w:t xml:space="preserve">При включении в конкурс этапов, указанных в п. 11.3.2, должны соблюдаться следующие правила:</w:t>
      </w:r>
      <w:r>
        <w:rPr>
          <w:color w:val="auto"/>
          <w:sz w:val="24"/>
          <w:szCs w:val="24"/>
        </w:rPr>
      </w:r>
    </w:p>
    <w:p>
      <w:pPr>
        <w:pStyle w:val="1245"/>
        <w:numPr>
          <w:ilvl w:val="3"/>
          <w:numId w:val="58"/>
        </w:numPr>
        <w:ind w:left="0" w:firstLine="709"/>
        <w:jc w:val="both"/>
        <w:spacing w:line="240" w:lineRule="auto"/>
        <w:shd w:val="clear" w:color="auto" w:fill="auto"/>
        <w:rPr>
          <w:color w:val="auto"/>
          <w:sz w:val="24"/>
          <w:szCs w:val="24"/>
        </w:rPr>
      </w:pPr>
      <w:r>
        <w:rPr>
          <w:color w:val="auto"/>
          <w:sz w:val="24"/>
          <w:szCs w:val="24"/>
        </w:rPr>
        <w:t xml:space="preserve">каждый этап конкурса может быть включен в него однократно;</w:t>
      </w:r>
      <w:r>
        <w:rPr>
          <w:color w:val="auto"/>
          <w:sz w:val="24"/>
          <w:szCs w:val="24"/>
        </w:rPr>
      </w:r>
    </w:p>
    <w:p>
      <w:pPr>
        <w:pStyle w:val="1245"/>
        <w:numPr>
          <w:ilvl w:val="3"/>
          <w:numId w:val="58"/>
        </w:numPr>
        <w:ind w:left="0" w:firstLine="709"/>
        <w:jc w:val="both"/>
        <w:spacing w:line="240" w:lineRule="auto"/>
        <w:shd w:val="clear" w:color="auto" w:fill="auto"/>
        <w:rPr>
          <w:color w:val="auto"/>
          <w:sz w:val="24"/>
          <w:szCs w:val="24"/>
        </w:rPr>
      </w:pPr>
      <w:r>
        <w:rPr>
          <w:color w:val="auto"/>
          <w:sz w:val="24"/>
          <w:szCs w:val="24"/>
        </w:rPr>
        <w:t xml:space="preserve">не допускается одновременное включение в конкурс в электронной форме этапов, предусмотренных п.</w:t>
      </w:r>
      <w:hyperlink w:tooltip="Current Document" w:anchor="bookmark272" w:history="1">
        <w:r>
          <w:rPr>
            <w:color w:val="auto"/>
            <w:sz w:val="24"/>
            <w:szCs w:val="24"/>
          </w:rPr>
          <w:t xml:space="preserve"> 11.3.2.1 </w:t>
        </w:r>
      </w:hyperlink>
      <w:r>
        <w:rPr>
          <w:color w:val="auto"/>
          <w:sz w:val="24"/>
          <w:szCs w:val="24"/>
        </w:rPr>
        <w:t xml:space="preserve">и</w:t>
      </w:r>
      <w:hyperlink w:tooltip="Current Document" w:anchor="bookmark273" w:history="1">
        <w:r>
          <w:rPr>
            <w:color w:val="auto"/>
            <w:sz w:val="24"/>
            <w:szCs w:val="24"/>
          </w:rPr>
          <w:t xml:space="preserve"> 11.3.2.2;</w:t>
        </w:r>
      </w:hyperlink>
      <w:r/>
      <w:r>
        <w:rPr>
          <w:color w:val="auto"/>
          <w:sz w:val="24"/>
          <w:szCs w:val="24"/>
        </w:rPr>
      </w:r>
    </w:p>
    <w:p>
      <w:pPr>
        <w:pStyle w:val="1245"/>
        <w:numPr>
          <w:ilvl w:val="3"/>
          <w:numId w:val="58"/>
        </w:numPr>
        <w:ind w:left="0" w:firstLine="709"/>
        <w:jc w:val="both"/>
        <w:spacing w:line="240" w:lineRule="auto"/>
        <w:shd w:val="clear" w:color="auto" w:fill="auto"/>
        <w:rPr>
          <w:color w:val="auto"/>
          <w:sz w:val="24"/>
          <w:szCs w:val="24"/>
        </w:rPr>
      </w:pPr>
      <w:r>
        <w:rPr>
          <w:color w:val="auto"/>
          <w:sz w:val="24"/>
          <w:szCs w:val="24"/>
        </w:rPr>
        <w:t xml:space="preserve">в документации о закупке должны быть установлены сроки проведения каждого этапа конкурса;</w:t>
      </w:r>
      <w:r>
        <w:rPr>
          <w:color w:val="auto"/>
          <w:sz w:val="24"/>
          <w:szCs w:val="24"/>
        </w:rPr>
      </w:r>
    </w:p>
    <w:p>
      <w:pPr>
        <w:pStyle w:val="1245"/>
        <w:numPr>
          <w:ilvl w:val="3"/>
          <w:numId w:val="58"/>
        </w:numPr>
        <w:ind w:left="0" w:firstLine="709"/>
        <w:jc w:val="both"/>
        <w:spacing w:line="240" w:lineRule="auto"/>
        <w:shd w:val="clear" w:color="auto" w:fill="auto"/>
        <w:rPr>
          <w:color w:val="auto"/>
          <w:sz w:val="24"/>
          <w:szCs w:val="24"/>
        </w:rPr>
      </w:pPr>
      <w:r>
        <w:rPr>
          <w:color w:val="auto"/>
          <w:sz w:val="24"/>
          <w:szCs w:val="24"/>
        </w:rPr>
        <w:t xml:space="preserve">по рез</w:t>
      </w:r>
      <w:r>
        <w:rPr>
          <w:color w:val="auto"/>
          <w:sz w:val="24"/>
          <w:szCs w:val="24"/>
        </w:rPr>
        <w:t xml:space="preserve">ультатам каждого этапа конкурса составляется отдельный протокол. При этом протокол по результатам последнего этапа конкурса не составляется. По окончании последнего этапа конкурса, по итогам которого определяется победитель, составляется итоговый протокол;</w:t>
      </w:r>
      <w:r>
        <w:rPr>
          <w:color w:val="auto"/>
          <w:sz w:val="24"/>
          <w:szCs w:val="24"/>
        </w:rPr>
      </w:r>
    </w:p>
    <w:p>
      <w:pPr>
        <w:pStyle w:val="1245"/>
        <w:numPr>
          <w:ilvl w:val="3"/>
          <w:numId w:val="58"/>
        </w:numPr>
        <w:ind w:left="0" w:firstLine="709"/>
        <w:jc w:val="both"/>
        <w:spacing w:line="240" w:lineRule="auto"/>
        <w:shd w:val="clear" w:color="auto" w:fill="auto"/>
        <w:rPr>
          <w:color w:val="auto"/>
          <w:sz w:val="24"/>
          <w:szCs w:val="24"/>
        </w:rPr>
      </w:pPr>
      <w:r>
        <w:rPr>
          <w:color w:val="auto"/>
          <w:sz w:val="24"/>
          <w:szCs w:val="24"/>
        </w:rPr>
        <w:t xml:space="preserve">если конкурс включает в себя этапы, предусмотренные п.</w:t>
      </w:r>
      <w:hyperlink w:tooltip="Current Document" w:anchor="bookmark272" w:history="1">
        <w:r>
          <w:rPr>
            <w:color w:val="auto"/>
            <w:sz w:val="24"/>
            <w:szCs w:val="24"/>
          </w:rPr>
          <w:t xml:space="preserve"> 11.3.2.1</w:t>
        </w:r>
      </w:hyperlink>
      <w:r>
        <w:rPr>
          <w:color w:val="auto"/>
          <w:sz w:val="24"/>
          <w:szCs w:val="24"/>
        </w:rPr>
        <w:t xml:space="preserve"> или</w:t>
      </w:r>
      <w:hyperlink w:tooltip="Current Document" w:anchor="bookmark273" w:history="1">
        <w:r>
          <w:rPr>
            <w:color w:val="auto"/>
            <w:sz w:val="24"/>
            <w:szCs w:val="24"/>
          </w:rPr>
          <w:t xml:space="preserve"> 11.3.2.2,</w:t>
        </w:r>
      </w:hyperlink>
      <w:r>
        <w:rPr>
          <w:color w:val="auto"/>
          <w:sz w:val="24"/>
          <w:szCs w:val="24"/>
        </w:rPr>
        <w:t xml:space="preserve"> заказчик указывает в протоколах, составляемых по результатам данных этапов, в том </w:t>
      </w:r>
      <w:r>
        <w:rPr>
          <w:color w:val="auto"/>
          <w:sz w:val="24"/>
          <w:szCs w:val="24"/>
        </w:rPr>
        <w:t xml:space="preserve">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w:t>
      </w:r>
      <w:r>
        <w:rPr>
          <w:color w:val="auto"/>
          <w:sz w:val="24"/>
          <w:szCs w:val="24"/>
        </w:rPr>
        <w:t xml:space="preserve">принятия заказчиком решения о необходимости уточнения функциональных характеристик (потребительских свойств) закупаемых товаров, качест</w:t>
      </w:r>
      <w:r>
        <w:rPr>
          <w:color w:val="auto"/>
          <w:sz w:val="24"/>
          <w:szCs w:val="24"/>
        </w:rPr>
        <w:t xml:space="preserve">ва работ, услуг, иных условий исполнения договора заказчик в сроки, установленные документацией о закупке, размещает в ЕИС уточненное извещение и уточненную документацию о закупке. В указанном случае отклонение заявок участников конкурса не допускается, ЗК</w:t>
      </w:r>
      <w:r>
        <w:rPr>
          <w:color w:val="auto"/>
          <w:sz w:val="24"/>
          <w:szCs w:val="24"/>
        </w:rPr>
        <w:t xml:space="preserve"> предлагает всем участникам конкурса представить окончательные предложения с учетом уточненных функциональных характеристик (потребительских свойств) закупаемой продукции, иных условий исполнения договора. При этом заказчик в соответствии с требованиями п.</w:t>
      </w:r>
      <w:hyperlink w:tooltip="Current Document" w:anchor="bookmark271" w:history="1">
        <w:r>
          <w:rPr>
            <w:color w:val="auto"/>
            <w:sz w:val="24"/>
            <w:szCs w:val="24"/>
          </w:rPr>
          <w:t xml:space="preserve"> 11.3.1 </w:t>
        </w:r>
      </w:hyperlink>
      <w:r>
        <w:rPr>
          <w:color w:val="auto"/>
          <w:sz w:val="24"/>
          <w:szCs w:val="24"/>
        </w:rPr>
        <w:t xml:space="preserve">определяет срок подачи окончательных предложений участников конкурса. В случа</w:t>
      </w:r>
      <w:r>
        <w:rPr>
          <w:color w:val="auto"/>
          <w:sz w:val="24"/>
          <w:szCs w:val="24"/>
        </w:rPr>
        <w:t xml:space="preserve">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данных этапов конкурса. При этом участники конкурса не подают окончательные предложения;</w:t>
      </w:r>
      <w:r>
        <w:rPr>
          <w:color w:val="auto"/>
          <w:sz w:val="24"/>
          <w:szCs w:val="24"/>
        </w:rPr>
      </w:r>
    </w:p>
    <w:p>
      <w:pPr>
        <w:pStyle w:val="1245"/>
        <w:numPr>
          <w:ilvl w:val="3"/>
          <w:numId w:val="58"/>
        </w:numPr>
        <w:ind w:left="0" w:firstLine="709"/>
        <w:jc w:val="both"/>
        <w:spacing w:line="240" w:lineRule="auto"/>
        <w:shd w:val="clear" w:color="auto" w:fill="auto"/>
        <w:rPr>
          <w:color w:val="auto"/>
          <w:sz w:val="24"/>
          <w:szCs w:val="24"/>
        </w:rPr>
      </w:pPr>
      <w:r>
        <w:rPr>
          <w:color w:val="auto"/>
          <w:sz w:val="24"/>
          <w:szCs w:val="24"/>
        </w:rPr>
        <w:t xml:space="preserve">обсуждение с участниками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п.</w:t>
      </w:r>
      <w:hyperlink w:tooltip="Current Document" w:anchor="bookmark273" w:history="1">
        <w:r>
          <w:rPr>
            <w:color w:val="auto"/>
            <w:sz w:val="24"/>
            <w:szCs w:val="24"/>
          </w:rPr>
          <w:t xml:space="preserve"> 11.3.2.2,</w:t>
        </w:r>
      </w:hyperlink>
      <w:r>
        <w:rPr>
          <w:color w:val="auto"/>
          <w:sz w:val="24"/>
          <w:szCs w:val="24"/>
        </w:rPr>
        <w:t xml:space="preserve"> должно осуществляться с участниками</w:t>
      </w:r>
      <w:r>
        <w:rPr>
          <w:color w:val="auto"/>
          <w:sz w:val="24"/>
          <w:szCs w:val="24"/>
        </w:rPr>
        <w:t xml:space="preserve"> конкурса,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закона от 29.07.2004 № 98-ФЗ «О коммерческой тайне»;</w:t>
      </w:r>
      <w:r>
        <w:rPr>
          <w:color w:val="auto"/>
          <w:sz w:val="24"/>
          <w:szCs w:val="24"/>
        </w:rPr>
      </w:r>
    </w:p>
    <w:p>
      <w:pPr>
        <w:pStyle w:val="1245"/>
        <w:numPr>
          <w:ilvl w:val="3"/>
          <w:numId w:val="58"/>
        </w:numPr>
        <w:ind w:left="0" w:firstLine="709"/>
        <w:jc w:val="both"/>
        <w:spacing w:line="240" w:lineRule="auto"/>
        <w:shd w:val="clear" w:color="auto" w:fill="auto"/>
        <w:rPr>
          <w:color w:val="auto"/>
          <w:sz w:val="24"/>
          <w:szCs w:val="24"/>
        </w:rPr>
      </w:pPr>
      <w:r>
        <w:rPr>
          <w:color w:val="auto"/>
          <w:sz w:val="24"/>
          <w:szCs w:val="24"/>
        </w:rPr>
        <w:t xml:space="preserve">после размещения в ЕИС протокола, содержащего решение</w:t>
      </w:r>
      <w:r>
        <w:rPr>
          <w:color w:val="auto"/>
          <w:sz w:val="24"/>
          <w:szCs w:val="24"/>
        </w:rPr>
        <w:t xml:space="preserve"> </w:t>
      </w:r>
      <w:r>
        <w:rPr>
          <w:color w:val="auto"/>
          <w:sz w:val="24"/>
          <w:szCs w:val="24"/>
        </w:rPr>
        <w:t xml:space="preserve">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предусмотренного п.</w:t>
      </w:r>
      <w:hyperlink w:tooltip="Current Document" w:anchor="bookmark273" w:history="1">
        <w:r>
          <w:rPr>
            <w:color w:val="auto"/>
            <w:sz w:val="24"/>
            <w:szCs w:val="24"/>
          </w:rPr>
          <w:t xml:space="preserve"> 11.3.2.2,</w:t>
        </w:r>
      </w:hyperlink>
      <w:r>
        <w:rPr>
          <w:color w:val="auto"/>
          <w:sz w:val="24"/>
          <w:szCs w:val="24"/>
        </w:rPr>
        <w:t xml:space="preserve"> любой участник конкурса вправе отказаться от дальнейшего участия в</w:t>
      </w:r>
      <w:r>
        <w:rPr>
          <w:color w:val="auto"/>
          <w:sz w:val="24"/>
          <w:szCs w:val="24"/>
        </w:rPr>
        <w:t xml:space="preserve"> </w:t>
      </w:r>
      <w:r>
        <w:rPr>
          <w:color w:val="auto"/>
          <w:sz w:val="24"/>
          <w:szCs w:val="24"/>
        </w:rPr>
        <w:t xml:space="preserve">конкурсе. Такой отказ выражается</w:t>
      </w:r>
      <w:r>
        <w:rPr>
          <w:color w:val="auto"/>
          <w:sz w:val="24"/>
          <w:szCs w:val="24"/>
        </w:rPr>
        <w:t xml:space="preserve"> </w:t>
      </w:r>
      <w:r>
        <w:rPr>
          <w:color w:val="auto"/>
          <w:sz w:val="24"/>
          <w:szCs w:val="24"/>
        </w:rPr>
        <w:t xml:space="preserve">в непредставлении участником конкурса окончательного предложения;</w:t>
      </w:r>
      <w:r>
        <w:rPr>
          <w:color w:val="auto"/>
          <w:sz w:val="24"/>
          <w:szCs w:val="24"/>
        </w:rPr>
      </w:r>
    </w:p>
    <w:p>
      <w:pPr>
        <w:pStyle w:val="1245"/>
        <w:numPr>
          <w:ilvl w:val="3"/>
          <w:numId w:val="58"/>
        </w:numPr>
        <w:ind w:left="0" w:firstLine="709"/>
        <w:jc w:val="both"/>
        <w:spacing w:line="240" w:lineRule="auto"/>
        <w:shd w:val="clear" w:color="auto" w:fill="auto"/>
        <w:rPr>
          <w:color w:val="auto"/>
          <w:sz w:val="24"/>
          <w:szCs w:val="24"/>
        </w:rPr>
      </w:pPr>
      <w:r>
        <w:rPr>
          <w:color w:val="auto"/>
          <w:sz w:val="24"/>
          <w:szCs w:val="24"/>
        </w:rPr>
        <w:t xml:space="preserve">участник конкурса подает одно окончательное предложение в отношении каждого предмета конкурса (лота) в любое время с момента размещения заказчиком в ЕИС уточненны</w:t>
      </w:r>
      <w:r>
        <w:rPr>
          <w:color w:val="auto"/>
          <w:sz w:val="24"/>
          <w:szCs w:val="24"/>
        </w:rPr>
        <w:t xml:space="preserve">х извещения и документации о закупке до предусмотренных такими извещением и документацией о закупке даты и времени окончания срока подачи окончательных предложений. Подача окончательного предложения осуществляется в порядке, установленном в соответствии с </w:t>
      </w:r>
      <w:r>
        <w:rPr>
          <w:color w:val="auto"/>
          <w:sz w:val="24"/>
          <w:szCs w:val="24"/>
        </w:rPr>
        <w:t xml:space="preserve">Положением</w:t>
      </w:r>
      <w:r>
        <w:rPr>
          <w:color w:val="auto"/>
          <w:sz w:val="24"/>
          <w:szCs w:val="24"/>
        </w:rPr>
        <w:t xml:space="preserve"> для подачи заявки;</w:t>
      </w:r>
      <w:r>
        <w:rPr>
          <w:color w:val="auto"/>
          <w:sz w:val="24"/>
          <w:szCs w:val="24"/>
        </w:rPr>
      </w:r>
    </w:p>
    <w:p>
      <w:pPr>
        <w:pStyle w:val="1245"/>
        <w:numPr>
          <w:ilvl w:val="3"/>
          <w:numId w:val="58"/>
        </w:numPr>
        <w:ind w:left="0" w:firstLine="709"/>
        <w:jc w:val="both"/>
        <w:spacing w:line="240" w:lineRule="auto"/>
        <w:shd w:val="clear" w:color="auto" w:fill="auto"/>
        <w:rPr>
          <w:color w:val="auto"/>
          <w:sz w:val="24"/>
          <w:szCs w:val="24"/>
        </w:rPr>
      </w:pPr>
      <w:r>
        <w:rPr>
          <w:color w:val="auto"/>
          <w:sz w:val="24"/>
          <w:szCs w:val="24"/>
        </w:rPr>
        <w:t xml:space="preserve">если конкурс включает этап, предусмотренный п.</w:t>
      </w:r>
      <w:hyperlink w:tooltip="Current Document" w:anchor="bookmark274" w:history="1">
        <w:r>
          <w:rPr>
            <w:color w:val="auto"/>
            <w:sz w:val="24"/>
            <w:szCs w:val="24"/>
          </w:rPr>
          <w:t xml:space="preserve"> 11.3.2.4:</w:t>
        </w:r>
      </w:hyperlink>
      <w:r/>
      <w:r>
        <w:rPr>
          <w:color w:val="auto"/>
          <w:sz w:val="24"/>
          <w:szCs w:val="24"/>
        </w:rPr>
      </w:r>
    </w:p>
    <w:p>
      <w:pPr>
        <w:pStyle w:val="1245"/>
        <w:ind w:firstLine="760"/>
        <w:jc w:val="both"/>
        <w:spacing w:line="240" w:lineRule="auto"/>
        <w:shd w:val="clear" w:color="auto" w:fill="auto"/>
        <w:rPr>
          <w:color w:val="auto"/>
          <w:sz w:val="24"/>
          <w:szCs w:val="24"/>
        </w:rPr>
      </w:pPr>
      <w:r/>
      <w:bookmarkStart w:id="185" w:name="bookmark275"/>
      <w:r>
        <w:rPr>
          <w:color w:val="auto"/>
          <w:sz w:val="24"/>
          <w:szCs w:val="24"/>
        </w:rPr>
        <w:t xml:space="preserve">а)</w:t>
      </w:r>
      <w:r>
        <w:rPr>
          <w:color w:val="auto"/>
          <w:sz w:val="24"/>
          <w:szCs w:val="24"/>
        </w:rPr>
        <w:tab/>
        <w:t xml:space="preserve">участники конкурса должны быть проинформированы о наименьшем ценовом предложении из всех ценовых предложений, поданных участниками такого конкурса;</w:t>
      </w:r>
      <w:bookmarkEnd w:id="185"/>
      <w:r/>
      <w:r>
        <w:rPr>
          <w:color w:val="auto"/>
          <w:sz w:val="24"/>
          <w:szCs w:val="24"/>
        </w:rPr>
      </w:r>
    </w:p>
    <w:p>
      <w:pPr>
        <w:pStyle w:val="1245"/>
        <w:ind w:firstLine="760"/>
        <w:jc w:val="both"/>
        <w:spacing w:line="240" w:lineRule="auto"/>
        <w:shd w:val="clear" w:color="auto" w:fill="auto"/>
        <w:rPr>
          <w:color w:val="auto"/>
          <w:sz w:val="24"/>
          <w:szCs w:val="24"/>
        </w:rPr>
      </w:pPr>
      <w:r>
        <w:rPr>
          <w:color w:val="auto"/>
          <w:sz w:val="24"/>
          <w:szCs w:val="24"/>
        </w:rPr>
        <w:t xml:space="preserve">б)</w:t>
      </w:r>
      <w:r>
        <w:rPr>
          <w:color w:val="auto"/>
          <w:sz w:val="24"/>
          <w:szCs w:val="24"/>
        </w:rPr>
        <w:tab/>
        <w:t xml:space="preserve">участники конкурса вправе подать на ЭТП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r>
        <w:rPr>
          <w:color w:val="auto"/>
          <w:sz w:val="24"/>
          <w:szCs w:val="24"/>
        </w:rPr>
      </w:r>
    </w:p>
    <w:p>
      <w:pPr>
        <w:pStyle w:val="1245"/>
        <w:ind w:firstLine="760"/>
        <w:jc w:val="both"/>
        <w:spacing w:line="240" w:lineRule="auto"/>
        <w:shd w:val="clear" w:color="auto" w:fill="auto"/>
        <w:rPr>
          <w:color w:val="auto"/>
          <w:sz w:val="24"/>
          <w:szCs w:val="24"/>
        </w:rPr>
      </w:pPr>
      <w:r/>
      <w:bookmarkStart w:id="186" w:name="bookmark276"/>
      <w:r>
        <w:rPr>
          <w:color w:val="auto"/>
          <w:sz w:val="24"/>
          <w:szCs w:val="24"/>
        </w:rPr>
        <w:t xml:space="preserve">в)</w:t>
      </w:r>
      <w:r>
        <w:rPr>
          <w:color w:val="auto"/>
          <w:sz w:val="24"/>
          <w:szCs w:val="24"/>
        </w:rPr>
        <w:tab/>
        <w:t xml:space="preserve">если участник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bookmarkEnd w:id="186"/>
      <w:r/>
      <w:r>
        <w:rPr>
          <w:color w:val="auto"/>
          <w:sz w:val="24"/>
          <w:szCs w:val="24"/>
        </w:rPr>
      </w:r>
    </w:p>
    <w:p>
      <w:pPr>
        <w:pStyle w:val="1245"/>
        <w:numPr>
          <w:ilvl w:val="2"/>
          <w:numId w:val="58"/>
        </w:numPr>
        <w:ind w:left="0" w:firstLine="709"/>
        <w:jc w:val="both"/>
        <w:spacing w:line="240" w:lineRule="auto"/>
        <w:shd w:val="clear" w:color="auto" w:fill="auto"/>
        <w:rPr>
          <w:color w:val="auto"/>
          <w:sz w:val="24"/>
          <w:szCs w:val="24"/>
        </w:rPr>
      </w:pPr>
      <w:r>
        <w:rPr>
          <w:color w:val="auto"/>
          <w:sz w:val="24"/>
          <w:szCs w:val="24"/>
        </w:rPr>
        <w:t xml:space="preserve">Аукцион включает в себя порядок подачи его участниками предложений о цене договора с учетом следующих требований:</w:t>
      </w:r>
      <w:r>
        <w:rPr>
          <w:color w:val="auto"/>
          <w:sz w:val="24"/>
          <w:szCs w:val="24"/>
        </w:rPr>
      </w:r>
    </w:p>
    <w:p>
      <w:pPr>
        <w:pStyle w:val="1245"/>
        <w:numPr>
          <w:ilvl w:val="3"/>
          <w:numId w:val="58"/>
        </w:numPr>
        <w:ind w:left="0" w:firstLine="709"/>
        <w:jc w:val="both"/>
        <w:spacing w:line="240" w:lineRule="auto"/>
        <w:shd w:val="clear" w:color="auto" w:fill="auto"/>
        <w:rPr>
          <w:color w:val="auto"/>
          <w:sz w:val="24"/>
          <w:szCs w:val="24"/>
        </w:rPr>
      </w:pPr>
      <w:r>
        <w:rPr>
          <w:color w:val="auto"/>
          <w:sz w:val="24"/>
          <w:szCs w:val="24"/>
        </w:rPr>
        <w:t xml:space="preserve">«шаг аукциона» составляет от 0,5 процента до пяти процентов НМЦД;</w:t>
      </w:r>
      <w:r>
        <w:rPr>
          <w:color w:val="auto"/>
          <w:sz w:val="24"/>
          <w:szCs w:val="24"/>
        </w:rPr>
      </w:r>
    </w:p>
    <w:p>
      <w:pPr>
        <w:pStyle w:val="1245"/>
        <w:numPr>
          <w:ilvl w:val="3"/>
          <w:numId w:val="58"/>
        </w:numPr>
        <w:ind w:left="0" w:firstLine="709"/>
        <w:jc w:val="both"/>
        <w:spacing w:line="240" w:lineRule="auto"/>
        <w:shd w:val="clear" w:color="auto" w:fill="auto"/>
        <w:rPr>
          <w:color w:val="auto"/>
          <w:sz w:val="24"/>
          <w:szCs w:val="24"/>
        </w:rPr>
      </w:pPr>
      <w:r>
        <w:rPr>
          <w:color w:val="auto"/>
          <w:sz w:val="24"/>
          <w:szCs w:val="24"/>
        </w:rPr>
        <w:t xml:space="preserve">снижение текущего минимального предложения о цене договора</w:t>
      </w:r>
      <w:r>
        <w:rPr>
          <w:color w:val="auto"/>
          <w:sz w:val="24"/>
          <w:szCs w:val="24"/>
        </w:rPr>
        <w:t xml:space="preserve"> </w:t>
      </w:r>
      <w:r>
        <w:rPr>
          <w:color w:val="auto"/>
          <w:sz w:val="24"/>
          <w:szCs w:val="24"/>
        </w:rPr>
        <w:t xml:space="preserve">осуществляется</w:t>
      </w:r>
      <w:r>
        <w:rPr>
          <w:color w:val="auto"/>
          <w:sz w:val="24"/>
          <w:szCs w:val="24"/>
        </w:rPr>
        <w:t xml:space="preserve"> </w:t>
      </w:r>
      <w:r>
        <w:rPr>
          <w:color w:val="auto"/>
          <w:sz w:val="24"/>
          <w:szCs w:val="24"/>
        </w:rPr>
        <w:t xml:space="preserve">на величину в пределах «шага аукциона»;</w:t>
      </w:r>
      <w:r>
        <w:rPr>
          <w:color w:val="auto"/>
          <w:sz w:val="24"/>
          <w:szCs w:val="24"/>
        </w:rPr>
      </w:r>
    </w:p>
    <w:p>
      <w:pPr>
        <w:pStyle w:val="1245"/>
        <w:numPr>
          <w:ilvl w:val="3"/>
          <w:numId w:val="58"/>
        </w:numPr>
        <w:ind w:left="0" w:firstLine="709"/>
        <w:jc w:val="both"/>
        <w:spacing w:line="240" w:lineRule="auto"/>
        <w:shd w:val="clear" w:color="auto" w:fill="auto"/>
        <w:rPr>
          <w:color w:val="auto"/>
          <w:sz w:val="24"/>
          <w:szCs w:val="24"/>
        </w:rPr>
      </w:pPr>
      <w:r>
        <w:rPr>
          <w:color w:val="auto"/>
          <w:sz w:val="24"/>
          <w:szCs w:val="24"/>
        </w:rPr>
        <w:t xml:space="preserve">участник</w:t>
      </w:r>
      <w:r>
        <w:rPr>
          <w:color w:val="auto"/>
          <w:sz w:val="24"/>
          <w:szCs w:val="24"/>
        </w:rPr>
        <w:t xml:space="preserve"> </w:t>
      </w:r>
      <w:r>
        <w:rPr>
          <w:color w:val="auto"/>
          <w:sz w:val="24"/>
          <w:szCs w:val="24"/>
        </w:rPr>
        <w:t xml:space="preserve">аукциона</w:t>
      </w:r>
      <w:r>
        <w:rPr>
          <w:color w:val="auto"/>
          <w:sz w:val="24"/>
          <w:szCs w:val="24"/>
        </w:rPr>
        <w:t xml:space="preserve"> </w:t>
      </w:r>
      <w:r>
        <w:rPr>
          <w:color w:val="auto"/>
          <w:sz w:val="24"/>
          <w:szCs w:val="24"/>
        </w:rPr>
        <w:t xml:space="preserve">не</w:t>
      </w:r>
      <w:r>
        <w:rPr>
          <w:color w:val="auto"/>
          <w:sz w:val="24"/>
          <w:szCs w:val="24"/>
        </w:rPr>
        <w:t xml:space="preserve"> </w:t>
      </w:r>
      <w:r>
        <w:rPr>
          <w:color w:val="auto"/>
          <w:sz w:val="24"/>
          <w:szCs w:val="24"/>
        </w:rPr>
        <w:t xml:space="preserve">вправе</w:t>
      </w:r>
      <w:r>
        <w:rPr>
          <w:color w:val="auto"/>
          <w:sz w:val="24"/>
          <w:szCs w:val="24"/>
        </w:rPr>
        <w:t xml:space="preserve"> </w:t>
      </w:r>
      <w:r>
        <w:rPr>
          <w:color w:val="auto"/>
          <w:sz w:val="24"/>
          <w:szCs w:val="24"/>
        </w:rPr>
        <w:t xml:space="preserve">подать</w:t>
      </w:r>
      <w:r>
        <w:rPr>
          <w:color w:val="auto"/>
          <w:sz w:val="24"/>
          <w:szCs w:val="24"/>
        </w:rPr>
        <w:t xml:space="preserve"> </w:t>
      </w:r>
      <w:r>
        <w:rPr>
          <w:color w:val="auto"/>
          <w:sz w:val="24"/>
          <w:szCs w:val="24"/>
        </w:rPr>
        <w:t xml:space="preserve">предложение</w:t>
      </w:r>
      <w:r>
        <w:rPr>
          <w:color w:val="auto"/>
          <w:sz w:val="24"/>
          <w:szCs w:val="24"/>
        </w:rPr>
        <w:t xml:space="preserve"> </w:t>
      </w:r>
      <w:r>
        <w:rPr>
          <w:color w:val="auto"/>
          <w:sz w:val="24"/>
          <w:szCs w:val="24"/>
        </w:rPr>
        <w:t xml:space="preserve">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r>
        <w:rPr>
          <w:color w:val="auto"/>
          <w:sz w:val="24"/>
          <w:szCs w:val="24"/>
        </w:rPr>
      </w:r>
    </w:p>
    <w:p>
      <w:pPr>
        <w:pStyle w:val="1245"/>
        <w:numPr>
          <w:ilvl w:val="3"/>
          <w:numId w:val="58"/>
        </w:numPr>
        <w:ind w:left="0" w:firstLine="709"/>
        <w:jc w:val="both"/>
        <w:spacing w:line="240" w:lineRule="auto"/>
        <w:shd w:val="clear" w:color="auto" w:fill="auto"/>
        <w:rPr>
          <w:color w:val="auto"/>
          <w:sz w:val="24"/>
          <w:szCs w:val="24"/>
        </w:rPr>
      </w:pPr>
      <w:r>
        <w:rPr>
          <w:color w:val="auto"/>
          <w:sz w:val="24"/>
          <w:szCs w:val="24"/>
        </w:rPr>
        <w:t xml:space="preserve">участник</w:t>
      </w:r>
      <w:r>
        <w:rPr>
          <w:color w:val="auto"/>
          <w:sz w:val="24"/>
          <w:szCs w:val="24"/>
        </w:rPr>
        <w:t xml:space="preserve"> </w:t>
      </w:r>
      <w:r>
        <w:rPr>
          <w:color w:val="auto"/>
          <w:sz w:val="24"/>
          <w:szCs w:val="24"/>
        </w:rPr>
        <w:t xml:space="preserve">аукциона</w:t>
      </w:r>
      <w:r>
        <w:rPr>
          <w:color w:val="auto"/>
          <w:sz w:val="24"/>
          <w:szCs w:val="24"/>
        </w:rPr>
        <w:t xml:space="preserve"> </w:t>
      </w:r>
      <w:r>
        <w:rPr>
          <w:color w:val="auto"/>
          <w:sz w:val="24"/>
          <w:szCs w:val="24"/>
        </w:rPr>
        <w:t xml:space="preserve">не</w:t>
      </w:r>
      <w:r>
        <w:rPr>
          <w:color w:val="auto"/>
          <w:sz w:val="24"/>
          <w:szCs w:val="24"/>
        </w:rPr>
        <w:t xml:space="preserve"> </w:t>
      </w:r>
      <w:r>
        <w:rPr>
          <w:color w:val="auto"/>
          <w:sz w:val="24"/>
          <w:szCs w:val="24"/>
        </w:rPr>
        <w:t xml:space="preserve">вправе </w:t>
      </w:r>
      <w:r>
        <w:rPr>
          <w:color w:val="auto"/>
          <w:sz w:val="24"/>
          <w:szCs w:val="24"/>
        </w:rPr>
        <w:t xml:space="preserve">подать</w:t>
      </w:r>
      <w:r>
        <w:rPr>
          <w:color w:val="auto"/>
          <w:sz w:val="24"/>
          <w:szCs w:val="24"/>
        </w:rPr>
        <w:t xml:space="preserve"> </w:t>
      </w:r>
      <w:r>
        <w:rPr>
          <w:color w:val="auto"/>
          <w:sz w:val="24"/>
          <w:szCs w:val="24"/>
        </w:rPr>
        <w:t xml:space="preserve">предложение</w:t>
      </w:r>
      <w:r>
        <w:rPr>
          <w:color w:val="auto"/>
          <w:sz w:val="24"/>
          <w:szCs w:val="24"/>
        </w:rPr>
        <w:t xml:space="preserve"> </w:t>
      </w:r>
      <w:r>
        <w:rPr>
          <w:color w:val="auto"/>
          <w:sz w:val="24"/>
          <w:szCs w:val="24"/>
        </w:rPr>
        <w:t xml:space="preserve">о цене договора, которое ниже, чем текущее минимальное предложение о цене договора, сниженное в пределах «шага аукциона»;</w:t>
      </w:r>
      <w:r>
        <w:rPr>
          <w:color w:val="auto"/>
          <w:sz w:val="24"/>
          <w:szCs w:val="24"/>
        </w:rPr>
      </w:r>
    </w:p>
    <w:p>
      <w:pPr>
        <w:pStyle w:val="1245"/>
        <w:numPr>
          <w:ilvl w:val="3"/>
          <w:numId w:val="58"/>
        </w:numPr>
        <w:ind w:left="0" w:firstLine="709"/>
        <w:jc w:val="both"/>
        <w:spacing w:line="240" w:lineRule="auto"/>
        <w:shd w:val="clear" w:color="auto" w:fill="auto"/>
        <w:rPr>
          <w:color w:val="auto"/>
          <w:sz w:val="24"/>
          <w:szCs w:val="24"/>
        </w:rPr>
      </w:pPr>
      <w:r>
        <w:rPr>
          <w:color w:val="auto"/>
          <w:sz w:val="24"/>
          <w:szCs w:val="24"/>
        </w:rPr>
        <w:t xml:space="preserve">участник</w:t>
      </w:r>
      <w:r>
        <w:rPr>
          <w:color w:val="auto"/>
          <w:sz w:val="24"/>
          <w:szCs w:val="24"/>
        </w:rPr>
        <w:t xml:space="preserve"> </w:t>
      </w:r>
      <w:r>
        <w:rPr>
          <w:color w:val="auto"/>
          <w:sz w:val="24"/>
          <w:szCs w:val="24"/>
        </w:rPr>
        <w:t xml:space="preserve">аукциона</w:t>
      </w:r>
      <w:r>
        <w:rPr>
          <w:color w:val="auto"/>
          <w:sz w:val="24"/>
          <w:szCs w:val="24"/>
        </w:rPr>
        <w:t xml:space="preserve"> </w:t>
      </w:r>
      <w:r>
        <w:rPr>
          <w:color w:val="auto"/>
          <w:sz w:val="24"/>
          <w:szCs w:val="24"/>
        </w:rPr>
        <w:t xml:space="preserve">не</w:t>
      </w:r>
      <w:r>
        <w:rPr>
          <w:color w:val="auto"/>
          <w:sz w:val="24"/>
          <w:szCs w:val="24"/>
        </w:rPr>
        <w:t xml:space="preserve"> </w:t>
      </w:r>
      <w:r>
        <w:rPr>
          <w:color w:val="auto"/>
          <w:sz w:val="24"/>
          <w:szCs w:val="24"/>
        </w:rPr>
        <w:t xml:space="preserve">вправе</w:t>
      </w:r>
      <w:r>
        <w:rPr>
          <w:color w:val="auto"/>
          <w:sz w:val="24"/>
          <w:szCs w:val="24"/>
        </w:rPr>
        <w:t xml:space="preserve"> </w:t>
      </w:r>
      <w:r>
        <w:rPr>
          <w:color w:val="auto"/>
          <w:sz w:val="24"/>
          <w:szCs w:val="24"/>
        </w:rPr>
        <w:t xml:space="preserve">подать</w:t>
      </w:r>
      <w:r>
        <w:rPr>
          <w:color w:val="auto"/>
          <w:sz w:val="24"/>
          <w:szCs w:val="24"/>
        </w:rPr>
        <w:t xml:space="preserve"> </w:t>
      </w:r>
      <w:r>
        <w:rPr>
          <w:color w:val="auto"/>
          <w:sz w:val="24"/>
          <w:szCs w:val="24"/>
        </w:rPr>
        <w:t xml:space="preserve">предложение</w:t>
      </w:r>
      <w:bookmarkStart w:id="187" w:name="bookmark277"/>
      <w:r>
        <w:rPr>
          <w:color w:val="auto"/>
          <w:sz w:val="24"/>
          <w:szCs w:val="24"/>
        </w:rPr>
        <w:t xml:space="preserve"> </w:t>
      </w:r>
      <w:r>
        <w:rPr>
          <w:color w:val="auto"/>
          <w:sz w:val="24"/>
          <w:szCs w:val="24"/>
        </w:rPr>
        <w:t xml:space="preserve">о цене договора, которое ниже, чем текущее минимальное предложение о цене договора в случае, если оно подано этим </w:t>
      </w:r>
      <w:r>
        <w:rPr>
          <w:color w:val="auto"/>
          <w:sz w:val="24"/>
          <w:szCs w:val="24"/>
        </w:rPr>
        <w:t xml:space="preserve">участником аукциона.</w:t>
      </w:r>
      <w:bookmarkEnd w:id="187"/>
      <w:r/>
      <w:r>
        <w:rPr>
          <w:color w:val="auto"/>
          <w:sz w:val="24"/>
          <w:szCs w:val="24"/>
        </w:rPr>
      </w:r>
    </w:p>
    <w:p>
      <w:pPr>
        <w:pStyle w:val="1245"/>
        <w:numPr>
          <w:ilvl w:val="2"/>
          <w:numId w:val="58"/>
        </w:numPr>
        <w:ind w:left="0" w:firstLine="709"/>
        <w:jc w:val="both"/>
        <w:spacing w:line="240" w:lineRule="auto"/>
        <w:shd w:val="clear" w:color="auto" w:fill="auto"/>
        <w:rPr>
          <w:color w:val="auto"/>
          <w:sz w:val="24"/>
          <w:szCs w:val="24"/>
        </w:rPr>
      </w:pPr>
      <w:r>
        <w:rPr>
          <w:color w:val="auto"/>
          <w:sz w:val="24"/>
          <w:szCs w:val="24"/>
        </w:rPr>
        <w:t xml:space="preserve">В течение одного часа после окончания срока подачи в соответствии с п.</w:t>
      </w:r>
      <w:hyperlink w:tooltip="Current Document" w:anchor="bookmark275" w:history="1">
        <w:r>
          <w:rPr>
            <w:color w:val="auto"/>
            <w:sz w:val="24"/>
            <w:szCs w:val="24"/>
          </w:rPr>
          <w:t xml:space="preserve"> 11.3.3.9 </w:t>
        </w:r>
      </w:hyperlink>
      <w:r>
        <w:rPr>
          <w:color w:val="auto"/>
          <w:sz w:val="24"/>
          <w:szCs w:val="24"/>
        </w:rPr>
        <w:t xml:space="preserve">дополнительных ценовых предложений, а также в течение одного часа после окончания подачи в соответствии с п.</w:t>
      </w:r>
      <w:hyperlink w:tooltip="Current Document" w:anchor="bookmark276" w:history="1">
        <w:r>
          <w:rPr>
            <w:color w:val="auto"/>
            <w:sz w:val="24"/>
            <w:szCs w:val="24"/>
          </w:rPr>
          <w:t xml:space="preserve"> 11.3.4 </w:t>
        </w:r>
      </w:hyperlink>
      <w:r>
        <w:rPr>
          <w:color w:val="auto"/>
          <w:sz w:val="24"/>
          <w:szCs w:val="24"/>
        </w:rPr>
        <w:t xml:space="preserve">предложений о цене договора оператор ЭТП составляет и размещает на ЭТП и в ЕИС протокол подачи дополнительных ценовых предложений либо протокол подачи предложений о цене договора, содержащи</w:t>
      </w:r>
      <w:r>
        <w:rPr>
          <w:color w:val="auto"/>
          <w:sz w:val="24"/>
          <w:szCs w:val="24"/>
        </w:rPr>
        <w:t xml:space="preserve">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с указанием времени их поступления.</w:t>
      </w:r>
      <w:r>
        <w:rPr>
          <w:color w:val="auto"/>
          <w:sz w:val="24"/>
          <w:szCs w:val="24"/>
        </w:rPr>
      </w:r>
    </w:p>
    <w:p>
      <w:pPr>
        <w:pStyle w:val="1245"/>
        <w:numPr>
          <w:ilvl w:val="2"/>
          <w:numId w:val="58"/>
        </w:numPr>
        <w:ind w:left="0" w:firstLine="709"/>
        <w:jc w:val="both"/>
        <w:spacing w:line="240" w:lineRule="auto"/>
        <w:shd w:val="clear" w:color="auto" w:fill="auto"/>
        <w:rPr>
          <w:color w:val="auto"/>
          <w:sz w:val="24"/>
          <w:szCs w:val="24"/>
        </w:rPr>
      </w:pPr>
      <w:r>
        <w:rPr>
          <w:color w:val="auto"/>
          <w:sz w:val="24"/>
          <w:szCs w:val="24"/>
        </w:rPr>
        <w:t xml:space="preserve">Запрос предложений проводится в порядке, установленном настоящим подразделом для проведения конкурса. При этом подача окончательного предложения, дополнительного ценового предложения не осуществляется.</w:t>
      </w:r>
      <w:r>
        <w:rPr>
          <w:color w:val="auto"/>
          <w:sz w:val="24"/>
          <w:szCs w:val="24"/>
        </w:rPr>
      </w:r>
    </w:p>
    <w:p>
      <w:pPr>
        <w:pStyle w:val="1245"/>
        <w:numPr>
          <w:ilvl w:val="2"/>
          <w:numId w:val="58"/>
        </w:numPr>
        <w:ind w:left="0" w:firstLine="709"/>
        <w:jc w:val="both"/>
        <w:spacing w:line="240" w:lineRule="auto"/>
        <w:shd w:val="clear" w:color="auto" w:fill="auto"/>
        <w:rPr>
          <w:color w:val="auto"/>
          <w:sz w:val="24"/>
          <w:szCs w:val="24"/>
        </w:rPr>
      </w:pPr>
      <w:r>
        <w:rPr>
          <w:color w:val="auto"/>
          <w:sz w:val="24"/>
          <w:szCs w:val="24"/>
        </w:rPr>
        <w:t xml:space="preserve">При осуществлении конкурентной закупки с участием субъектов МСП обеспечение заявок на участие в такой конкурентной закупке (если требование об обеспечении заявок установлено заказчиком в извещении, документации о закупке) може</w:t>
      </w:r>
      <w:r>
        <w:rPr>
          <w:color w:val="auto"/>
          <w:sz w:val="24"/>
          <w:szCs w:val="24"/>
        </w:rPr>
        <w:t xml:space="preserve">т предоставляться участниками такой закупки путём внесения денежных средств в соответствии с настоящим подразделом или предоставления независимой гарантии. Выбор способа обеспечения заявки на участие в такой закупке осуществляется участником такой закупки.</w:t>
      </w:r>
      <w:r>
        <w:rPr>
          <w:color w:val="auto"/>
          <w:sz w:val="24"/>
          <w:szCs w:val="24"/>
        </w:rPr>
      </w:r>
    </w:p>
    <w:p>
      <w:pPr>
        <w:pStyle w:val="1245"/>
        <w:numPr>
          <w:ilvl w:val="2"/>
          <w:numId w:val="58"/>
        </w:numPr>
        <w:ind w:left="0" w:firstLine="709"/>
        <w:jc w:val="both"/>
        <w:spacing w:line="240" w:lineRule="auto"/>
        <w:shd w:val="clear" w:color="auto" w:fill="auto"/>
        <w:rPr>
          <w:color w:val="auto"/>
          <w:sz w:val="24"/>
          <w:szCs w:val="24"/>
        </w:rPr>
      </w:pPr>
      <w:r>
        <w:rPr>
          <w:color w:val="auto"/>
          <w:sz w:val="24"/>
          <w:szCs w:val="24"/>
        </w:rPr>
        <w:t xml:space="preserve">При осуществлении конкурентной закупки с у</w:t>
      </w:r>
      <w:r>
        <w:rPr>
          <w:color w:val="auto"/>
          <w:sz w:val="24"/>
          <w:szCs w:val="24"/>
        </w:rPr>
        <w:t xml:space="preserve">частием субъектов МСП денежные средства, предназначенные для обеспечения заявки на участие в такой закупке, вносятся участником такой закупки на специальный счёт, открытый им в банке, включённом в перечень, определённый Правительством Российской Федерации.</w:t>
      </w:r>
      <w:bookmarkStart w:id="188" w:name="bookmark278"/>
      <w:r/>
      <w:r>
        <w:rPr>
          <w:color w:val="auto"/>
          <w:sz w:val="24"/>
          <w:szCs w:val="24"/>
        </w:rPr>
      </w:r>
    </w:p>
    <w:p>
      <w:pPr>
        <w:pStyle w:val="1245"/>
        <w:numPr>
          <w:ilvl w:val="2"/>
          <w:numId w:val="58"/>
        </w:numPr>
        <w:ind w:left="0" w:firstLine="709"/>
        <w:jc w:val="both"/>
        <w:spacing w:line="240" w:lineRule="auto"/>
        <w:shd w:val="clear" w:color="auto" w:fill="auto"/>
        <w:rPr>
          <w:color w:val="auto"/>
          <w:sz w:val="24"/>
          <w:szCs w:val="24"/>
        </w:rPr>
      </w:pPr>
      <w:r>
        <w:rPr>
          <w:color w:val="auto"/>
          <w:sz w:val="24"/>
          <w:szCs w:val="24"/>
        </w:rPr>
        <w:t xml:space="preserve">В случаях, предусмотренных п.</w:t>
      </w:r>
      <w:hyperlink w:tooltip="Current Document" w:anchor="bookmark154" w:history="1">
        <w:r>
          <w:rPr>
            <w:color w:val="auto"/>
            <w:sz w:val="24"/>
            <w:szCs w:val="24"/>
          </w:rPr>
          <w:t xml:space="preserve"> 8.5.2.16 </w:t>
        </w:r>
      </w:hyperlink>
      <w:r>
        <w:rPr>
          <w:color w:val="auto"/>
          <w:sz w:val="24"/>
          <w:szCs w:val="24"/>
        </w:rPr>
        <w:t xml:space="preserve">денежные средства, внесённые на специальный банковский счёт в качестве обеспечения заявок на участие в конкурентной закупке с участием субъектов МСП, перечисляются банком на с</w:t>
      </w:r>
      <w:r>
        <w:rPr>
          <w:color w:val="auto"/>
          <w:sz w:val="24"/>
          <w:szCs w:val="24"/>
        </w:rPr>
        <w:t xml:space="preserve">чёт заказчика, указанный в извещении, документации о закупке, или заказчиком предъявляется требование об уплате денежной суммы по независимой гарантии, представленной в качестве обеспечения заявки на участие в конкурентной закупке с участием субъектов МСП.</w:t>
      </w:r>
      <w:bookmarkEnd w:id="188"/>
      <w:r/>
      <w:r>
        <w:rPr>
          <w:color w:val="auto"/>
          <w:sz w:val="24"/>
          <w:szCs w:val="24"/>
        </w:rPr>
      </w:r>
    </w:p>
    <w:p>
      <w:pPr>
        <w:pStyle w:val="1245"/>
        <w:numPr>
          <w:ilvl w:val="2"/>
          <w:numId w:val="58"/>
        </w:numPr>
        <w:ind w:left="0" w:firstLine="709"/>
        <w:jc w:val="both"/>
        <w:spacing w:line="240" w:lineRule="auto"/>
        <w:shd w:val="clear" w:color="auto" w:fill="auto"/>
        <w:rPr>
          <w:color w:val="auto"/>
          <w:sz w:val="24"/>
          <w:szCs w:val="24"/>
        </w:rPr>
      </w:pPr>
      <w:r/>
      <w:bookmarkStart w:id="189" w:name="bookmark279"/>
      <w:r>
        <w:rPr>
          <w:color w:val="auto"/>
          <w:sz w:val="24"/>
          <w:szCs w:val="24"/>
        </w:rPr>
        <w:t xml:space="preserve">Независимая гарантия, предоставляемая в качестве обеспечения заявки на участие в конкурентной закупке с участием субъектов МСП, должна соответствовать следующим требованиям:</w:t>
      </w:r>
      <w:bookmarkEnd w:id="189"/>
      <w:r/>
      <w:r>
        <w:rPr>
          <w:color w:val="auto"/>
          <w:sz w:val="24"/>
          <w:szCs w:val="24"/>
        </w:rPr>
      </w:r>
    </w:p>
    <w:p>
      <w:pPr>
        <w:pStyle w:val="1245"/>
        <w:numPr>
          <w:ilvl w:val="3"/>
          <w:numId w:val="58"/>
        </w:numPr>
        <w:ind w:left="0" w:firstLine="709"/>
        <w:jc w:val="both"/>
        <w:spacing w:line="240" w:lineRule="auto"/>
        <w:shd w:val="clear" w:color="auto" w:fill="auto"/>
        <w:rPr>
          <w:color w:val="auto"/>
          <w:sz w:val="24"/>
          <w:szCs w:val="24"/>
        </w:rPr>
      </w:pPr>
      <w:r/>
      <w:bookmarkStart w:id="190" w:name="bookmark280"/>
      <w:r>
        <w:rPr>
          <w:color w:val="auto"/>
          <w:sz w:val="24"/>
          <w:szCs w:val="24"/>
        </w:rPr>
        <w:t xml:space="preserve">независимая гарантия должна быть выдана гарантом, предусмотренным ч. 1 ст. 45 Закона 44-ФЗ;</w:t>
      </w:r>
      <w:bookmarkEnd w:id="190"/>
      <w:r/>
      <w:r>
        <w:rPr>
          <w:color w:val="auto"/>
          <w:sz w:val="24"/>
          <w:szCs w:val="24"/>
        </w:rPr>
      </w:r>
    </w:p>
    <w:p>
      <w:pPr>
        <w:pStyle w:val="1245"/>
        <w:numPr>
          <w:ilvl w:val="3"/>
          <w:numId w:val="58"/>
        </w:numPr>
        <w:ind w:left="0" w:firstLine="709"/>
        <w:jc w:val="both"/>
        <w:spacing w:line="240" w:lineRule="auto"/>
        <w:shd w:val="clear" w:color="auto" w:fill="auto"/>
        <w:rPr>
          <w:color w:val="auto"/>
          <w:sz w:val="24"/>
          <w:szCs w:val="24"/>
        </w:rPr>
      </w:pPr>
      <w:r/>
      <w:bookmarkStart w:id="191" w:name="bookmark281"/>
      <w:r>
        <w:rPr>
          <w:color w:val="auto"/>
          <w:sz w:val="24"/>
          <w:szCs w:val="24"/>
        </w:rPr>
        <w:t xml:space="preserve">независимая гарантия не может быть отозвана выдавшим ее гарантом;</w:t>
      </w:r>
      <w:bookmarkEnd w:id="191"/>
      <w:r/>
      <w:r>
        <w:rPr>
          <w:color w:val="auto"/>
          <w:sz w:val="24"/>
          <w:szCs w:val="24"/>
        </w:rPr>
      </w:r>
    </w:p>
    <w:p>
      <w:pPr>
        <w:pStyle w:val="1245"/>
        <w:numPr>
          <w:ilvl w:val="3"/>
          <w:numId w:val="58"/>
        </w:numPr>
        <w:ind w:left="0" w:firstLine="709"/>
        <w:jc w:val="both"/>
        <w:spacing w:line="240" w:lineRule="auto"/>
        <w:shd w:val="clear" w:color="auto" w:fill="auto"/>
        <w:rPr>
          <w:color w:val="auto"/>
          <w:sz w:val="24"/>
          <w:szCs w:val="24"/>
        </w:rPr>
      </w:pPr>
      <w:r>
        <w:rPr>
          <w:color w:val="auto"/>
          <w:sz w:val="24"/>
          <w:szCs w:val="24"/>
        </w:rPr>
        <w:t xml:space="preserve">независимая гарантия должна содержать:</w:t>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а)</w:t>
      </w:r>
      <w:r>
        <w:rPr>
          <w:color w:val="auto"/>
          <w:sz w:val="24"/>
          <w:szCs w:val="24"/>
        </w:rPr>
        <w:tab/>
        <w:t xml:space="preserve">условие об обязанности гаранта уплатить заказчику (бенефициару) денежную сумму по независимой гарантии не позднее десяти рабочих дней со дня, </w:t>
      </w:r>
      <w:r>
        <w:rPr>
          <w:color w:val="auto"/>
          <w:sz w:val="24"/>
          <w:szCs w:val="24"/>
        </w:rPr>
        <w:t xml:space="preserve">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r>
        <w:rPr>
          <w:color w:val="auto"/>
          <w:sz w:val="24"/>
          <w:szCs w:val="24"/>
        </w:rPr>
      </w:r>
    </w:p>
    <w:p>
      <w:pPr>
        <w:pStyle w:val="1245"/>
        <w:ind w:firstLine="709"/>
        <w:jc w:val="both"/>
        <w:spacing w:line="240" w:lineRule="auto"/>
        <w:shd w:val="clear" w:color="auto" w:fill="auto"/>
        <w:rPr>
          <w:color w:val="auto"/>
          <w:sz w:val="24"/>
          <w:szCs w:val="24"/>
        </w:rPr>
      </w:pPr>
      <w:r/>
      <w:bookmarkStart w:id="192" w:name="bookmark282"/>
      <w:r>
        <w:rPr>
          <w:color w:val="auto"/>
          <w:sz w:val="24"/>
          <w:szCs w:val="24"/>
        </w:rPr>
        <w:t xml:space="preserve">б)</w:t>
      </w:r>
      <w:r>
        <w:rPr>
          <w:color w:val="auto"/>
          <w:sz w:val="24"/>
          <w:szCs w:val="24"/>
        </w:rPr>
        <w:tab/>
        <w:t xml:space="preserve">перечень </w:t>
      </w:r>
      <w:r>
        <w:rPr>
          <w:color w:val="auto"/>
          <w:sz w:val="24"/>
          <w:szCs w:val="24"/>
        </w:rPr>
        <w:t xml:space="preserve">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 4 ч. 32 ст. 3.4 Закона 223-ФЗ;</w:t>
      </w:r>
      <w:bookmarkEnd w:id="192"/>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в)</w:t>
      </w:r>
      <w:r>
        <w:rPr>
          <w:color w:val="auto"/>
          <w:sz w:val="24"/>
          <w:szCs w:val="24"/>
        </w:rPr>
        <w:tab/>
        <w:t xml:space="preserve">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r>
        <w:rPr>
          <w:color w:val="auto"/>
          <w:sz w:val="24"/>
          <w:szCs w:val="24"/>
        </w:rPr>
      </w:r>
    </w:p>
    <w:p>
      <w:pPr>
        <w:pStyle w:val="1245"/>
        <w:numPr>
          <w:ilvl w:val="3"/>
          <w:numId w:val="58"/>
        </w:numPr>
        <w:ind w:left="0" w:firstLine="709"/>
        <w:jc w:val="both"/>
        <w:spacing w:line="240" w:lineRule="auto"/>
        <w:shd w:val="clear" w:color="auto" w:fill="auto"/>
        <w:rPr>
          <w:color w:val="auto"/>
          <w:sz w:val="24"/>
          <w:szCs w:val="24"/>
        </w:rPr>
      </w:pPr>
      <w:r>
        <w:rPr>
          <w:color w:val="auto"/>
          <w:sz w:val="24"/>
          <w:szCs w:val="24"/>
        </w:rPr>
        <w:t xml:space="preserve">иным требованиям к независимой гарантии, установленным Правительством Российской Федерации в соответствии с п. 3 ч. 32 ст. 3.4 Закона 223-ФЗ.</w:t>
      </w:r>
      <w:r>
        <w:rPr>
          <w:color w:val="auto"/>
          <w:sz w:val="24"/>
          <w:szCs w:val="24"/>
        </w:rPr>
      </w:r>
    </w:p>
    <w:p>
      <w:pPr>
        <w:pStyle w:val="1245"/>
        <w:numPr>
          <w:ilvl w:val="3"/>
          <w:numId w:val="58"/>
        </w:numPr>
        <w:ind w:left="0" w:firstLine="709"/>
        <w:jc w:val="both"/>
        <w:spacing w:line="240" w:lineRule="auto"/>
        <w:shd w:val="clear" w:color="auto" w:fill="auto"/>
        <w:rPr>
          <w:color w:val="auto"/>
          <w:sz w:val="24"/>
          <w:szCs w:val="24"/>
        </w:rPr>
      </w:pPr>
      <w:r>
        <w:rPr>
          <w:color w:val="auto"/>
          <w:sz w:val="24"/>
          <w:szCs w:val="24"/>
        </w:rPr>
        <w:t xml:space="preserve">информация о независимой гарантии должна быть включена в реестр независимых гарантий, предусмотренный частью 8 статьи 45 Закона 44-ФЗ.</w:t>
      </w:r>
      <w:r>
        <w:rPr>
          <w:color w:val="auto"/>
          <w:sz w:val="24"/>
          <w:szCs w:val="24"/>
        </w:rPr>
      </w:r>
    </w:p>
    <w:p>
      <w:pPr>
        <w:pStyle w:val="1245"/>
        <w:numPr>
          <w:ilvl w:val="2"/>
          <w:numId w:val="58"/>
        </w:numPr>
        <w:ind w:left="0" w:firstLine="709"/>
        <w:jc w:val="both"/>
        <w:spacing w:line="240" w:lineRule="auto"/>
        <w:shd w:val="clear" w:color="auto" w:fill="auto"/>
        <w:rPr>
          <w:color w:val="auto"/>
          <w:sz w:val="24"/>
          <w:szCs w:val="24"/>
        </w:rPr>
      </w:pPr>
      <w:r/>
      <w:bookmarkStart w:id="193" w:name="bookmark284"/>
      <w:r>
        <w:rPr>
          <w:color w:val="auto"/>
          <w:sz w:val="24"/>
          <w:szCs w:val="24"/>
        </w:rPr>
        <w:t xml:space="preserve">В случае установления Правительством Российской Федерации в соответствии с пп. 1, 2 ч. 32 ст. 3.4 Закона 223-ФЗ типовой формы независимой гарантии, формы требования об уплате денежной сумы по независимой гарантии, соответствующие документы </w:t>
      </w:r>
      <w:r>
        <w:rPr>
          <w:color w:val="auto"/>
          <w:sz w:val="24"/>
          <w:szCs w:val="24"/>
        </w:rPr>
        <w:t xml:space="preserve">должны быть оформлены участником закупки, заказчиком в соответствии с такими формами.</w:t>
      </w:r>
      <w:bookmarkEnd w:id="193"/>
      <w:r/>
      <w:r>
        <w:rPr>
          <w:color w:val="auto"/>
          <w:sz w:val="24"/>
          <w:szCs w:val="24"/>
        </w:rPr>
      </w:r>
    </w:p>
    <w:p>
      <w:pPr>
        <w:pStyle w:val="1245"/>
        <w:numPr>
          <w:ilvl w:val="2"/>
          <w:numId w:val="58"/>
        </w:numPr>
        <w:ind w:left="0" w:firstLine="709"/>
        <w:jc w:val="both"/>
        <w:spacing w:line="240" w:lineRule="auto"/>
        <w:shd w:val="clear" w:color="auto" w:fill="auto"/>
        <w:rPr>
          <w:color w:val="auto"/>
          <w:sz w:val="24"/>
          <w:szCs w:val="24"/>
        </w:rPr>
      </w:pPr>
      <w:r/>
      <w:bookmarkStart w:id="194" w:name="bookmark285"/>
      <w:r>
        <w:rPr>
          <w:color w:val="auto"/>
          <w:sz w:val="24"/>
          <w:szCs w:val="24"/>
        </w:rPr>
        <w:t xml:space="preserve">Несоответствие независимой гарантии, предоставленной участником закупки с участием субъектов МСП, требованиям, предусмотренным п.</w:t>
      </w:r>
      <w:hyperlink w:tooltip="Current Document" w:anchor="bookmark278" w:history="1">
        <w:r>
          <w:rPr>
            <w:color w:val="auto"/>
            <w:sz w:val="24"/>
            <w:szCs w:val="24"/>
          </w:rPr>
          <w:t xml:space="preserve"> 11.3.10,</w:t>
        </w:r>
      </w:hyperlink>
      <w:r>
        <w:rPr>
          <w:color w:val="auto"/>
          <w:sz w:val="24"/>
          <w:szCs w:val="24"/>
        </w:rPr>
        <w:t xml:space="preserve"> является основанием для отказа в принятии ее заказчиком.</w:t>
      </w:r>
      <w:bookmarkEnd w:id="194"/>
      <w:r/>
      <w:r>
        <w:rPr>
          <w:color w:val="auto"/>
          <w:sz w:val="24"/>
          <w:szCs w:val="24"/>
        </w:rPr>
      </w:r>
    </w:p>
    <w:p>
      <w:pPr>
        <w:pStyle w:val="1245"/>
        <w:numPr>
          <w:ilvl w:val="2"/>
          <w:numId w:val="58"/>
        </w:numPr>
        <w:ind w:left="0" w:firstLine="709"/>
        <w:jc w:val="both"/>
        <w:spacing w:line="240" w:lineRule="auto"/>
        <w:shd w:val="clear" w:color="auto" w:fill="auto"/>
        <w:rPr>
          <w:color w:val="auto"/>
          <w:sz w:val="24"/>
          <w:szCs w:val="24"/>
        </w:rPr>
      </w:pPr>
      <w:r>
        <w:rPr>
          <w:color w:val="auto"/>
          <w:sz w:val="24"/>
          <w:szCs w:val="24"/>
        </w:rPr>
        <w:t xml:space="preserve">Гарант в случае просрочки исполнения обязательств по независимой гарантии, требование об уплате денежной суммы по которой соотве</w:t>
      </w:r>
      <w:r>
        <w:rPr>
          <w:color w:val="auto"/>
          <w:sz w:val="24"/>
          <w:szCs w:val="24"/>
        </w:rPr>
        <w:t xml:space="preserve">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bookmarkStart w:id="195" w:name="bookmark286"/>
      <w:r/>
      <w:bookmarkStart w:id="196" w:name="bookmark287"/>
      <w:r/>
      <w:r>
        <w:rPr>
          <w:color w:val="auto"/>
          <w:sz w:val="24"/>
          <w:szCs w:val="24"/>
        </w:rPr>
      </w:r>
    </w:p>
    <w:p>
      <w:pPr>
        <w:pStyle w:val="1245"/>
        <w:numPr>
          <w:ilvl w:val="2"/>
          <w:numId w:val="58"/>
        </w:numPr>
        <w:ind w:left="0" w:firstLine="709"/>
        <w:jc w:val="both"/>
        <w:spacing w:line="240" w:lineRule="auto"/>
        <w:shd w:val="clear" w:color="auto" w:fill="auto"/>
        <w:rPr>
          <w:color w:val="auto"/>
          <w:sz w:val="24"/>
          <w:szCs w:val="24"/>
        </w:rPr>
      </w:pPr>
      <w:r>
        <w:rPr>
          <w:color w:val="auto"/>
          <w:sz w:val="24"/>
          <w:szCs w:val="24"/>
        </w:rPr>
        <w:t xml:space="preserve">В документации о конкурентной закупке с участием субъектов МСП заказчик вправе установить обязанность представления следующих информации и документов:</w:t>
      </w:r>
      <w:bookmarkEnd w:id="195"/>
      <w:r/>
      <w:bookmarkEnd w:id="196"/>
      <w:r/>
      <w:r>
        <w:rPr>
          <w:color w:val="auto"/>
          <w:sz w:val="24"/>
          <w:szCs w:val="24"/>
        </w:rPr>
      </w:r>
    </w:p>
    <w:p>
      <w:pPr>
        <w:pStyle w:val="1245"/>
        <w:numPr>
          <w:ilvl w:val="3"/>
          <w:numId w:val="58"/>
        </w:numPr>
        <w:ind w:left="0" w:firstLine="709"/>
        <w:jc w:val="both"/>
        <w:spacing w:line="240" w:lineRule="auto"/>
        <w:shd w:val="clear" w:color="auto" w:fill="auto"/>
        <w:rPr>
          <w:color w:val="auto"/>
          <w:sz w:val="24"/>
          <w:szCs w:val="24"/>
        </w:rPr>
      </w:pPr>
      <w:r>
        <w:rPr>
          <w:color w:val="auto"/>
          <w:sz w:val="24"/>
          <w:szCs w:val="24"/>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является юридическое лицо;</w:t>
      </w:r>
      <w:r>
        <w:rPr>
          <w:color w:val="auto"/>
          <w:sz w:val="24"/>
          <w:szCs w:val="24"/>
        </w:rPr>
      </w:r>
    </w:p>
    <w:p>
      <w:pPr>
        <w:pStyle w:val="1245"/>
        <w:numPr>
          <w:ilvl w:val="3"/>
          <w:numId w:val="58"/>
        </w:numPr>
        <w:ind w:left="0" w:firstLine="709"/>
        <w:jc w:val="both"/>
        <w:spacing w:line="240" w:lineRule="auto"/>
        <w:shd w:val="clear" w:color="auto" w:fill="auto"/>
        <w:rPr>
          <w:color w:val="auto"/>
          <w:sz w:val="24"/>
          <w:szCs w:val="24"/>
        </w:rPr>
      </w:pPr>
      <w:r>
        <w:rPr>
          <w:color w:val="auto"/>
          <w:sz w:val="24"/>
          <w:szCs w:val="24"/>
        </w:rPr>
        <w:t xml:space="preserve">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является индивидуальный предприниматель;</w:t>
      </w:r>
      <w:r>
        <w:rPr>
          <w:color w:val="auto"/>
          <w:sz w:val="24"/>
          <w:szCs w:val="24"/>
        </w:rPr>
      </w:r>
    </w:p>
    <w:p>
      <w:pPr>
        <w:pStyle w:val="1245"/>
        <w:numPr>
          <w:ilvl w:val="3"/>
          <w:numId w:val="58"/>
        </w:numPr>
        <w:ind w:left="0" w:firstLine="709"/>
        <w:jc w:val="both"/>
        <w:spacing w:line="240" w:lineRule="auto"/>
        <w:shd w:val="clear" w:color="auto" w:fill="auto"/>
        <w:rPr>
          <w:color w:val="auto"/>
          <w:sz w:val="24"/>
          <w:szCs w:val="24"/>
        </w:rPr>
      </w:pPr>
      <w:r>
        <w:rPr>
          <w:color w:val="auto"/>
          <w:sz w:val="24"/>
          <w:szCs w:val="24"/>
        </w:rPr>
        <w:t xml:space="preserve">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Pr>
          <w:color w:val="auto"/>
          <w:sz w:val="24"/>
          <w:szCs w:val="24"/>
        </w:rPr>
      </w:r>
    </w:p>
    <w:p>
      <w:pPr>
        <w:pStyle w:val="1245"/>
        <w:numPr>
          <w:ilvl w:val="3"/>
          <w:numId w:val="58"/>
        </w:numPr>
        <w:ind w:left="0" w:firstLine="709"/>
        <w:jc w:val="both"/>
        <w:spacing w:line="240" w:lineRule="auto"/>
        <w:shd w:val="clear" w:color="auto" w:fill="auto"/>
        <w:rPr>
          <w:color w:val="auto"/>
          <w:sz w:val="24"/>
          <w:szCs w:val="24"/>
        </w:rPr>
      </w:pPr>
      <w:r>
        <w:rPr>
          <w:color w:val="auto"/>
          <w:sz w:val="24"/>
          <w:szCs w:val="24"/>
        </w:rPr>
        <w:t xml:space="preserve">идентификационный номер налогоплательщика (при наличии) учредителей, членов коллегиального исполнительного органа, лица, исполняющего </w:t>
      </w:r>
      <w:r>
        <w:rPr>
          <w:color w:val="auto"/>
          <w:sz w:val="24"/>
          <w:szCs w:val="24"/>
        </w:rPr>
        <w:t xml:space="preserve">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Pr>
          <w:color w:val="auto"/>
          <w:sz w:val="24"/>
          <w:szCs w:val="24"/>
        </w:rPr>
      </w:r>
    </w:p>
    <w:p>
      <w:pPr>
        <w:pStyle w:val="1245"/>
        <w:numPr>
          <w:ilvl w:val="3"/>
          <w:numId w:val="58"/>
        </w:numPr>
        <w:ind w:left="0" w:firstLine="709"/>
        <w:jc w:val="both"/>
        <w:spacing w:line="240" w:lineRule="auto"/>
        <w:shd w:val="clear" w:color="auto" w:fill="auto"/>
        <w:rPr>
          <w:color w:val="auto"/>
          <w:sz w:val="24"/>
          <w:szCs w:val="24"/>
        </w:rPr>
      </w:pPr>
      <w:r>
        <w:rPr>
          <w:color w:val="auto"/>
          <w:sz w:val="24"/>
          <w:szCs w:val="24"/>
        </w:rPr>
        <w:t xml:space="preserve">копия документа, подтверждающего полномочия лица действовать от имени участника закупки, за исключением случаев подписания заявки:</w:t>
      </w:r>
      <w:r>
        <w:rPr>
          <w:color w:val="auto"/>
          <w:sz w:val="24"/>
          <w:szCs w:val="24"/>
        </w:rPr>
      </w:r>
    </w:p>
    <w:p>
      <w:pPr>
        <w:pStyle w:val="1245"/>
        <w:ind w:firstLine="709"/>
        <w:jc w:val="both"/>
        <w:spacing w:line="240" w:lineRule="auto"/>
        <w:shd w:val="clear" w:color="auto" w:fill="auto"/>
        <w:tabs>
          <w:tab w:val="left" w:pos="1028" w:leader="none"/>
        </w:tabs>
        <w:rPr>
          <w:color w:val="auto"/>
          <w:sz w:val="24"/>
          <w:szCs w:val="24"/>
        </w:rPr>
      </w:pPr>
      <w:r>
        <w:rPr>
          <w:color w:val="auto"/>
          <w:sz w:val="24"/>
          <w:szCs w:val="24"/>
        </w:rPr>
        <w:t xml:space="preserve">а)</w:t>
      </w:r>
      <w:r>
        <w:rPr>
          <w:color w:val="auto"/>
          <w:sz w:val="24"/>
          <w:szCs w:val="24"/>
        </w:rPr>
        <w:tab/>
        <w:t xml:space="preserve">индивидуальным предпринимателем, если участником такой закупки является индивидуальный предприниматель;</w:t>
      </w:r>
      <w:r>
        <w:rPr>
          <w:color w:val="auto"/>
          <w:sz w:val="24"/>
          <w:szCs w:val="24"/>
        </w:rPr>
      </w:r>
    </w:p>
    <w:p>
      <w:pPr>
        <w:pStyle w:val="1245"/>
        <w:ind w:firstLine="709"/>
        <w:jc w:val="both"/>
        <w:spacing w:line="240" w:lineRule="auto"/>
        <w:shd w:val="clear" w:color="auto" w:fill="auto"/>
        <w:tabs>
          <w:tab w:val="left" w:pos="1038" w:leader="none"/>
        </w:tabs>
        <w:rPr>
          <w:color w:val="auto"/>
          <w:sz w:val="24"/>
          <w:szCs w:val="24"/>
        </w:rPr>
      </w:pPr>
      <w:r>
        <w:rPr>
          <w:color w:val="auto"/>
          <w:sz w:val="24"/>
          <w:szCs w:val="24"/>
        </w:rPr>
        <w:t xml:space="preserve">б)</w:t>
      </w:r>
      <w:r>
        <w:rPr>
          <w:color w:val="auto"/>
          <w:sz w:val="24"/>
          <w:szCs w:val="24"/>
        </w:rPr>
        <w:tab/>
        <w:t xml:space="preserve">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(руководителя), если участником такой закупки является юридическое лицо;</w:t>
      </w:r>
      <w:r>
        <w:rPr>
          <w:color w:val="auto"/>
          <w:sz w:val="24"/>
          <w:szCs w:val="24"/>
        </w:rPr>
      </w:r>
    </w:p>
    <w:p>
      <w:pPr>
        <w:pStyle w:val="1245"/>
        <w:ind w:firstLine="567"/>
        <w:jc w:val="both"/>
        <w:spacing w:line="240" w:lineRule="auto"/>
        <w:shd w:val="clear" w:color="auto" w:fill="auto"/>
        <w:rPr>
          <w:color w:val="auto"/>
          <w:sz w:val="24"/>
          <w:szCs w:val="24"/>
        </w:rPr>
      </w:pPr>
      <w:r>
        <w:rPr>
          <w:color w:val="auto"/>
          <w:sz w:val="24"/>
          <w:szCs w:val="24"/>
        </w:rPr>
        <w:t xml:space="preserve">11.3.14.6. </w:t>
      </w:r>
      <w:r>
        <w:rPr>
          <w:color w:val="auto"/>
          <w:sz w:val="24"/>
          <w:szCs w:val="24"/>
        </w:rPr>
        <w:t xml:space="preserve">копии доку</w:t>
      </w:r>
      <w:r>
        <w:rPr>
          <w:color w:val="auto"/>
          <w:sz w:val="24"/>
          <w:szCs w:val="24"/>
        </w:rPr>
        <w:t xml:space="preserve">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продукции, являющейся предметом закупки, за исключением случая, предусмотренного подп.</w:t>
      </w:r>
      <w:hyperlink w:tooltip="Current Document" w:anchor="bookmark289" w:history="1">
        <w:r>
          <w:rPr>
            <w:color w:val="auto"/>
            <w:sz w:val="24"/>
            <w:szCs w:val="24"/>
          </w:rPr>
          <w:t xml:space="preserve"> е) </w:t>
        </w:r>
      </w:hyperlink>
      <w:r>
        <w:rPr>
          <w:color w:val="auto"/>
          <w:sz w:val="24"/>
          <w:szCs w:val="24"/>
        </w:rPr>
        <w:t xml:space="preserve">п.</w:t>
      </w:r>
      <w:hyperlink w:tooltip="Current Document" w:anchor="bookmark288" w:history="1">
        <w:r>
          <w:rPr>
            <w:color w:val="auto"/>
            <w:sz w:val="24"/>
            <w:szCs w:val="24"/>
          </w:rPr>
          <w:t xml:space="preserve"> 11.3.14.9;</w:t>
        </w:r>
      </w:hyperlink>
      <w:r/>
      <w:r>
        <w:rPr>
          <w:color w:val="auto"/>
          <w:sz w:val="24"/>
          <w:szCs w:val="24"/>
        </w:rPr>
      </w:r>
    </w:p>
    <w:p>
      <w:pPr>
        <w:pStyle w:val="1245"/>
        <w:numPr>
          <w:ilvl w:val="3"/>
          <w:numId w:val="59"/>
        </w:numPr>
        <w:ind w:left="0" w:firstLine="567"/>
        <w:jc w:val="both"/>
        <w:spacing w:line="240" w:lineRule="auto"/>
        <w:shd w:val="clear" w:color="auto" w:fill="auto"/>
        <w:rPr>
          <w:color w:val="auto"/>
          <w:sz w:val="24"/>
          <w:szCs w:val="24"/>
        </w:rPr>
      </w:pPr>
      <w:r>
        <w:rPr>
          <w:color w:val="auto"/>
          <w:sz w:val="24"/>
          <w:szCs w:val="24"/>
        </w:rPr>
        <w:t xml:space="preserve">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w:t>
      </w:r>
      <w:r>
        <w:rPr>
          <w:color w:val="auto"/>
          <w:sz w:val="24"/>
          <w:szCs w:val="24"/>
        </w:rPr>
        <w:t xml:space="preserve">ние об обеспечении заявок установлено заказчиком в извещении, документации о закупке), обеспечения исполнения договора (если требование об обеспечении исполнения договора установлено заказчиком в извещении, документации о закупке) является крупной сделкой;</w:t>
      </w:r>
      <w:r>
        <w:rPr>
          <w:color w:val="auto"/>
          <w:sz w:val="24"/>
          <w:szCs w:val="24"/>
        </w:rPr>
      </w:r>
    </w:p>
    <w:p>
      <w:pPr>
        <w:pStyle w:val="1245"/>
        <w:numPr>
          <w:ilvl w:val="3"/>
          <w:numId w:val="59"/>
        </w:numPr>
        <w:ind w:left="0" w:firstLine="567"/>
        <w:jc w:val="both"/>
        <w:spacing w:line="240" w:lineRule="auto"/>
        <w:shd w:val="clear" w:color="auto" w:fill="auto"/>
        <w:rPr>
          <w:color w:val="auto"/>
          <w:sz w:val="24"/>
          <w:szCs w:val="24"/>
        </w:rPr>
      </w:pPr>
      <w:r>
        <w:rPr>
          <w:color w:val="auto"/>
          <w:sz w:val="24"/>
          <w:szCs w:val="24"/>
        </w:rPr>
        <w:t xml:space="preserve">информация и документы об обеспечении заявки на участие в закупке, если соответствующее требование предусмотрено извещением, документацией о закупке:</w:t>
      </w:r>
      <w:r>
        <w:rPr>
          <w:color w:val="auto"/>
          <w:sz w:val="24"/>
          <w:szCs w:val="24"/>
        </w:rPr>
      </w:r>
    </w:p>
    <w:p>
      <w:pPr>
        <w:pStyle w:val="1245"/>
        <w:ind w:firstLine="567"/>
        <w:jc w:val="both"/>
        <w:spacing w:line="240" w:lineRule="auto"/>
        <w:shd w:val="clear" w:color="auto" w:fill="auto"/>
        <w:rPr>
          <w:color w:val="auto"/>
          <w:sz w:val="24"/>
          <w:szCs w:val="24"/>
        </w:rPr>
      </w:pPr>
      <w:r>
        <w:rPr>
          <w:color w:val="auto"/>
          <w:sz w:val="24"/>
          <w:szCs w:val="24"/>
        </w:rPr>
        <w:t xml:space="preserve">а)</w:t>
      </w:r>
      <w:r>
        <w:rPr>
          <w:color w:val="auto"/>
          <w:sz w:val="24"/>
          <w:szCs w:val="24"/>
        </w:rPr>
        <w:tab/>
        <w:t xml:space="preserve">реквизиты специального банковского счета участника закупки, если обеспечение заявки на участие в такой закупке предоставляется участником такой закупки путем внесения денежных средств;</w:t>
      </w:r>
      <w:r>
        <w:rPr>
          <w:color w:val="auto"/>
          <w:sz w:val="24"/>
          <w:szCs w:val="24"/>
        </w:rPr>
      </w:r>
    </w:p>
    <w:p>
      <w:pPr>
        <w:pStyle w:val="1245"/>
        <w:ind w:firstLine="567"/>
        <w:jc w:val="both"/>
        <w:spacing w:line="240" w:lineRule="auto"/>
        <w:shd w:val="clear" w:color="auto" w:fill="auto"/>
        <w:rPr>
          <w:color w:val="auto"/>
          <w:sz w:val="24"/>
          <w:szCs w:val="24"/>
        </w:rPr>
      </w:pPr>
      <w:r/>
      <w:bookmarkStart w:id="197" w:name="bookmark288"/>
      <w:r>
        <w:rPr>
          <w:color w:val="auto"/>
          <w:sz w:val="24"/>
          <w:szCs w:val="24"/>
        </w:rPr>
        <w:t xml:space="preserve">б)</w:t>
      </w:r>
      <w:r>
        <w:rPr>
          <w:color w:val="auto"/>
          <w:sz w:val="24"/>
          <w:szCs w:val="24"/>
        </w:rPr>
        <w:tab/>
        <w:t xml:space="preserve">независимая гарантия или ее копия, если в качестве обеспечения заявки на участие в закупке участником такой закупки предоставляется независимая гарантия;</w:t>
      </w:r>
      <w:bookmarkEnd w:id="197"/>
      <w:r/>
      <w:r>
        <w:rPr>
          <w:color w:val="auto"/>
          <w:sz w:val="24"/>
          <w:szCs w:val="24"/>
        </w:rPr>
      </w:r>
    </w:p>
    <w:p>
      <w:pPr>
        <w:pStyle w:val="1245"/>
        <w:numPr>
          <w:ilvl w:val="3"/>
          <w:numId w:val="59"/>
        </w:numPr>
        <w:ind w:left="0" w:firstLine="567"/>
        <w:jc w:val="both"/>
        <w:spacing w:line="240" w:lineRule="auto"/>
        <w:shd w:val="clear" w:color="auto" w:fill="auto"/>
        <w:rPr>
          <w:color w:val="auto"/>
          <w:sz w:val="24"/>
          <w:szCs w:val="24"/>
        </w:rPr>
      </w:pPr>
      <w:r>
        <w:rPr>
          <w:color w:val="auto"/>
          <w:sz w:val="24"/>
          <w:szCs w:val="24"/>
        </w:rPr>
        <w:t xml:space="preserve">декларация, подтверждающая на дату подачи заявки на участие в закупке:</w:t>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а)</w:t>
      </w:r>
      <w:r>
        <w:rPr>
          <w:color w:val="auto"/>
          <w:sz w:val="24"/>
          <w:szCs w:val="24"/>
        </w:rPr>
        <w:tab/>
        <w:t xml:space="preserve">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w:t>
      </w:r>
      <w:r>
        <w:rPr>
          <w:color w:val="auto"/>
          <w:sz w:val="24"/>
          <w:szCs w:val="24"/>
        </w:rPr>
        <w:t xml:space="preserve">индивидуального предпринимателя несостоятельным (банкротом);</w:t>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б)</w:t>
      </w:r>
      <w:r>
        <w:rPr>
          <w:color w:val="auto"/>
          <w:sz w:val="24"/>
          <w:szCs w:val="24"/>
        </w:rPr>
        <w:tab/>
        <w:t xml:space="preserve">неприостановление</w:t>
      </w:r>
      <w:r>
        <w:rPr>
          <w:color w:val="auto"/>
          <w:sz w:val="24"/>
          <w:szCs w:val="24"/>
        </w:rPr>
        <w:t xml:space="preserve"> </w:t>
      </w:r>
      <w:r>
        <w:rPr>
          <w:color w:val="auto"/>
          <w:sz w:val="24"/>
          <w:szCs w:val="24"/>
        </w:rPr>
        <w:t xml:space="preserve">деятельности</w:t>
      </w:r>
      <w:r>
        <w:rPr>
          <w:color w:val="auto"/>
          <w:sz w:val="24"/>
          <w:szCs w:val="24"/>
        </w:rPr>
        <w:t xml:space="preserve"> </w:t>
      </w:r>
      <w:r>
        <w:rPr>
          <w:color w:val="auto"/>
          <w:sz w:val="24"/>
          <w:szCs w:val="24"/>
        </w:rPr>
        <w:t xml:space="preserve">участника</w:t>
      </w:r>
      <w:r>
        <w:rPr>
          <w:color w:val="auto"/>
          <w:sz w:val="24"/>
          <w:szCs w:val="24"/>
        </w:rPr>
        <w:t xml:space="preserve"> </w:t>
      </w:r>
      <w:r>
        <w:rPr>
          <w:color w:val="auto"/>
          <w:sz w:val="24"/>
          <w:szCs w:val="24"/>
        </w:rPr>
        <w:t xml:space="preserve">закупки</w:t>
      </w:r>
      <w:r>
        <w:rPr>
          <w:color w:val="auto"/>
          <w:sz w:val="24"/>
          <w:szCs w:val="24"/>
        </w:rPr>
        <w:t xml:space="preserve"> </w:t>
      </w:r>
      <w:r>
        <w:rPr>
          <w:color w:val="auto"/>
          <w:sz w:val="24"/>
          <w:szCs w:val="24"/>
        </w:rPr>
        <w:t xml:space="preserve">в порядке, установленном Кодексом Российской Федерации об административных правонарушениях;</w:t>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в)</w:t>
      </w:r>
      <w:r>
        <w:rPr>
          <w:color w:val="auto"/>
          <w:sz w:val="24"/>
          <w:szCs w:val="24"/>
        </w:rPr>
        <w:tab/>
        <w:t xml:space="preserve">отсутствие</w:t>
      </w:r>
      <w:r>
        <w:rPr>
          <w:color w:val="auto"/>
          <w:sz w:val="24"/>
          <w:szCs w:val="24"/>
        </w:rPr>
        <w:t xml:space="preserve"> </w:t>
      </w:r>
      <w:r>
        <w:rPr>
          <w:color w:val="auto"/>
          <w:sz w:val="24"/>
          <w:szCs w:val="24"/>
        </w:rPr>
        <w:t xml:space="preserve">у</w:t>
      </w:r>
      <w:r>
        <w:rPr>
          <w:color w:val="auto"/>
          <w:sz w:val="24"/>
          <w:szCs w:val="24"/>
        </w:rPr>
        <w:t xml:space="preserve"> </w:t>
      </w:r>
      <w:r>
        <w:rPr>
          <w:color w:val="auto"/>
          <w:sz w:val="24"/>
          <w:szCs w:val="24"/>
        </w:rPr>
        <w:t xml:space="preserve">участника</w:t>
      </w:r>
      <w:r>
        <w:rPr>
          <w:color w:val="auto"/>
          <w:sz w:val="24"/>
          <w:szCs w:val="24"/>
        </w:rPr>
        <w:t xml:space="preserve"> </w:t>
      </w:r>
      <w:r>
        <w:rPr>
          <w:color w:val="auto"/>
          <w:sz w:val="24"/>
          <w:szCs w:val="24"/>
        </w:rPr>
        <w:t xml:space="preserve">закупки</w:t>
      </w:r>
      <w:r>
        <w:rPr>
          <w:color w:val="auto"/>
          <w:sz w:val="24"/>
          <w:szCs w:val="24"/>
        </w:rPr>
        <w:t xml:space="preserve"> </w:t>
      </w:r>
      <w:r>
        <w:rPr>
          <w:color w:val="auto"/>
          <w:sz w:val="24"/>
          <w:szCs w:val="24"/>
        </w:rPr>
        <w:t xml:space="preserve">недоимки</w:t>
      </w:r>
      <w:r>
        <w:rPr>
          <w:color w:val="auto"/>
          <w:sz w:val="24"/>
          <w:szCs w:val="24"/>
        </w:rPr>
        <w:t xml:space="preserve"> </w:t>
      </w:r>
      <w:r>
        <w:rPr>
          <w:color w:val="auto"/>
          <w:sz w:val="24"/>
          <w:szCs w:val="24"/>
        </w:rPr>
        <w:t xml:space="preserve">по налогам, сборам, задолженности по иным обязательным платежам в бюджеты бюджет</w:t>
      </w:r>
      <w:r>
        <w:rPr>
          <w:color w:val="auto"/>
          <w:sz w:val="24"/>
          <w:szCs w:val="24"/>
        </w:rPr>
        <w:t xml:space="preserve">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w:t>
      </w:r>
      <w:r>
        <w:rPr>
          <w:color w:val="auto"/>
          <w:sz w:val="24"/>
          <w:szCs w:val="24"/>
        </w:rPr>
        <w:t xml:space="preserve">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w:t>
      </w:r>
      <w:r>
        <w:rPr>
          <w:color w:val="auto"/>
          <w:sz w:val="24"/>
          <w:szCs w:val="24"/>
        </w:rPr>
        <w:t xml:space="preserve">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w:t>
      </w:r>
      <w:r>
        <w:rPr>
          <w:color w:val="auto"/>
          <w:sz w:val="24"/>
          <w:szCs w:val="24"/>
        </w:rPr>
        <w:t xml:space="preserve">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г)</w:t>
      </w:r>
      <w:r>
        <w:rPr>
          <w:color w:val="auto"/>
          <w:sz w:val="24"/>
          <w:szCs w:val="24"/>
        </w:rPr>
        <w:tab/>
        <w:t xml:space="preserve">отсутствие у уч</w:t>
      </w:r>
      <w:r>
        <w:rPr>
          <w:color w:val="auto"/>
          <w:sz w:val="24"/>
          <w:szCs w:val="24"/>
        </w:rPr>
        <w:t xml:space="preserve">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w:t>
      </w:r>
      <w:r>
        <w:rPr>
          <w:color w:val="auto"/>
          <w:sz w:val="24"/>
          <w:szCs w:val="24"/>
        </w:rPr>
        <w:t xml:space="preserve">ридического лица - участника закупки непогашенной или неснятой судимости за преступления в сфере экономики и (или) преступления, предусмотренные ст. 289, 290, 291, 291.1 Уголовного кодекса Российской Федерации, а также неприменение в отношении указанных фи</w:t>
      </w:r>
      <w:r>
        <w:rPr>
          <w:color w:val="auto"/>
          <w:sz w:val="24"/>
          <w:szCs w:val="24"/>
        </w:rPr>
        <w:t xml:space="preserve">зических лиц наказания в виде лишения права занимать определенные должности или заниматься определенной деятельностью, которые связаны с поставкой продукции, являющейся предметом осуществляемой закупки, и административного наказания в виде дисквалификации;</w:t>
      </w:r>
      <w:r>
        <w:rPr>
          <w:color w:val="auto"/>
          <w:sz w:val="24"/>
          <w:szCs w:val="24"/>
        </w:rPr>
      </w:r>
    </w:p>
    <w:p>
      <w:pPr>
        <w:pStyle w:val="1245"/>
        <w:ind w:firstLine="740"/>
        <w:jc w:val="both"/>
        <w:spacing w:line="240" w:lineRule="auto"/>
        <w:shd w:val="clear" w:color="auto" w:fill="auto"/>
        <w:rPr>
          <w:color w:val="auto"/>
          <w:sz w:val="24"/>
          <w:szCs w:val="24"/>
        </w:rPr>
      </w:pPr>
      <w:r/>
      <w:bookmarkStart w:id="198" w:name="bookmark289"/>
      <w:r>
        <w:rPr>
          <w:color w:val="auto"/>
          <w:sz w:val="24"/>
          <w:szCs w:val="24"/>
        </w:rPr>
        <w:t xml:space="preserve">д)</w:t>
      </w:r>
      <w:r>
        <w:rPr>
          <w:color w:val="auto"/>
          <w:sz w:val="24"/>
          <w:szCs w:val="24"/>
        </w:rPr>
        <w:tab/>
        <w:t xml:space="preserve">отсутствие фактов привлечения в течение двух лет до момент</w:t>
      </w:r>
      <w:r>
        <w:rPr>
          <w:color w:val="auto"/>
          <w:sz w:val="24"/>
          <w:szCs w:val="24"/>
        </w:rPr>
        <w:t xml:space="preserve">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 19.28 Кодекса Российской Федерации об административных правонарушениях;</w:t>
      </w:r>
      <w:bookmarkEnd w:id="198"/>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е)</w:t>
      </w:r>
      <w:r>
        <w:rPr>
          <w:color w:val="auto"/>
          <w:sz w:val="24"/>
          <w:szCs w:val="24"/>
        </w:rPr>
        <w:tab/>
        <w:t xml:space="preserve">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продукции, являющейся предметом закупки, если в соответствии с законодательством Российской </w:t>
      </w:r>
      <w:r>
        <w:rPr>
          <w:color w:val="auto"/>
          <w:sz w:val="24"/>
          <w:szCs w:val="24"/>
        </w:rPr>
        <w:t xml:space="preserve">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w:t>
      </w:r>
      <w:r>
        <w:rPr>
          <w:color w:val="auto"/>
          <w:sz w:val="24"/>
          <w:szCs w:val="24"/>
        </w:rPr>
        <w:t xml:space="preserve">-</w:t>
      </w:r>
      <w:r>
        <w:rPr>
          <w:color w:val="auto"/>
          <w:sz w:val="24"/>
          <w:szCs w:val="24"/>
        </w:rPr>
        <w:t xml:space="preserve">телекоммуникационной сети Интернет, на которых размещены эти информация и документы);</w:t>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ж)</w:t>
      </w:r>
      <w:r>
        <w:rPr>
          <w:color w:val="auto"/>
          <w:sz w:val="24"/>
          <w:szCs w:val="24"/>
        </w:rPr>
        <w:tab/>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Pr>
          <w:color w:val="auto"/>
          <w:sz w:val="24"/>
          <w:szCs w:val="24"/>
        </w:rPr>
      </w:r>
    </w:p>
    <w:p>
      <w:pPr>
        <w:pStyle w:val="1245"/>
        <w:ind w:firstLine="760"/>
        <w:jc w:val="both"/>
        <w:spacing w:line="240" w:lineRule="auto"/>
        <w:shd w:val="clear" w:color="auto" w:fill="auto"/>
        <w:rPr>
          <w:color w:val="auto"/>
          <w:sz w:val="24"/>
          <w:szCs w:val="24"/>
        </w:rPr>
      </w:pPr>
      <w:r>
        <w:rPr>
          <w:color w:val="auto"/>
          <w:sz w:val="24"/>
          <w:szCs w:val="24"/>
        </w:rPr>
        <w:t xml:space="preserve">и)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Pr>
          <w:color w:val="auto"/>
          <w:sz w:val="24"/>
          <w:szCs w:val="24"/>
        </w:rPr>
      </w:r>
    </w:p>
    <w:p>
      <w:pPr>
        <w:pStyle w:val="1245"/>
        <w:ind w:firstLine="760"/>
        <w:jc w:val="both"/>
        <w:spacing w:line="240" w:lineRule="auto"/>
        <w:shd w:val="clear" w:color="auto" w:fill="auto"/>
        <w:rPr>
          <w:color w:val="auto"/>
          <w:sz w:val="24"/>
          <w:szCs w:val="24"/>
        </w:rPr>
      </w:pPr>
      <w:r/>
      <w:bookmarkStart w:id="199" w:name="bookmark290"/>
      <w:r>
        <w:rPr>
          <w:color w:val="auto"/>
          <w:sz w:val="24"/>
          <w:szCs w:val="24"/>
        </w:rPr>
        <w:t xml:space="preserve">Декларация, предусмотренная настоящим пунктом, предоставляется в составе заявки с использованием программно-аппаратных средств ЭТП.</w:t>
      </w:r>
      <w:bookmarkEnd w:id="199"/>
      <w:r/>
      <w:r>
        <w:rPr>
          <w:color w:val="auto"/>
          <w:sz w:val="24"/>
          <w:szCs w:val="24"/>
        </w:rPr>
      </w:r>
    </w:p>
    <w:p>
      <w:pPr>
        <w:pStyle w:val="1245"/>
        <w:numPr>
          <w:ilvl w:val="3"/>
          <w:numId w:val="59"/>
        </w:numPr>
        <w:ind w:left="0" w:firstLine="709"/>
        <w:jc w:val="both"/>
        <w:spacing w:line="240" w:lineRule="auto"/>
        <w:shd w:val="clear" w:color="auto" w:fill="auto"/>
        <w:rPr>
          <w:color w:val="auto"/>
          <w:sz w:val="24"/>
          <w:szCs w:val="24"/>
        </w:rPr>
      </w:pPr>
      <w:r/>
      <w:bookmarkStart w:id="200" w:name="bookmark291"/>
      <w:r>
        <w:rPr>
          <w:color w:val="auto"/>
          <w:sz w:val="24"/>
          <w:szCs w:val="24"/>
        </w:rPr>
        <w:t xml:space="preserve">предложение участника закупки в отношении предмета такой закупки;</w:t>
      </w:r>
      <w:bookmarkEnd w:id="200"/>
      <w:r/>
      <w:r>
        <w:rPr>
          <w:color w:val="auto"/>
          <w:sz w:val="24"/>
          <w:szCs w:val="24"/>
        </w:rPr>
      </w:r>
    </w:p>
    <w:p>
      <w:pPr>
        <w:pStyle w:val="1245"/>
        <w:numPr>
          <w:ilvl w:val="3"/>
          <w:numId w:val="59"/>
        </w:numPr>
        <w:ind w:left="0" w:firstLine="709"/>
        <w:jc w:val="both"/>
        <w:spacing w:line="240" w:lineRule="auto"/>
        <w:shd w:val="clear" w:color="auto" w:fill="auto"/>
        <w:rPr>
          <w:color w:val="auto"/>
          <w:sz w:val="24"/>
          <w:szCs w:val="24"/>
        </w:rPr>
      </w:pPr>
      <w:r/>
      <w:bookmarkStart w:id="201" w:name="bookmark292"/>
      <w:r>
        <w:rPr>
          <w:color w:val="auto"/>
          <w:sz w:val="24"/>
          <w:szCs w:val="24"/>
        </w:rPr>
        <w:t xml:space="preserve">копии документов, подтверждающих соответствие продукции, являющейся предметом закупки, требованиям, установленным в соответствии с законодательством Российской Федерации в случае, если требования к данной продукции установлены в</w:t>
      </w:r>
      <w:r>
        <w:rPr>
          <w:color w:val="auto"/>
          <w:sz w:val="24"/>
          <w:szCs w:val="24"/>
        </w:rPr>
        <w:t xml:space="preserve"> соответствии с законодательством Российской Федерации и перечень таких документов предусмотрен документацией о закупке. При этом не допускается требовать представление указанных документов, если в соответствии с законодательством Российской Федерации они </w:t>
      </w:r>
      <w:r>
        <w:rPr>
          <w:color w:val="auto"/>
          <w:sz w:val="24"/>
          <w:szCs w:val="24"/>
        </w:rPr>
        <w:t xml:space="preserve">передаются вместе с товаром;</w:t>
      </w:r>
      <w:bookmarkEnd w:id="201"/>
      <w:r/>
      <w:r>
        <w:rPr>
          <w:color w:val="auto"/>
          <w:sz w:val="24"/>
          <w:szCs w:val="24"/>
        </w:rPr>
      </w:r>
    </w:p>
    <w:p>
      <w:pPr>
        <w:pStyle w:val="1245"/>
        <w:numPr>
          <w:ilvl w:val="3"/>
          <w:numId w:val="59"/>
        </w:numPr>
        <w:ind w:left="0" w:firstLine="709"/>
        <w:jc w:val="both"/>
        <w:spacing w:line="240" w:lineRule="auto"/>
        <w:shd w:val="clear" w:color="auto" w:fill="auto"/>
        <w:rPr>
          <w:color w:val="auto"/>
          <w:sz w:val="24"/>
          <w:szCs w:val="24"/>
        </w:rPr>
      </w:pPr>
      <w:r>
        <w:rPr>
          <w:color w:val="auto"/>
          <w:sz w:val="24"/>
          <w:szCs w:val="24"/>
        </w:rPr>
        <w:t xml:space="preserve">наименование страны происхождения поставляемого товара (при осуществлении закупки товара, в том чис</w:t>
      </w:r>
      <w:r>
        <w:rPr>
          <w:color w:val="auto"/>
          <w:sz w:val="24"/>
          <w:szCs w:val="24"/>
        </w:rPr>
        <w:t xml:space="preserve">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 1 ч. 8 ст. 3 Закона 223-ФЗ;</w:t>
      </w:r>
      <w:r>
        <w:rPr>
          <w:color w:val="auto"/>
          <w:sz w:val="24"/>
          <w:szCs w:val="24"/>
        </w:rPr>
      </w:r>
    </w:p>
    <w:p>
      <w:pPr>
        <w:pStyle w:val="1245"/>
        <w:numPr>
          <w:ilvl w:val="3"/>
          <w:numId w:val="59"/>
        </w:numPr>
        <w:ind w:left="0" w:firstLine="709"/>
        <w:jc w:val="both"/>
        <w:spacing w:line="240" w:lineRule="auto"/>
        <w:shd w:val="clear" w:color="auto" w:fill="auto"/>
        <w:rPr>
          <w:color w:val="auto"/>
          <w:sz w:val="24"/>
          <w:szCs w:val="24"/>
        </w:rPr>
      </w:pPr>
      <w:r/>
      <w:bookmarkStart w:id="202" w:name="bookmark293"/>
      <w:r>
        <w:rPr>
          <w:color w:val="auto"/>
          <w:sz w:val="24"/>
          <w:szCs w:val="24"/>
        </w:rPr>
        <w:t xml:space="preserve">предложение о цене договора (цене единиц(ы) продукции), за исключением проведения аукциона.</w:t>
      </w:r>
      <w:bookmarkEnd w:id="202"/>
      <w:r/>
      <w:r>
        <w:rPr>
          <w:color w:val="auto"/>
          <w:sz w:val="24"/>
          <w:szCs w:val="24"/>
        </w:rPr>
      </w:r>
    </w:p>
    <w:p>
      <w:pPr>
        <w:pStyle w:val="1245"/>
        <w:numPr>
          <w:ilvl w:val="2"/>
          <w:numId w:val="59"/>
        </w:numPr>
        <w:ind w:left="0" w:firstLine="709"/>
        <w:jc w:val="both"/>
        <w:spacing w:line="240" w:lineRule="auto"/>
        <w:shd w:val="clear" w:color="auto" w:fill="auto"/>
        <w:tabs>
          <w:tab w:val="left" w:pos="1700" w:leader="none"/>
        </w:tabs>
        <w:rPr>
          <w:color w:val="auto"/>
          <w:sz w:val="24"/>
          <w:szCs w:val="24"/>
        </w:rPr>
      </w:pPr>
      <w:r>
        <w:rPr>
          <w:color w:val="auto"/>
          <w:sz w:val="24"/>
          <w:szCs w:val="24"/>
        </w:rPr>
        <w:t xml:space="preserve">В случае, е</w:t>
      </w:r>
      <w:r>
        <w:rPr>
          <w:color w:val="auto"/>
          <w:sz w:val="24"/>
          <w:szCs w:val="24"/>
        </w:rPr>
        <w:t xml:space="preserve">сли документацией о закупке установлено применение к участникам конкурентной закупки с участием субъектов МСП, к предлагаемой ими продукции, к условиям исполнения договора критериев и порядка оценки и сопоставления заявок на участие в такой закупке, данная</w:t>
      </w:r>
      <w:r>
        <w:rPr>
          <w:color w:val="auto"/>
          <w:sz w:val="24"/>
          <w:szCs w:val="24"/>
        </w:rPr>
        <w:t xml:space="preserve">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r>
        <w:rPr>
          <w:color w:val="auto"/>
          <w:sz w:val="24"/>
          <w:szCs w:val="24"/>
        </w:rPr>
      </w:r>
    </w:p>
    <w:p>
      <w:pPr>
        <w:pStyle w:val="1245"/>
        <w:numPr>
          <w:ilvl w:val="2"/>
          <w:numId w:val="59"/>
        </w:numPr>
        <w:ind w:left="0" w:firstLine="709"/>
        <w:jc w:val="both"/>
        <w:spacing w:line="240" w:lineRule="auto"/>
        <w:shd w:val="clear" w:color="auto" w:fill="auto"/>
        <w:tabs>
          <w:tab w:val="left" w:pos="1700" w:leader="none"/>
        </w:tabs>
        <w:rPr>
          <w:color w:val="auto"/>
          <w:sz w:val="24"/>
          <w:szCs w:val="24"/>
        </w:rPr>
      </w:pPr>
      <w:r>
        <w:rPr>
          <w:color w:val="auto"/>
          <w:sz w:val="24"/>
          <w:szCs w:val="24"/>
        </w:rPr>
        <w:t xml:space="preserve">Не допускается установление в документации о закупке обязанности представлять в заявке на участие в такой закупке информацию и документы, не предусмотренные пп.</w:t>
      </w:r>
      <w:hyperlink w:tooltip="Current Document" w:anchor="bookmark286" w:history="1">
        <w:r>
          <w:rPr>
            <w:color w:val="auto"/>
            <w:sz w:val="24"/>
            <w:szCs w:val="24"/>
          </w:rPr>
          <w:t xml:space="preserve"> 11.3.14 </w:t>
        </w:r>
      </w:hyperlink>
      <w:r>
        <w:rPr>
          <w:color w:val="auto"/>
          <w:sz w:val="24"/>
          <w:szCs w:val="24"/>
        </w:rPr>
        <w:t xml:space="preserve">и</w:t>
      </w:r>
      <w:hyperlink w:tooltip="Current Document" w:anchor="bookmark293" w:history="1">
        <w:r>
          <w:rPr>
            <w:color w:val="auto"/>
            <w:sz w:val="24"/>
            <w:szCs w:val="24"/>
          </w:rPr>
          <w:t xml:space="preserve"> 11.3.15.</w:t>
        </w:r>
      </w:hyperlink>
      <w:r/>
      <w:r>
        <w:rPr>
          <w:color w:val="auto"/>
          <w:sz w:val="24"/>
          <w:szCs w:val="24"/>
        </w:rPr>
      </w:r>
    </w:p>
    <w:p>
      <w:pPr>
        <w:pStyle w:val="1245"/>
        <w:numPr>
          <w:ilvl w:val="2"/>
          <w:numId w:val="59"/>
        </w:numPr>
        <w:ind w:left="0" w:firstLine="709"/>
        <w:jc w:val="both"/>
        <w:spacing w:line="240" w:lineRule="auto"/>
        <w:shd w:val="clear" w:color="auto" w:fill="auto"/>
        <w:tabs>
          <w:tab w:val="left" w:pos="1700" w:leader="none"/>
        </w:tabs>
        <w:rPr>
          <w:color w:val="auto"/>
          <w:sz w:val="24"/>
          <w:szCs w:val="24"/>
        </w:rPr>
      </w:pPr>
      <w:r>
        <w:rPr>
          <w:color w:val="auto"/>
          <w:sz w:val="24"/>
          <w:szCs w:val="24"/>
        </w:rPr>
        <w:t xml:space="preserve">При осуществлении конкурентной закупки с участием субъектов МСП путем проведения аукциона, запроса котировок установление критериев и порядка оценки, указанных в п.</w:t>
      </w:r>
      <w:hyperlink w:tooltip="Current Document" w:anchor="bookmark293" w:history="1">
        <w:r>
          <w:rPr>
            <w:color w:val="auto"/>
            <w:sz w:val="24"/>
            <w:szCs w:val="24"/>
          </w:rPr>
          <w:t xml:space="preserve"> 11.3.15,</w:t>
        </w:r>
      </w:hyperlink>
      <w:r>
        <w:rPr>
          <w:color w:val="auto"/>
          <w:sz w:val="24"/>
          <w:szCs w:val="24"/>
        </w:rPr>
        <w:t xml:space="preserve"> не допускается.</w:t>
      </w:r>
      <w:r>
        <w:rPr>
          <w:color w:val="auto"/>
          <w:sz w:val="24"/>
          <w:szCs w:val="24"/>
        </w:rPr>
      </w:r>
    </w:p>
    <w:p>
      <w:pPr>
        <w:pStyle w:val="1245"/>
        <w:numPr>
          <w:ilvl w:val="2"/>
          <w:numId w:val="59"/>
        </w:numPr>
        <w:ind w:left="0" w:firstLine="709"/>
        <w:jc w:val="both"/>
        <w:spacing w:line="240" w:lineRule="auto"/>
        <w:shd w:val="clear" w:color="auto" w:fill="auto"/>
        <w:tabs>
          <w:tab w:val="left" w:pos="1700" w:leader="none"/>
        </w:tabs>
        <w:rPr>
          <w:color w:val="auto"/>
          <w:sz w:val="24"/>
          <w:szCs w:val="24"/>
        </w:rPr>
      </w:pPr>
      <w:r>
        <w:rPr>
          <w:color w:val="auto"/>
          <w:sz w:val="24"/>
          <w:szCs w:val="24"/>
        </w:rPr>
        <w:t xml:space="preserve">Заявка на участие в конкурсе, запросе предложений состоит из двух частей и предложения участника закупки о цене договора (цене единиц(ы) продукции). Первая часть данной заявки должна содержать информацию и документы, предусмотренные п.</w:t>
      </w:r>
      <w:hyperlink w:tooltip="Current Document" w:anchor="bookmark290" w:history="1">
        <w:r>
          <w:rPr>
            <w:color w:val="auto"/>
            <w:sz w:val="24"/>
            <w:szCs w:val="24"/>
          </w:rPr>
          <w:t xml:space="preserve"> 11.3.14.10,</w:t>
        </w:r>
      </w:hyperlink>
      <w:r>
        <w:rPr>
          <w:color w:val="auto"/>
          <w:sz w:val="24"/>
          <w:szCs w:val="24"/>
        </w:rPr>
        <w:t xml:space="preserve"> а также п.</w:t>
      </w:r>
      <w:hyperlink w:tooltip="Current Document" w:anchor="bookmark293" w:history="1">
        <w:r>
          <w:rPr>
            <w:color w:val="auto"/>
            <w:sz w:val="24"/>
            <w:szCs w:val="24"/>
          </w:rPr>
          <w:t xml:space="preserve"> 11.3.15 </w:t>
        </w:r>
      </w:hyperlink>
      <w:r>
        <w:rPr>
          <w:color w:val="auto"/>
          <w:sz w:val="24"/>
          <w:szCs w:val="24"/>
        </w:rPr>
        <w:t xml:space="preserve">в отношении критериев и порядка оценки и сопоставления заявок на участие в такой </w:t>
      </w:r>
      <w:r>
        <w:rPr>
          <w:color w:val="auto"/>
          <w:sz w:val="24"/>
          <w:szCs w:val="24"/>
        </w:rPr>
        <w:t xml:space="preserve">закупке, применяемых к предлагаемой участниками такой закупки продукции, к условиям исполнения договора (в случае установления в документации о закупке этих критериев). Вторая часть данной заявки должна содержать информацию и документы, предусмотренные пп.</w:t>
      </w:r>
      <w:hyperlink w:tooltip="Current Document" w:anchor="bookmark287" w:history="1">
        <w:r>
          <w:rPr>
            <w:color w:val="auto"/>
            <w:sz w:val="24"/>
            <w:szCs w:val="24"/>
          </w:rPr>
          <w:t xml:space="preserve"> 11.3.14.1 </w:t>
        </w:r>
      </w:hyperlink>
      <w:r>
        <w:rPr>
          <w:color w:val="auto"/>
          <w:sz w:val="24"/>
          <w:szCs w:val="24"/>
        </w:rPr>
        <w:t xml:space="preserve">-</w:t>
      </w:r>
      <w:hyperlink w:tooltip="Current Document" w:anchor="bookmark288" w:history="1">
        <w:r>
          <w:rPr>
            <w:color w:val="auto"/>
            <w:sz w:val="24"/>
            <w:szCs w:val="24"/>
          </w:rPr>
          <w:t xml:space="preserve"> 11.3.14.9,</w:t>
        </w:r>
      </w:hyperlink>
      <w:r>
        <w:rPr>
          <w:color w:val="auto"/>
          <w:sz w:val="24"/>
          <w:szCs w:val="24"/>
        </w:rPr>
        <w:t xml:space="preserve"> </w:t>
      </w:r>
      <w:hyperlink w:tooltip="Current Document" w:anchor="bookmark291" w:history="1">
        <w:r>
          <w:rPr>
            <w:color w:val="auto"/>
            <w:sz w:val="24"/>
            <w:szCs w:val="24"/>
          </w:rPr>
          <w:t xml:space="preserve">11.3.14.11 </w:t>
        </w:r>
      </w:hyperlink>
      <w:r>
        <w:rPr>
          <w:color w:val="auto"/>
          <w:sz w:val="24"/>
          <w:szCs w:val="24"/>
        </w:rPr>
        <w:t xml:space="preserve">и</w:t>
      </w:r>
      <w:hyperlink w:tooltip="Current Document" w:anchor="bookmark292" w:history="1">
        <w:r>
          <w:rPr>
            <w:color w:val="auto"/>
            <w:sz w:val="24"/>
            <w:szCs w:val="24"/>
          </w:rPr>
          <w:t xml:space="preserve"> 11.3.14.12,</w:t>
        </w:r>
      </w:hyperlink>
      <w:r>
        <w:rPr>
          <w:color w:val="auto"/>
          <w:sz w:val="24"/>
          <w:szCs w:val="24"/>
        </w:rPr>
        <w:t xml:space="preserve"> а также п.</w:t>
      </w:r>
      <w:hyperlink w:tooltip="Current Document" w:anchor="bookmark293" w:history="1">
        <w:r>
          <w:rPr>
            <w:color w:val="auto"/>
            <w:sz w:val="24"/>
            <w:szCs w:val="24"/>
          </w:rPr>
          <w:t xml:space="preserve"> 11.3.15 </w:t>
        </w:r>
      </w:hyperlink>
      <w:r>
        <w:rPr>
          <w:color w:val="auto"/>
          <w:sz w:val="24"/>
          <w:szCs w:val="24"/>
        </w:rPr>
        <w:t xml:space="preserve">в отношении критериев и порядка оценки и сопоставления заявок на участие в такой закупке, применяемых к участникам закупки (в случае установления в документации о закупке этих критериев). При этом</w:t>
      </w:r>
      <w:r>
        <w:rPr>
          <w:color w:val="auto"/>
          <w:sz w:val="24"/>
          <w:szCs w:val="24"/>
        </w:rPr>
        <w:t xml:space="preserve"> </w:t>
      </w:r>
      <w:r>
        <w:rPr>
          <w:color w:val="auto"/>
          <w:sz w:val="24"/>
          <w:szCs w:val="24"/>
        </w:rPr>
        <w:t xml:space="preserve">предусмотренные настоящим пунктом информация и документы должны содержаться в заявке на участие в конкурсе, запросе предложений в случае установления обязанности их представления в соответствии с п.</w:t>
      </w:r>
      <w:hyperlink w:tooltip="Current Document" w:anchor="bookmark286" w:history="1">
        <w:r>
          <w:rPr>
            <w:color w:val="auto"/>
            <w:sz w:val="24"/>
            <w:szCs w:val="24"/>
          </w:rPr>
          <w:t xml:space="preserve"> 11.3.14.</w:t>
        </w:r>
      </w:hyperlink>
      <w:r/>
      <w:r>
        <w:rPr>
          <w:color w:val="auto"/>
          <w:sz w:val="24"/>
          <w:szCs w:val="24"/>
        </w:rPr>
      </w:r>
    </w:p>
    <w:p>
      <w:pPr>
        <w:pStyle w:val="1245"/>
        <w:numPr>
          <w:ilvl w:val="2"/>
          <w:numId w:val="59"/>
        </w:numPr>
        <w:ind w:left="0" w:firstLine="709"/>
        <w:jc w:val="both"/>
        <w:spacing w:line="240" w:lineRule="auto"/>
        <w:shd w:val="clear" w:color="auto" w:fill="auto"/>
        <w:rPr>
          <w:color w:val="auto"/>
          <w:sz w:val="24"/>
          <w:szCs w:val="24"/>
        </w:rPr>
      </w:pPr>
      <w:r>
        <w:rPr>
          <w:color w:val="auto"/>
          <w:sz w:val="24"/>
          <w:szCs w:val="24"/>
        </w:rPr>
        <w:t xml:space="preserve">Заявка на участие в аукционе состоит из двух частей. Первая часть данной заявки должна содержать информацию и документы, предусмотренные п.</w:t>
      </w:r>
      <w:hyperlink w:tooltip="Current Document" w:anchor="bookmark290" w:history="1">
        <w:r>
          <w:rPr>
            <w:color w:val="auto"/>
            <w:sz w:val="24"/>
            <w:szCs w:val="24"/>
          </w:rPr>
          <w:t xml:space="preserve"> 11.3.14.10.</w:t>
        </w:r>
      </w:hyperlink>
      <w:r>
        <w:rPr>
          <w:color w:val="auto"/>
          <w:sz w:val="24"/>
          <w:szCs w:val="24"/>
        </w:rPr>
        <w:t xml:space="preserve"> Вторая часть данной заявки должна содержать информацию и документы, предусмотренные пп.</w:t>
      </w:r>
      <w:hyperlink w:tooltip="Current Document" w:anchor="bookmark287" w:history="1">
        <w:r>
          <w:rPr>
            <w:color w:val="auto"/>
            <w:sz w:val="24"/>
            <w:szCs w:val="24"/>
          </w:rPr>
          <w:t xml:space="preserve"> 11.3.14.1</w:t>
        </w:r>
      </w:hyperlink>
      <w:r/>
      <w:hyperlink w:tooltip="Current Document" w:anchor="bookmark288" w:history="1">
        <w:r>
          <w:rPr>
            <w:color w:val="auto"/>
            <w:sz w:val="24"/>
            <w:szCs w:val="24"/>
          </w:rPr>
          <w:t xml:space="preserve">-11.3.14.9,</w:t>
        </w:r>
      </w:hyperlink>
      <w:r/>
      <w:hyperlink w:tooltip="Current Document" w:anchor="bookmark291" w:history="1">
        <w:r>
          <w:rPr>
            <w:color w:val="auto"/>
            <w:sz w:val="24"/>
            <w:szCs w:val="24"/>
          </w:rPr>
          <w:t xml:space="preserve"> 11.3.14.11 </w:t>
        </w:r>
      </w:hyperlink>
      <w:r>
        <w:rPr>
          <w:color w:val="auto"/>
          <w:sz w:val="24"/>
          <w:szCs w:val="24"/>
        </w:rPr>
        <w:t xml:space="preserve">и</w:t>
      </w:r>
      <w:hyperlink w:tooltip="Current Document" w:anchor="bookmark292" w:history="1">
        <w:r>
          <w:rPr>
            <w:color w:val="auto"/>
            <w:sz w:val="24"/>
            <w:szCs w:val="24"/>
          </w:rPr>
          <w:t xml:space="preserve"> 11.3.14.12.</w:t>
        </w:r>
      </w:hyperlink>
      <w:r>
        <w:rPr>
          <w:color w:val="auto"/>
          <w:sz w:val="24"/>
          <w:szCs w:val="24"/>
        </w:rPr>
        <w:t xml:space="preserve"> При этом предусмотренные настоящим пунктом информация и документы должны содержаться в заявке на участие в аукционе в случае установления обязанности их представления в соответствии с п.</w:t>
      </w:r>
      <w:hyperlink w:tooltip="Current Document" w:anchor="bookmark286" w:history="1">
        <w:r>
          <w:rPr>
            <w:color w:val="auto"/>
            <w:sz w:val="24"/>
            <w:szCs w:val="24"/>
          </w:rPr>
          <w:t xml:space="preserve"> 11.3.14.</w:t>
        </w:r>
      </w:hyperlink>
      <w:r/>
      <w:r>
        <w:rPr>
          <w:color w:val="auto"/>
          <w:sz w:val="24"/>
          <w:szCs w:val="24"/>
        </w:rPr>
      </w:r>
    </w:p>
    <w:p>
      <w:pPr>
        <w:pStyle w:val="1245"/>
        <w:numPr>
          <w:ilvl w:val="2"/>
          <w:numId w:val="59"/>
        </w:numPr>
        <w:ind w:left="0" w:firstLine="709"/>
        <w:jc w:val="both"/>
        <w:spacing w:line="240" w:lineRule="auto"/>
        <w:shd w:val="clear" w:color="auto" w:fill="auto"/>
        <w:rPr>
          <w:color w:val="auto"/>
          <w:sz w:val="24"/>
          <w:szCs w:val="24"/>
        </w:rPr>
      </w:pPr>
      <w:r>
        <w:rPr>
          <w:color w:val="auto"/>
          <w:sz w:val="24"/>
          <w:szCs w:val="24"/>
        </w:rPr>
        <w:t xml:space="preserve">Заявка на участие в запросе котировок должна содержать информацию и документы, предусмотренные п.</w:t>
      </w:r>
      <w:hyperlink w:tooltip="Current Document" w:anchor="bookmark286" w:history="1">
        <w:r>
          <w:rPr>
            <w:color w:val="auto"/>
            <w:sz w:val="24"/>
            <w:szCs w:val="24"/>
          </w:rPr>
          <w:t xml:space="preserve"> 11.3.14,</w:t>
        </w:r>
      </w:hyperlink>
      <w:r>
        <w:rPr>
          <w:color w:val="auto"/>
          <w:sz w:val="24"/>
          <w:szCs w:val="24"/>
        </w:rPr>
        <w:t xml:space="preserve"> в случае установления заказчиком обязанности их представления.</w:t>
      </w:r>
      <w:r>
        <w:rPr>
          <w:color w:val="auto"/>
          <w:sz w:val="24"/>
          <w:szCs w:val="24"/>
        </w:rPr>
      </w:r>
    </w:p>
    <w:p>
      <w:pPr>
        <w:pStyle w:val="1245"/>
        <w:numPr>
          <w:ilvl w:val="2"/>
          <w:numId w:val="59"/>
        </w:numPr>
        <w:ind w:left="0" w:firstLine="709"/>
        <w:jc w:val="both"/>
        <w:spacing w:line="240" w:lineRule="auto"/>
        <w:shd w:val="clear" w:color="auto" w:fill="auto"/>
        <w:rPr>
          <w:color w:val="auto"/>
          <w:sz w:val="24"/>
          <w:szCs w:val="24"/>
        </w:rPr>
      </w:pPr>
      <w:r/>
      <w:bookmarkStart w:id="203" w:name="bookmark294"/>
      <w:r>
        <w:rPr>
          <w:color w:val="auto"/>
          <w:sz w:val="24"/>
          <w:szCs w:val="24"/>
        </w:rPr>
        <w:t xml:space="preserve">В случае содержания в первой части заявки на участие в конкурсе, аукционе, запросе предложений сведений об участнике таких конкурса, аукциона или запроса предложений и (или) о ценовом предложении данная заявка подлежит отклонению.</w:t>
      </w:r>
      <w:bookmarkEnd w:id="203"/>
      <w:r/>
      <w:r>
        <w:rPr>
          <w:color w:val="auto"/>
          <w:sz w:val="24"/>
          <w:szCs w:val="24"/>
        </w:rPr>
      </w:r>
    </w:p>
    <w:p>
      <w:pPr>
        <w:pStyle w:val="1245"/>
        <w:numPr>
          <w:ilvl w:val="2"/>
          <w:numId w:val="59"/>
        </w:numPr>
        <w:ind w:left="0" w:firstLine="709"/>
        <w:jc w:val="both"/>
        <w:spacing w:line="240" w:lineRule="auto"/>
        <w:shd w:val="clear" w:color="auto" w:fill="auto"/>
        <w:rPr>
          <w:color w:val="auto"/>
          <w:sz w:val="24"/>
          <w:szCs w:val="24"/>
        </w:rPr>
      </w:pPr>
      <w:r>
        <w:rPr>
          <w:color w:val="auto"/>
          <w:sz w:val="24"/>
          <w:szCs w:val="24"/>
        </w:rPr>
        <w:t xml:space="preserve">Оператор ЭТП в следующем порядке направляет заказчику:</w:t>
      </w:r>
      <w:r>
        <w:rPr>
          <w:color w:val="auto"/>
          <w:sz w:val="24"/>
          <w:szCs w:val="24"/>
        </w:rPr>
      </w:r>
    </w:p>
    <w:p>
      <w:pPr>
        <w:pStyle w:val="1245"/>
        <w:numPr>
          <w:ilvl w:val="3"/>
          <w:numId w:val="60"/>
        </w:numPr>
        <w:ind w:left="0" w:firstLine="709"/>
        <w:jc w:val="both"/>
        <w:spacing w:line="240" w:lineRule="auto"/>
        <w:shd w:val="clear" w:color="auto" w:fill="auto"/>
        <w:rPr>
          <w:color w:val="auto"/>
          <w:sz w:val="24"/>
          <w:szCs w:val="24"/>
        </w:rPr>
      </w:pPr>
      <w:r/>
      <w:bookmarkStart w:id="204" w:name="bookmark295"/>
      <w:r>
        <w:rPr>
          <w:color w:val="auto"/>
          <w:sz w:val="24"/>
          <w:szCs w:val="24"/>
        </w:rPr>
        <w:t xml:space="preserve">первые части заявок на участие в конкурсе, аукционе, запросе предложений, заяв</w:t>
      </w:r>
      <w:r>
        <w:rPr>
          <w:color w:val="auto"/>
          <w:sz w:val="24"/>
          <w:szCs w:val="24"/>
        </w:rPr>
        <w:t xml:space="preserve">ки на участие в запросе котировок - не позднее дня, следующего за днем окончания срока подачи заявок на участие в закупке, установленного извещением, документацией о закупке либо предусмотренными настоящим подразделом уточнёнными извещением, документацией;</w:t>
      </w:r>
      <w:bookmarkEnd w:id="204"/>
      <w:r/>
      <w:r>
        <w:rPr>
          <w:color w:val="auto"/>
          <w:sz w:val="24"/>
          <w:szCs w:val="24"/>
        </w:rPr>
      </w:r>
    </w:p>
    <w:p>
      <w:pPr>
        <w:pStyle w:val="1245"/>
        <w:numPr>
          <w:ilvl w:val="3"/>
          <w:numId w:val="60"/>
        </w:numPr>
        <w:ind w:left="0" w:firstLine="710"/>
        <w:jc w:val="both"/>
        <w:spacing w:line="240" w:lineRule="auto"/>
        <w:shd w:val="clear" w:color="auto" w:fill="auto"/>
        <w:rPr>
          <w:color w:val="auto"/>
          <w:sz w:val="24"/>
          <w:szCs w:val="24"/>
        </w:rPr>
      </w:pPr>
      <w:r>
        <w:rPr>
          <w:color w:val="auto"/>
          <w:sz w:val="24"/>
          <w:szCs w:val="24"/>
        </w:rPr>
        <w:t xml:space="preserve">вторые части заявок на участие в конкурсе, аукционе, запросе предложений, а также предложения о цене договора (при проведении конкурса в электронной форме, запроса </w:t>
      </w:r>
      <w:r>
        <w:rPr>
          <w:color w:val="auto"/>
          <w:sz w:val="24"/>
          <w:szCs w:val="24"/>
        </w:rPr>
        <w:t xml:space="preserve">предложений в электронной форме), протокол, предусмотренный п.</w:t>
      </w:r>
      <w:hyperlink w:tooltip="Current Document" w:anchor="bookmark277" w:history="1">
        <w:r>
          <w:rPr>
            <w:color w:val="auto"/>
            <w:sz w:val="24"/>
            <w:szCs w:val="24"/>
          </w:rPr>
          <w:t xml:space="preserve"> 11.3.5 </w:t>
        </w:r>
      </w:hyperlink>
      <w:r>
        <w:rPr>
          <w:color w:val="auto"/>
          <w:sz w:val="24"/>
          <w:szCs w:val="24"/>
        </w:rPr>
        <w:t xml:space="preserve">(при проведении аукциона в электронно</w:t>
      </w:r>
      <w:r>
        <w:rPr>
          <w:color w:val="auto"/>
          <w:sz w:val="24"/>
          <w:szCs w:val="24"/>
        </w:rPr>
        <w:t xml:space="preserve">й форме), - в сроки, установленные извещением о проведении таких конкурса, аукциона, запроса предложений, документацией о закупке либо предусмотренными настоящим подразделом уточнёнными извещением, документацией. Указанные сроки не могут быть ранее сроков:</w:t>
      </w:r>
      <w:r>
        <w:rPr>
          <w:color w:val="auto"/>
          <w:sz w:val="24"/>
          <w:szCs w:val="24"/>
        </w:rPr>
      </w:r>
    </w:p>
    <w:p>
      <w:pPr>
        <w:pStyle w:val="1245"/>
        <w:ind w:firstLine="710"/>
        <w:jc w:val="both"/>
        <w:spacing w:line="240" w:lineRule="auto"/>
        <w:shd w:val="clear" w:color="auto" w:fill="auto"/>
        <w:rPr>
          <w:color w:val="auto"/>
          <w:sz w:val="24"/>
          <w:szCs w:val="24"/>
        </w:rPr>
      </w:pPr>
      <w:r>
        <w:rPr>
          <w:color w:val="auto"/>
          <w:sz w:val="24"/>
          <w:szCs w:val="24"/>
        </w:rPr>
        <w:t xml:space="preserve">а)</w:t>
      </w:r>
      <w:r>
        <w:rPr>
          <w:color w:val="auto"/>
          <w:sz w:val="24"/>
          <w:szCs w:val="24"/>
        </w:rPr>
        <w:tab/>
        <w:t xml:space="preserve">размещения заказчиком в ЕИС протокола, составляемого в ходе проведения таких конкурса, аукциона, запроса предложений по результатам рассмотрения первых частей заявок;</w:t>
      </w:r>
      <w:r>
        <w:rPr>
          <w:color w:val="auto"/>
          <w:sz w:val="24"/>
          <w:szCs w:val="24"/>
        </w:rPr>
      </w:r>
    </w:p>
    <w:p>
      <w:pPr>
        <w:pStyle w:val="1245"/>
        <w:ind w:firstLine="710"/>
        <w:jc w:val="both"/>
        <w:spacing w:line="240" w:lineRule="auto"/>
        <w:shd w:val="clear" w:color="auto" w:fill="auto"/>
        <w:rPr>
          <w:color w:val="auto"/>
          <w:sz w:val="24"/>
          <w:szCs w:val="24"/>
        </w:rPr>
      </w:pPr>
      <w:r/>
      <w:bookmarkStart w:id="205" w:name="bookmark296"/>
      <w:r>
        <w:rPr>
          <w:color w:val="auto"/>
          <w:sz w:val="24"/>
          <w:szCs w:val="24"/>
        </w:rPr>
        <w:t xml:space="preserve">б)</w:t>
      </w:r>
      <w:r>
        <w:rPr>
          <w:color w:val="auto"/>
          <w:sz w:val="24"/>
          <w:szCs w:val="24"/>
        </w:rPr>
        <w:tab/>
        <w:t xml:space="preserve">проведения процедуры подачи участниками аукциона предложений о цене договора с учетом требований п.</w:t>
      </w:r>
      <w:hyperlink w:tooltip="Current Document" w:anchor="bookmark276" w:history="1">
        <w:r>
          <w:rPr>
            <w:color w:val="auto"/>
            <w:sz w:val="24"/>
            <w:szCs w:val="24"/>
          </w:rPr>
          <w:t xml:space="preserve"> 11.3.4 </w:t>
        </w:r>
      </w:hyperlink>
      <w:r>
        <w:rPr>
          <w:color w:val="auto"/>
          <w:sz w:val="24"/>
          <w:szCs w:val="24"/>
        </w:rPr>
        <w:t xml:space="preserve">(при проведении аукциона);</w:t>
      </w:r>
      <w:bookmarkEnd w:id="205"/>
      <w:r/>
      <w:r>
        <w:rPr>
          <w:color w:val="auto"/>
          <w:sz w:val="24"/>
          <w:szCs w:val="24"/>
        </w:rPr>
      </w:r>
    </w:p>
    <w:p>
      <w:pPr>
        <w:pStyle w:val="1245"/>
        <w:numPr>
          <w:ilvl w:val="3"/>
          <w:numId w:val="60"/>
        </w:numPr>
        <w:ind w:left="0" w:firstLine="710"/>
        <w:jc w:val="both"/>
        <w:spacing w:line="240" w:lineRule="auto"/>
        <w:shd w:val="clear" w:color="auto" w:fill="auto"/>
        <w:rPr>
          <w:color w:val="auto"/>
          <w:sz w:val="24"/>
          <w:szCs w:val="24"/>
        </w:rPr>
      </w:pPr>
      <w:r>
        <w:rPr>
          <w:color w:val="auto"/>
          <w:sz w:val="24"/>
          <w:szCs w:val="24"/>
        </w:rPr>
        <w:t xml:space="preserve">протокол, предусмотренный п.</w:t>
      </w:r>
      <w:hyperlink w:tooltip="Current Document" w:anchor="bookmark277" w:history="1">
        <w:r>
          <w:rPr>
            <w:color w:val="auto"/>
            <w:sz w:val="24"/>
            <w:szCs w:val="24"/>
          </w:rPr>
          <w:t xml:space="preserve"> 11.3.5 </w:t>
        </w:r>
      </w:hyperlink>
      <w:r>
        <w:rPr>
          <w:color w:val="auto"/>
          <w:sz w:val="24"/>
          <w:szCs w:val="24"/>
        </w:rPr>
        <w:t xml:space="preserve">(в случае, если конкурс в электронной форме включает этап, предусмотренный п.</w:t>
      </w:r>
      <w:hyperlink w:tooltip="Current Document" w:anchor="bookmark274" w:history="1">
        <w:r>
          <w:rPr>
            <w:color w:val="auto"/>
            <w:sz w:val="24"/>
            <w:szCs w:val="24"/>
          </w:rPr>
          <w:t xml:space="preserve"> 11.3.2.4)</w:t>
        </w:r>
      </w:hyperlink>
      <w:r>
        <w:rPr>
          <w:color w:val="auto"/>
          <w:sz w:val="24"/>
          <w:szCs w:val="24"/>
        </w:rPr>
        <w:t xml:space="preserve">, - не ранее срока размещения заказчиком в ЕИС протокола, составляемого в ходе проведения конкурса по результатам рассмотрения вторых частей заявок.</w:t>
      </w:r>
      <w:r>
        <w:rPr>
          <w:color w:val="auto"/>
          <w:sz w:val="24"/>
          <w:szCs w:val="24"/>
        </w:rPr>
      </w:r>
    </w:p>
    <w:p>
      <w:pPr>
        <w:pStyle w:val="1245"/>
        <w:numPr>
          <w:ilvl w:val="2"/>
          <w:numId w:val="60"/>
        </w:numPr>
        <w:ind w:left="0" w:firstLine="710"/>
        <w:jc w:val="both"/>
        <w:spacing w:line="240" w:lineRule="auto"/>
        <w:shd w:val="clear" w:color="auto" w:fill="auto"/>
        <w:rPr>
          <w:color w:val="auto"/>
          <w:sz w:val="24"/>
          <w:szCs w:val="24"/>
        </w:rPr>
      </w:pPr>
      <w:r>
        <w:rPr>
          <w:color w:val="auto"/>
          <w:sz w:val="24"/>
          <w:szCs w:val="24"/>
        </w:rPr>
        <w:t xml:space="preserve">В случае,</w:t>
      </w:r>
      <w:r>
        <w:rPr>
          <w:color w:val="auto"/>
          <w:sz w:val="24"/>
          <w:szCs w:val="24"/>
        </w:rPr>
        <w:t xml:space="preserve"> если заказчиком принято решение об отмене конкурентной закупки с участием субъектов МСП в соответствии с п.</w:t>
      </w:r>
      <w:hyperlink w:tooltip="Current Document" w:anchor="bookmark227" w:history="1">
        <w:r>
          <w:rPr>
            <w:color w:val="auto"/>
            <w:sz w:val="24"/>
            <w:szCs w:val="24"/>
          </w:rPr>
          <w:t xml:space="preserve"> 9.13.1,</w:t>
        </w:r>
      </w:hyperlink>
      <w:r>
        <w:rPr>
          <w:color w:val="auto"/>
          <w:sz w:val="24"/>
          <w:szCs w:val="24"/>
        </w:rPr>
        <w:t xml:space="preserve"> оператор ЭТП не вправе направлять заказчику заявки участников такой конкурентной закупки.</w:t>
      </w:r>
      <w:r>
        <w:rPr>
          <w:color w:val="auto"/>
          <w:sz w:val="24"/>
          <w:szCs w:val="24"/>
        </w:rPr>
      </w:r>
    </w:p>
    <w:p>
      <w:pPr>
        <w:pStyle w:val="1245"/>
        <w:numPr>
          <w:ilvl w:val="2"/>
          <w:numId w:val="60"/>
        </w:numPr>
        <w:ind w:left="0" w:firstLine="710"/>
        <w:jc w:val="both"/>
        <w:spacing w:line="240" w:lineRule="auto"/>
        <w:shd w:val="clear" w:color="auto" w:fill="auto"/>
        <w:rPr>
          <w:color w:val="auto"/>
          <w:sz w:val="24"/>
          <w:szCs w:val="24"/>
        </w:rPr>
      </w:pPr>
      <w:r>
        <w:rPr>
          <w:color w:val="auto"/>
          <w:sz w:val="24"/>
          <w:szCs w:val="24"/>
        </w:rPr>
        <w:t xml:space="preserve">По итогам рассмотрения первых частей заявок на участие в конкурсе, аукционе, запросе предложений заказчик направляет оператору ЭТП протокол, указанный в п.</w:t>
      </w:r>
      <w:hyperlink w:tooltip="Current Document" w:anchor="bookmark202" w:history="1">
        <w:r>
          <w:rPr>
            <w:color w:val="auto"/>
            <w:sz w:val="24"/>
            <w:szCs w:val="24"/>
          </w:rPr>
          <w:t xml:space="preserve"> 9.6.1.2.</w:t>
        </w:r>
      </w:hyperlink>
      <w:r>
        <w:rPr>
          <w:color w:val="auto"/>
          <w:sz w:val="24"/>
          <w:szCs w:val="24"/>
        </w:rPr>
        <w:t xml:space="preserve"> В течение часа с момента получения указанного протокола оператор ЭТП размещает его в ЕИС.</w:t>
      </w:r>
      <w:r>
        <w:rPr>
          <w:color w:val="auto"/>
          <w:sz w:val="24"/>
          <w:szCs w:val="24"/>
        </w:rPr>
      </w:r>
    </w:p>
    <w:p>
      <w:pPr>
        <w:pStyle w:val="1245"/>
        <w:numPr>
          <w:ilvl w:val="2"/>
          <w:numId w:val="60"/>
        </w:numPr>
        <w:ind w:left="0" w:firstLine="710"/>
        <w:jc w:val="both"/>
        <w:spacing w:line="240" w:lineRule="auto"/>
        <w:shd w:val="clear" w:color="auto" w:fill="auto"/>
        <w:rPr>
          <w:color w:val="auto"/>
          <w:sz w:val="24"/>
          <w:szCs w:val="24"/>
        </w:rPr>
      </w:pPr>
      <w:r>
        <w:rPr>
          <w:color w:val="auto"/>
          <w:sz w:val="24"/>
          <w:szCs w:val="24"/>
        </w:rPr>
        <w:t xml:space="preserve">В течение одного рабочего дня после направления оператором ЭТП информации, указанной в п.</w:t>
      </w:r>
      <w:hyperlink w:tooltip="Current Document" w:anchor="bookmark294" w:history="1">
        <w:r>
          <w:rPr>
            <w:color w:val="auto"/>
            <w:sz w:val="24"/>
            <w:szCs w:val="24"/>
          </w:rPr>
          <w:t xml:space="preserve"> 11.3.22.1 </w:t>
        </w:r>
      </w:hyperlink>
      <w:r>
        <w:rPr>
          <w:color w:val="auto"/>
          <w:sz w:val="24"/>
          <w:szCs w:val="24"/>
        </w:rPr>
        <w:t xml:space="preserve">(при проведении запроса котировок),</w:t>
      </w:r>
      <w:hyperlink w:tooltip="Current Document" w:anchor="bookmark295" w:history="1">
        <w:r>
          <w:rPr>
            <w:color w:val="auto"/>
            <w:sz w:val="24"/>
            <w:szCs w:val="24"/>
          </w:rPr>
          <w:t xml:space="preserve"> 11.3.22.2,</w:t>
        </w:r>
      </w:hyperlink>
      <w:r>
        <w:rPr>
          <w:color w:val="auto"/>
          <w:sz w:val="24"/>
          <w:szCs w:val="24"/>
        </w:rPr>
        <w:t xml:space="preserve"> </w:t>
      </w:r>
      <w:r>
        <w:rPr>
          <w:color w:val="auto"/>
          <w:sz w:val="24"/>
          <w:szCs w:val="24"/>
        </w:rPr>
        <w:t xml:space="preserve">(в случае, если конкурс включает этап, предусмотренный п.</w:t>
      </w:r>
      <w:hyperlink w:tooltip="Current Document" w:anchor="bookmark274" w:history="1">
        <w:r>
          <w:rPr>
            <w:color w:val="auto"/>
            <w:sz w:val="24"/>
            <w:szCs w:val="24"/>
          </w:rPr>
          <w:t xml:space="preserve"> 11.3.2.4)</w:t>
        </w:r>
      </w:hyperlink>
      <w:r>
        <w:rPr>
          <w:color w:val="auto"/>
          <w:sz w:val="24"/>
          <w:szCs w:val="24"/>
        </w:rPr>
        <w:t xml:space="preserve">,</w:t>
      </w:r>
      <w:r>
        <w:rPr>
          <w:color w:val="auto"/>
          <w:sz w:val="24"/>
          <w:szCs w:val="24"/>
        </w:rPr>
        <w:t xml:space="preserve"> </w:t>
      </w:r>
      <w:r>
        <w:rPr>
          <w:color w:val="auto"/>
          <w:sz w:val="24"/>
          <w:szCs w:val="24"/>
        </w:rPr>
        <w:t xml:space="preserve">ЗК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w:t>
      </w:r>
      <w:r>
        <w:rPr>
          <w:color w:val="auto"/>
          <w:sz w:val="24"/>
          <w:szCs w:val="24"/>
        </w:rPr>
        <w:t xml:space="preserve">ержащихся в них условий исполнения договора. Заявке на участие в конкурсе или запросе предложений, в которых содержатся лучшие условия исполнения договора, а в случае проведения аукциона или запроса котировок - наименьшее ценовое предложение, присваивается</w:t>
      </w:r>
      <w:r>
        <w:rPr>
          <w:color w:val="auto"/>
          <w:sz w:val="24"/>
          <w:szCs w:val="24"/>
        </w:rPr>
        <w:t xml:space="preserve">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r>
        <w:rPr>
          <w:color w:val="auto"/>
          <w:sz w:val="24"/>
          <w:szCs w:val="24"/>
        </w:rPr>
      </w:r>
    </w:p>
    <w:p>
      <w:pPr>
        <w:pStyle w:val="1245"/>
        <w:numPr>
          <w:ilvl w:val="2"/>
          <w:numId w:val="60"/>
        </w:numPr>
        <w:ind w:left="0" w:firstLine="710"/>
        <w:jc w:val="both"/>
        <w:spacing w:line="240" w:lineRule="auto"/>
        <w:shd w:val="clear" w:color="auto" w:fill="auto"/>
        <w:rPr>
          <w:color w:val="auto"/>
          <w:sz w:val="24"/>
          <w:szCs w:val="24"/>
        </w:rPr>
      </w:pPr>
      <w:r>
        <w:rPr>
          <w:color w:val="auto"/>
          <w:sz w:val="24"/>
          <w:szCs w:val="24"/>
        </w:rPr>
        <w:t xml:space="preserve">Заказчик составляет итоговый протокол в соответствии с требованиями п.</w:t>
      </w:r>
      <w:hyperlink w:tooltip="Current Document" w:anchor="bookmark203" w:history="1">
        <w:r>
          <w:rPr>
            <w:color w:val="auto"/>
            <w:sz w:val="24"/>
            <w:szCs w:val="24"/>
          </w:rPr>
          <w:t xml:space="preserve"> 9.6.1.3 </w:t>
        </w:r>
      </w:hyperlink>
      <w:r>
        <w:rPr>
          <w:color w:val="auto"/>
          <w:sz w:val="24"/>
          <w:szCs w:val="24"/>
        </w:rPr>
        <w:t xml:space="preserve">и размещает его на ЭТП и в ЕИС.</w:t>
      </w:r>
      <w:r>
        <w:rPr>
          <w:color w:val="auto"/>
          <w:sz w:val="24"/>
          <w:szCs w:val="24"/>
        </w:rPr>
      </w:r>
    </w:p>
    <w:p>
      <w:pPr>
        <w:pStyle w:val="1245"/>
        <w:numPr>
          <w:ilvl w:val="2"/>
          <w:numId w:val="60"/>
        </w:numPr>
        <w:ind w:left="0" w:firstLine="710"/>
        <w:jc w:val="both"/>
        <w:spacing w:line="240" w:lineRule="auto"/>
        <w:shd w:val="clear" w:color="auto" w:fill="auto"/>
        <w:rPr>
          <w:color w:val="auto"/>
          <w:sz w:val="24"/>
          <w:szCs w:val="24"/>
        </w:rPr>
      </w:pPr>
      <w:r>
        <w:rPr>
          <w:color w:val="auto"/>
          <w:sz w:val="24"/>
          <w:szCs w:val="24"/>
        </w:rPr>
        <w:t xml:space="preserve">Договор по результатам конкурентной заку</w:t>
      </w:r>
      <w:r>
        <w:rPr>
          <w:color w:val="auto"/>
          <w:sz w:val="24"/>
          <w:szCs w:val="24"/>
        </w:rPr>
        <w:t xml:space="preserve">пки с участием субъектов МСП заключается с использованием программно-аппаратных средств ЭТП и должен быть подписан усиленной квалифицированной электронной подписью лица, имеющего право действовать от имени соответственно участника такой закупки, заказчика.</w:t>
      </w:r>
      <w:r>
        <w:rPr>
          <w:color w:val="auto"/>
          <w:sz w:val="24"/>
          <w:szCs w:val="24"/>
        </w:rPr>
      </w:r>
    </w:p>
    <w:p>
      <w:pPr>
        <w:pStyle w:val="1245"/>
        <w:numPr>
          <w:ilvl w:val="2"/>
          <w:numId w:val="60"/>
        </w:numPr>
        <w:ind w:left="0" w:firstLine="710"/>
        <w:jc w:val="both"/>
        <w:spacing w:line="240" w:lineRule="auto"/>
        <w:shd w:val="clear" w:color="auto" w:fill="auto"/>
        <w:rPr>
          <w:color w:val="auto"/>
          <w:sz w:val="24"/>
          <w:szCs w:val="24"/>
        </w:rPr>
      </w:pPr>
      <w:r>
        <w:rPr>
          <w:color w:val="auto"/>
          <w:sz w:val="24"/>
          <w:szCs w:val="24"/>
        </w:rPr>
        <w:t xml:space="preserve">Договор по результатам конкурентной закупки с участием субъектов МСП заключается на условиях, которые предусмотрены проектом договора, документацией, извещением о закупке и заявкой участника такой закупки, с которым заключается договор.</w:t>
      </w:r>
      <w:r>
        <w:rPr>
          <w:color w:val="auto"/>
          <w:sz w:val="24"/>
          <w:szCs w:val="24"/>
        </w:rPr>
      </w:r>
    </w:p>
    <w:p>
      <w:pPr>
        <w:pStyle w:val="1245"/>
        <w:numPr>
          <w:ilvl w:val="2"/>
          <w:numId w:val="60"/>
        </w:numPr>
        <w:ind w:left="0" w:firstLine="710"/>
        <w:jc w:val="both"/>
        <w:spacing w:line="240" w:lineRule="auto"/>
        <w:shd w:val="clear" w:color="auto" w:fill="auto"/>
        <w:rPr>
          <w:color w:val="auto"/>
          <w:sz w:val="24"/>
          <w:szCs w:val="24"/>
        </w:rPr>
      </w:pPr>
      <w:r>
        <w:rPr>
          <w:color w:val="auto"/>
          <w:sz w:val="24"/>
          <w:szCs w:val="24"/>
        </w:rPr>
        <w:t xml:space="preserve">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МСП, применяются положения пп.</w:t>
      </w:r>
      <w:hyperlink w:tooltip="Current Document" w:anchor="bookmark279" w:history="1">
        <w:r>
          <w:rPr>
            <w:color w:val="auto"/>
            <w:sz w:val="24"/>
            <w:szCs w:val="24"/>
          </w:rPr>
          <w:t xml:space="preserve"> 11.3.10.1,</w:t>
        </w:r>
      </w:hyperlink>
      <w:r/>
      <w:hyperlink w:tooltip="Current Document" w:anchor="bookmark280" w:history="1">
        <w:r>
          <w:rPr>
            <w:color w:val="auto"/>
            <w:sz w:val="24"/>
            <w:szCs w:val="24"/>
          </w:rPr>
          <w:t xml:space="preserve"> 11.3.10.2,</w:t>
        </w:r>
      </w:hyperlink>
      <w:r>
        <w:rPr>
          <w:color w:val="auto"/>
          <w:sz w:val="24"/>
          <w:szCs w:val="24"/>
        </w:rPr>
        <w:t xml:space="preserve"> </w:t>
      </w:r>
      <w:r>
        <w:rPr>
          <w:color w:val="auto"/>
          <w:sz w:val="24"/>
          <w:szCs w:val="24"/>
        </w:rPr>
        <w:t xml:space="preserve">(за исключением подп.</w:t>
      </w:r>
      <w:hyperlink w:tooltip="Current Document" w:anchor="bookmark282" w:history="1">
        <w:r>
          <w:rPr>
            <w:color w:val="auto"/>
            <w:sz w:val="24"/>
            <w:szCs w:val="24"/>
          </w:rPr>
          <w:t xml:space="preserve"> в))</w:t>
        </w:r>
      </w:hyperlink>
      <w:r>
        <w:rPr>
          <w:color w:val="auto"/>
          <w:sz w:val="24"/>
          <w:szCs w:val="24"/>
        </w:rPr>
        <w:t xml:space="preserve">,</w:t>
      </w:r>
      <w:hyperlink w:tooltip="Current Document" w:anchor="bookmark283" w:history="1">
        <w:r>
          <w:rPr>
            <w:color w:val="auto"/>
            <w:sz w:val="24"/>
            <w:szCs w:val="24"/>
          </w:rPr>
          <w:t xml:space="preserve"> 11.3.10.5,</w:t>
        </w:r>
      </w:hyperlink>
      <w:r/>
      <w:hyperlink w:tooltip="Current Document" w:anchor="bookmark284" w:history="1">
        <w:r>
          <w:rPr>
            <w:color w:val="auto"/>
            <w:sz w:val="24"/>
            <w:szCs w:val="24"/>
          </w:rPr>
          <w:t xml:space="preserve"> 11.3.12,</w:t>
        </w:r>
      </w:hyperlink>
      <w:r/>
      <w:hyperlink w:tooltip="Current Document" w:anchor="bookmark285" w:history="1">
        <w:r>
          <w:rPr>
            <w:color w:val="auto"/>
            <w:sz w:val="24"/>
            <w:szCs w:val="24"/>
          </w:rPr>
          <w:t xml:space="preserve"> 11.3.13. </w:t>
        </w:r>
      </w:hyperlink>
      <w:r>
        <w:rPr>
          <w:color w:val="auto"/>
          <w:sz w:val="24"/>
          <w:szCs w:val="24"/>
        </w:rPr>
        <w:t xml:space="preserve">При этом такая независимая гарантия:</w:t>
      </w:r>
      <w:r>
        <w:rPr>
          <w:color w:val="auto"/>
          <w:sz w:val="24"/>
          <w:szCs w:val="24"/>
        </w:rPr>
      </w:r>
    </w:p>
    <w:p>
      <w:pPr>
        <w:pStyle w:val="1245"/>
        <w:numPr>
          <w:ilvl w:val="3"/>
          <w:numId w:val="60"/>
        </w:numPr>
        <w:ind w:left="0" w:firstLine="710"/>
        <w:jc w:val="both"/>
        <w:spacing w:line="240" w:lineRule="auto"/>
        <w:shd w:val="clear" w:color="auto" w:fill="auto"/>
        <w:rPr>
          <w:color w:val="auto"/>
          <w:sz w:val="24"/>
          <w:szCs w:val="24"/>
        </w:rPr>
      </w:pPr>
      <w:r>
        <w:rPr>
          <w:color w:val="auto"/>
          <w:sz w:val="24"/>
          <w:szCs w:val="24"/>
        </w:rPr>
        <w:t xml:space="preserve">должна содержать указание на срок ее действия, который не может составлять менее одного месяца с даты окончания</w:t>
      </w:r>
      <w:r>
        <w:rPr>
          <w:color w:val="auto"/>
          <w:sz w:val="24"/>
          <w:szCs w:val="24"/>
        </w:rPr>
        <w:t xml:space="preserve">,</w:t>
      </w:r>
      <w:r>
        <w:rPr>
          <w:color w:val="auto"/>
          <w:sz w:val="24"/>
          <w:szCs w:val="24"/>
        </w:rPr>
        <w:t xml:space="preserve"> предусмотренного извещением, документацией о закупке срока исполнения основного обязательства;</w:t>
      </w:r>
      <w:r>
        <w:rPr>
          <w:color w:val="auto"/>
          <w:sz w:val="24"/>
          <w:szCs w:val="24"/>
        </w:rPr>
      </w:r>
    </w:p>
    <w:p>
      <w:pPr>
        <w:pStyle w:val="1245"/>
        <w:numPr>
          <w:ilvl w:val="3"/>
          <w:numId w:val="60"/>
        </w:numPr>
        <w:ind w:left="0" w:firstLine="710"/>
        <w:jc w:val="both"/>
        <w:spacing w:line="240" w:lineRule="auto"/>
        <w:shd w:val="clear" w:color="auto" w:fill="auto"/>
        <w:rPr>
          <w:color w:val="auto"/>
          <w:sz w:val="24"/>
          <w:szCs w:val="24"/>
        </w:rPr>
      </w:pPr>
      <w:r/>
      <w:bookmarkStart w:id="206" w:name="bookmark297"/>
      <w:r>
        <w:rPr>
          <w:color w:val="auto"/>
          <w:sz w:val="24"/>
          <w:szCs w:val="24"/>
        </w:rPr>
        <w:t xml:space="preserve">не должна содержать условия о предоставлении заказчиком гаранту судебных актов, подтверждающих неисполнение участником закупки обязательств, обеспечиваемых независимой гарантией.</w:t>
      </w:r>
      <w:bookmarkEnd w:id="206"/>
      <w:r/>
      <w:r>
        <w:rPr>
          <w:color w:val="auto"/>
          <w:sz w:val="24"/>
          <w:szCs w:val="24"/>
        </w:rPr>
      </w:r>
    </w:p>
    <w:p>
      <w:pPr>
        <w:pStyle w:val="1245"/>
        <w:numPr>
          <w:ilvl w:val="1"/>
          <w:numId w:val="60"/>
        </w:numPr>
        <w:ind w:left="0" w:firstLine="709"/>
        <w:jc w:val="both"/>
        <w:spacing w:line="240" w:lineRule="auto"/>
        <w:shd w:val="clear" w:color="auto" w:fill="auto"/>
        <w:rPr>
          <w:color w:val="auto"/>
          <w:sz w:val="24"/>
          <w:szCs w:val="24"/>
        </w:rPr>
      </w:pPr>
      <w:r>
        <w:rPr>
          <w:color w:val="auto"/>
          <w:sz w:val="24"/>
          <w:szCs w:val="24"/>
        </w:rPr>
        <w:t xml:space="preserve">Порядок проведения отбора предложений</w:t>
      </w:r>
      <w:r>
        <w:rPr>
          <w:color w:val="auto"/>
          <w:sz w:val="24"/>
          <w:szCs w:val="24"/>
        </w:rPr>
      </w:r>
    </w:p>
    <w:p>
      <w:pPr>
        <w:pStyle w:val="1245"/>
        <w:numPr>
          <w:ilvl w:val="2"/>
          <w:numId w:val="61"/>
        </w:numPr>
        <w:ind w:left="0" w:firstLine="709"/>
        <w:jc w:val="both"/>
        <w:spacing w:line="240" w:lineRule="auto"/>
        <w:shd w:val="clear" w:color="auto" w:fill="auto"/>
        <w:rPr>
          <w:color w:val="auto"/>
          <w:sz w:val="24"/>
          <w:szCs w:val="24"/>
        </w:rPr>
      </w:pPr>
      <w:r/>
      <w:bookmarkStart w:id="207" w:name="bookmark298"/>
      <w:r>
        <w:rPr>
          <w:color w:val="auto"/>
          <w:sz w:val="24"/>
          <w:szCs w:val="24"/>
        </w:rPr>
        <w:t xml:space="preserve">Отбор предложений осуществляется заказчиком в электронном магазине на ЭТП согласно п.</w:t>
      </w:r>
      <w:hyperlink w:tooltip="Current Document" w:anchor="bookmark269" w:history="1">
        <w:r>
          <w:rPr>
            <w:color w:val="auto"/>
            <w:sz w:val="24"/>
            <w:szCs w:val="24"/>
          </w:rPr>
          <w:t xml:space="preserve"> 11.2.2.</w:t>
        </w:r>
        <w:bookmarkEnd w:id="207"/>
      </w:hyperlink>
      <w:r/>
      <w:r>
        <w:rPr>
          <w:color w:val="auto"/>
          <w:sz w:val="24"/>
          <w:szCs w:val="24"/>
        </w:rPr>
      </w:r>
    </w:p>
    <w:p>
      <w:pPr>
        <w:pStyle w:val="1245"/>
        <w:numPr>
          <w:ilvl w:val="2"/>
          <w:numId w:val="61"/>
        </w:numPr>
        <w:ind w:left="0" w:firstLine="709"/>
        <w:jc w:val="both"/>
        <w:spacing w:line="240" w:lineRule="auto"/>
        <w:shd w:val="clear" w:color="auto" w:fill="auto"/>
        <w:rPr>
          <w:color w:val="auto"/>
          <w:sz w:val="24"/>
          <w:szCs w:val="24"/>
        </w:rPr>
      </w:pPr>
      <w:r>
        <w:rPr>
          <w:color w:val="auto"/>
          <w:sz w:val="24"/>
          <w:szCs w:val="24"/>
        </w:rPr>
        <w:t xml:space="preserve">Срок проведения закупки должен составлять не менее 1 (одного) рабочего дня с даты размещения официального размещения заказчиком информации, указанной в п.</w:t>
      </w:r>
      <w:hyperlink w:tooltip="Current Document" w:anchor="bookmark299" w:history="1">
        <w:r>
          <w:rPr>
            <w:color w:val="auto"/>
            <w:sz w:val="24"/>
            <w:szCs w:val="24"/>
          </w:rPr>
          <w:t xml:space="preserve"> 11.4.3.2.</w:t>
        </w:r>
      </w:hyperlink>
      <w:r/>
      <w:r>
        <w:rPr>
          <w:color w:val="auto"/>
          <w:sz w:val="24"/>
          <w:szCs w:val="24"/>
        </w:rPr>
      </w:r>
    </w:p>
    <w:p>
      <w:pPr>
        <w:pStyle w:val="1245"/>
        <w:numPr>
          <w:ilvl w:val="2"/>
          <w:numId w:val="62"/>
        </w:numPr>
        <w:ind w:left="0" w:firstLine="709"/>
        <w:jc w:val="both"/>
        <w:spacing w:line="240" w:lineRule="auto"/>
        <w:shd w:val="clear" w:color="auto" w:fill="auto"/>
        <w:rPr>
          <w:color w:val="auto"/>
          <w:sz w:val="24"/>
          <w:szCs w:val="24"/>
        </w:rPr>
      </w:pPr>
      <w:r>
        <w:rPr>
          <w:color w:val="auto"/>
          <w:sz w:val="24"/>
          <w:szCs w:val="24"/>
        </w:rPr>
        <w:t xml:space="preserve">Закупка осуществляется в следующем порядке:</w:t>
      </w:r>
      <w:r>
        <w:rPr>
          <w:color w:val="auto"/>
          <w:sz w:val="24"/>
          <w:szCs w:val="24"/>
        </w:rPr>
      </w:r>
    </w:p>
    <w:p>
      <w:pPr>
        <w:pStyle w:val="1245"/>
        <w:numPr>
          <w:ilvl w:val="3"/>
          <w:numId w:val="62"/>
        </w:numPr>
        <w:ind w:left="0" w:firstLine="709"/>
        <w:jc w:val="both"/>
        <w:spacing w:line="240" w:lineRule="auto"/>
        <w:shd w:val="clear" w:color="auto" w:fill="auto"/>
        <w:rPr>
          <w:color w:val="auto"/>
          <w:sz w:val="24"/>
          <w:szCs w:val="24"/>
        </w:rPr>
      </w:pPr>
      <w:r/>
      <w:bookmarkStart w:id="208" w:name="bookmark299"/>
      <w:r>
        <w:rPr>
          <w:color w:val="auto"/>
          <w:sz w:val="24"/>
          <w:szCs w:val="24"/>
        </w:rPr>
        <w:t xml:space="preserve">поставщики (исполнители, подрядчики) вправе разместить в электронном магазине предварительные предложения о поставке продукции (далее - предварительные предложений);</w:t>
      </w:r>
      <w:bookmarkEnd w:id="208"/>
      <w:r/>
      <w:r>
        <w:rPr>
          <w:color w:val="auto"/>
          <w:sz w:val="24"/>
          <w:szCs w:val="24"/>
        </w:rPr>
      </w:r>
    </w:p>
    <w:p>
      <w:pPr>
        <w:pStyle w:val="1245"/>
        <w:numPr>
          <w:ilvl w:val="3"/>
          <w:numId w:val="62"/>
        </w:numPr>
        <w:ind w:left="0" w:firstLine="709"/>
        <w:jc w:val="both"/>
        <w:spacing w:line="240" w:lineRule="auto"/>
        <w:shd w:val="clear" w:color="auto" w:fill="auto"/>
        <w:rPr>
          <w:color w:val="auto"/>
          <w:sz w:val="24"/>
          <w:szCs w:val="24"/>
        </w:rPr>
      </w:pPr>
      <w:r>
        <w:rPr>
          <w:color w:val="auto"/>
          <w:sz w:val="24"/>
          <w:szCs w:val="24"/>
        </w:rPr>
        <w:t xml:space="preserve">за</w:t>
      </w:r>
      <w:r>
        <w:rPr>
          <w:color w:val="auto"/>
          <w:sz w:val="24"/>
          <w:szCs w:val="24"/>
        </w:rPr>
        <w:t xml:space="preserve">казчик в целях отбора имеющихся предложений поставщиков (исполнителей, подрядчиков) размещает в электронном магазине информацию о закупаемой продукции, требования к такой продукции и участнику закупки из числа субъектов МСП, иные сведения в соответствии с </w:t>
      </w:r>
      <w:r>
        <w:rPr>
          <w:color w:val="auto"/>
          <w:sz w:val="24"/>
          <w:szCs w:val="24"/>
        </w:rPr>
        <w:t xml:space="preserve">Положением</w:t>
      </w:r>
      <w:r>
        <w:rPr>
          <w:color w:val="auto"/>
          <w:sz w:val="24"/>
          <w:szCs w:val="24"/>
        </w:rPr>
        <w:t xml:space="preserve"> (далее - заказ). Неотъемлемой частью заказа является проект договора, если иное не предусмотрено регламентом электронного магазина. Извещение и документация о закупке не оформляются;</w:t>
      </w:r>
      <w:r>
        <w:rPr>
          <w:color w:val="auto"/>
          <w:sz w:val="24"/>
          <w:szCs w:val="24"/>
        </w:rPr>
        <w:t xml:space="preserve"> </w:t>
      </w:r>
      <w:r>
        <w:rPr>
          <w:color w:val="auto"/>
          <w:sz w:val="24"/>
          <w:szCs w:val="24"/>
        </w:rPr>
      </w:r>
    </w:p>
    <w:p>
      <w:pPr>
        <w:pStyle w:val="1245"/>
        <w:numPr>
          <w:ilvl w:val="3"/>
          <w:numId w:val="62"/>
        </w:numPr>
        <w:ind w:left="0" w:firstLine="709"/>
        <w:jc w:val="both"/>
        <w:spacing w:line="240" w:lineRule="auto"/>
        <w:shd w:val="clear" w:color="auto" w:fill="auto"/>
        <w:rPr>
          <w:color w:val="auto"/>
          <w:sz w:val="24"/>
          <w:szCs w:val="24"/>
        </w:rPr>
      </w:pPr>
      <w:r>
        <w:rPr>
          <w:color w:val="auto"/>
          <w:sz w:val="24"/>
          <w:szCs w:val="24"/>
        </w:rPr>
        <w:t xml:space="preserve">оператор ЭТП в срок проведения закупки, указанный заказчиком, определяет предложения участников, соответствующие условиям, указанным в заказе, из числа субъектов МСП и направляет такие предложения заказчику;</w:t>
      </w:r>
      <w:r>
        <w:rPr>
          <w:color w:val="auto"/>
          <w:sz w:val="24"/>
          <w:szCs w:val="24"/>
        </w:rPr>
      </w:r>
    </w:p>
    <w:p>
      <w:pPr>
        <w:pStyle w:val="1245"/>
        <w:numPr>
          <w:ilvl w:val="3"/>
          <w:numId w:val="62"/>
        </w:numPr>
        <w:ind w:left="0" w:firstLine="709"/>
        <w:jc w:val="both"/>
        <w:spacing w:line="240" w:lineRule="auto"/>
        <w:shd w:val="clear" w:color="auto" w:fill="auto"/>
        <w:rPr>
          <w:color w:val="auto"/>
          <w:sz w:val="24"/>
          <w:szCs w:val="24"/>
        </w:rPr>
      </w:pPr>
      <w:r>
        <w:rPr>
          <w:color w:val="auto"/>
          <w:sz w:val="24"/>
          <w:szCs w:val="24"/>
        </w:rPr>
        <w:t xml:space="preserve">заказчик определяет участника, с которым заключается договор, предложившего лучшие условия исполнения договора в соответствии с критериями, установленными заказчиком в заказе из числа критериев, предусмотренных в п.</w:t>
      </w:r>
      <w:hyperlink w:tooltip="Current Document" w:anchor="bookmark164" w:history="1">
        <w:r>
          <w:rPr>
            <w:color w:val="auto"/>
            <w:sz w:val="24"/>
            <w:szCs w:val="24"/>
          </w:rPr>
          <w:t xml:space="preserve"> 8.6.12,</w:t>
        </w:r>
      </w:hyperlink>
      <w:r>
        <w:rPr>
          <w:color w:val="auto"/>
          <w:sz w:val="24"/>
          <w:szCs w:val="24"/>
        </w:rPr>
        <w:t xml:space="preserve"> исходя из специфики закупаемой продукции.</w:t>
      </w:r>
      <w:r>
        <w:rPr>
          <w:color w:val="auto"/>
          <w:sz w:val="24"/>
          <w:szCs w:val="24"/>
        </w:rPr>
      </w:r>
    </w:p>
    <w:p>
      <w:pPr>
        <w:pStyle w:val="1245"/>
        <w:numPr>
          <w:ilvl w:val="2"/>
          <w:numId w:val="62"/>
        </w:numPr>
        <w:ind w:left="0" w:firstLine="709"/>
        <w:jc w:val="both"/>
        <w:spacing w:line="240" w:lineRule="auto"/>
        <w:shd w:val="clear" w:color="auto" w:fill="auto"/>
        <w:rPr>
          <w:color w:val="auto"/>
          <w:sz w:val="24"/>
          <w:szCs w:val="24"/>
        </w:rPr>
      </w:pPr>
      <w:r>
        <w:rPr>
          <w:color w:val="auto"/>
          <w:sz w:val="24"/>
          <w:szCs w:val="24"/>
        </w:rPr>
        <w:t xml:space="preserve">Перед подачей предварительных предложений, лица, желающие принять участие в отборе предложений, должны пройти процедуру регистрации участника в электронном магазине в соответствии с его регламентом.</w:t>
      </w:r>
      <w:r>
        <w:rPr>
          <w:color w:val="auto"/>
          <w:sz w:val="24"/>
          <w:szCs w:val="24"/>
        </w:rPr>
      </w:r>
    </w:p>
    <w:p>
      <w:pPr>
        <w:pStyle w:val="1245"/>
        <w:numPr>
          <w:ilvl w:val="2"/>
          <w:numId w:val="62"/>
        </w:numPr>
        <w:ind w:left="0" w:firstLine="709"/>
        <w:jc w:val="both"/>
        <w:spacing w:line="240" w:lineRule="auto"/>
        <w:shd w:val="clear" w:color="auto" w:fill="auto"/>
        <w:rPr>
          <w:color w:val="auto"/>
          <w:sz w:val="24"/>
          <w:szCs w:val="24"/>
        </w:rPr>
      </w:pPr>
      <w:r>
        <w:rPr>
          <w:color w:val="auto"/>
          <w:sz w:val="24"/>
          <w:szCs w:val="24"/>
        </w:rPr>
        <w:t xml:space="preserve">В предварительных предложениях должна содержаться следующая информация:</w:t>
      </w:r>
      <w:r>
        <w:rPr>
          <w:color w:val="auto"/>
          <w:sz w:val="24"/>
          <w:szCs w:val="24"/>
        </w:rPr>
      </w:r>
    </w:p>
    <w:p>
      <w:pPr>
        <w:pStyle w:val="1245"/>
        <w:numPr>
          <w:ilvl w:val="3"/>
          <w:numId w:val="62"/>
        </w:numPr>
        <w:ind w:left="0" w:firstLine="709"/>
        <w:jc w:val="both"/>
        <w:spacing w:line="240" w:lineRule="auto"/>
        <w:shd w:val="clear" w:color="auto" w:fill="auto"/>
        <w:rPr>
          <w:color w:val="auto"/>
          <w:sz w:val="24"/>
          <w:szCs w:val="24"/>
        </w:rPr>
      </w:pPr>
      <w:r>
        <w:rPr>
          <w:color w:val="auto"/>
          <w:sz w:val="24"/>
          <w:szCs w:val="24"/>
        </w:rPr>
        <w:t xml:space="preserve">сведения о поставляемой продукции: наименование продукции, ее описание и характеристики, информация о наименовании страны происхождения товара, в том числе поставляемого при выполнении закупаемых работ, оказании закупаемых услуг;</w:t>
      </w:r>
      <w:r>
        <w:rPr>
          <w:color w:val="auto"/>
          <w:sz w:val="24"/>
          <w:szCs w:val="24"/>
        </w:rPr>
      </w:r>
    </w:p>
    <w:p>
      <w:pPr>
        <w:pStyle w:val="1245"/>
        <w:numPr>
          <w:ilvl w:val="3"/>
          <w:numId w:val="62"/>
        </w:numPr>
        <w:ind w:left="0" w:firstLine="709"/>
        <w:jc w:val="both"/>
        <w:spacing w:line="240" w:lineRule="auto"/>
        <w:shd w:val="clear" w:color="auto" w:fill="auto"/>
        <w:rPr>
          <w:color w:val="auto"/>
          <w:sz w:val="24"/>
          <w:szCs w:val="24"/>
        </w:rPr>
      </w:pPr>
      <w:r>
        <w:rPr>
          <w:color w:val="auto"/>
          <w:sz w:val="24"/>
          <w:szCs w:val="24"/>
        </w:rPr>
        <w:t xml:space="preserve">количество продукции с указанием единиц измерения;</w:t>
      </w:r>
      <w:r>
        <w:rPr>
          <w:color w:val="auto"/>
          <w:sz w:val="24"/>
          <w:szCs w:val="24"/>
        </w:rPr>
      </w:r>
    </w:p>
    <w:p>
      <w:pPr>
        <w:pStyle w:val="1245"/>
        <w:numPr>
          <w:ilvl w:val="3"/>
          <w:numId w:val="62"/>
        </w:numPr>
        <w:ind w:left="0" w:firstLine="709"/>
        <w:jc w:val="both"/>
        <w:spacing w:line="240" w:lineRule="auto"/>
        <w:shd w:val="clear" w:color="auto" w:fill="auto"/>
        <w:rPr>
          <w:color w:val="auto"/>
          <w:sz w:val="24"/>
          <w:szCs w:val="24"/>
        </w:rPr>
      </w:pPr>
      <w:r>
        <w:rPr>
          <w:color w:val="auto"/>
          <w:sz w:val="24"/>
          <w:szCs w:val="24"/>
        </w:rPr>
        <w:t xml:space="preserve">цена продукции / цена единиц(ы) продукции с указанием НДС;</w:t>
      </w:r>
      <w:r>
        <w:rPr>
          <w:color w:val="auto"/>
          <w:sz w:val="24"/>
          <w:szCs w:val="24"/>
        </w:rPr>
      </w:r>
    </w:p>
    <w:p>
      <w:pPr>
        <w:pStyle w:val="1245"/>
        <w:numPr>
          <w:ilvl w:val="3"/>
          <w:numId w:val="62"/>
        </w:numPr>
        <w:ind w:left="0" w:firstLine="709"/>
        <w:jc w:val="both"/>
        <w:spacing w:line="240" w:lineRule="auto"/>
        <w:shd w:val="clear" w:color="auto" w:fill="auto"/>
        <w:rPr>
          <w:color w:val="auto"/>
          <w:sz w:val="24"/>
          <w:szCs w:val="24"/>
        </w:rPr>
      </w:pPr>
      <w:r>
        <w:rPr>
          <w:color w:val="auto"/>
          <w:sz w:val="24"/>
          <w:szCs w:val="24"/>
        </w:rPr>
        <w:t xml:space="preserve">место поставки продукции, иные условия поставки;</w:t>
      </w:r>
      <w:r>
        <w:rPr>
          <w:color w:val="auto"/>
          <w:sz w:val="24"/>
          <w:szCs w:val="24"/>
        </w:rPr>
      </w:r>
    </w:p>
    <w:p>
      <w:pPr>
        <w:pStyle w:val="1245"/>
        <w:numPr>
          <w:ilvl w:val="3"/>
          <w:numId w:val="62"/>
        </w:numPr>
        <w:ind w:left="0" w:firstLine="709"/>
        <w:jc w:val="both"/>
        <w:spacing w:line="240" w:lineRule="auto"/>
        <w:shd w:val="clear" w:color="auto" w:fill="auto"/>
        <w:rPr>
          <w:color w:val="auto"/>
          <w:sz w:val="24"/>
          <w:szCs w:val="24"/>
        </w:rPr>
      </w:pPr>
      <w:r>
        <w:rPr>
          <w:color w:val="auto"/>
          <w:sz w:val="24"/>
          <w:szCs w:val="24"/>
        </w:rPr>
        <w:t xml:space="preserve">срок действия предварительного предложения (может быть указан в электронном магазине).</w:t>
      </w:r>
      <w:r>
        <w:rPr>
          <w:color w:val="auto"/>
          <w:sz w:val="24"/>
          <w:szCs w:val="24"/>
        </w:rPr>
      </w:r>
    </w:p>
    <w:p>
      <w:pPr>
        <w:pStyle w:val="1245"/>
        <w:numPr>
          <w:ilvl w:val="2"/>
          <w:numId w:val="62"/>
        </w:numPr>
        <w:ind w:left="0" w:firstLine="709"/>
        <w:jc w:val="both"/>
        <w:spacing w:line="240" w:lineRule="auto"/>
        <w:shd w:val="clear" w:color="auto" w:fill="auto"/>
        <w:rPr>
          <w:color w:val="auto"/>
          <w:sz w:val="24"/>
          <w:szCs w:val="24"/>
        </w:rPr>
      </w:pPr>
      <w:r>
        <w:rPr>
          <w:color w:val="auto"/>
          <w:sz w:val="24"/>
          <w:szCs w:val="24"/>
        </w:rPr>
        <w:t xml:space="preserve">В предварительных предложениях также могут быть указаны размеры минимальной и максимальной партии поставки пр</w:t>
      </w:r>
      <w:r>
        <w:rPr>
          <w:color w:val="auto"/>
          <w:sz w:val="24"/>
          <w:szCs w:val="24"/>
        </w:rPr>
        <w:t xml:space="preserve">одукции, цены продукции в зависимости от размера партии и разных мест поставки, сведения о включении товара в реестры, предусмотренные пунктом 2 Постановления № 2013 с указанием реестровой записи (в целях применения приоритета, предусмотренного подразделом</w:t>
      </w:r>
      <w:hyperlink w:tooltip="Current Document" w:anchor="bookmark47" w:history="1">
        <w:r>
          <w:rPr>
            <w:color w:val="auto"/>
            <w:sz w:val="24"/>
            <w:szCs w:val="24"/>
          </w:rPr>
          <w:t xml:space="preserve"> 3.1)</w:t>
        </w:r>
      </w:hyperlink>
      <w:r>
        <w:rPr>
          <w:color w:val="auto"/>
          <w:sz w:val="24"/>
          <w:szCs w:val="24"/>
        </w:rPr>
        <w:t xml:space="preserve">, иные условия.</w:t>
      </w:r>
      <w:r>
        <w:rPr>
          <w:color w:val="auto"/>
          <w:sz w:val="24"/>
          <w:szCs w:val="24"/>
        </w:rPr>
      </w:r>
    </w:p>
    <w:p>
      <w:pPr>
        <w:pStyle w:val="1245"/>
        <w:numPr>
          <w:ilvl w:val="2"/>
          <w:numId w:val="62"/>
        </w:numPr>
        <w:ind w:left="0" w:firstLine="709"/>
        <w:jc w:val="both"/>
        <w:spacing w:line="240" w:lineRule="auto"/>
        <w:shd w:val="clear" w:color="auto" w:fill="auto"/>
        <w:rPr>
          <w:color w:val="auto"/>
          <w:sz w:val="24"/>
          <w:szCs w:val="24"/>
        </w:rPr>
      </w:pPr>
      <w:r>
        <w:rPr>
          <w:color w:val="auto"/>
          <w:sz w:val="24"/>
          <w:szCs w:val="24"/>
        </w:rPr>
        <w:t xml:space="preserve">Поставщик (исполнитель,</w:t>
      </w:r>
      <w:r>
        <w:rPr>
          <w:color w:val="auto"/>
          <w:sz w:val="24"/>
          <w:szCs w:val="24"/>
        </w:rPr>
        <w:t xml:space="preserve"> </w:t>
      </w:r>
      <w:r>
        <w:rPr>
          <w:color w:val="auto"/>
          <w:sz w:val="24"/>
          <w:szCs w:val="24"/>
        </w:rPr>
        <w:t xml:space="preserve">подрядчик),</w:t>
      </w:r>
      <w:r>
        <w:rPr>
          <w:color w:val="auto"/>
          <w:sz w:val="24"/>
          <w:szCs w:val="24"/>
        </w:rPr>
        <w:t xml:space="preserve"> </w:t>
      </w:r>
      <w:r>
        <w:rPr>
          <w:color w:val="auto"/>
          <w:sz w:val="24"/>
          <w:szCs w:val="24"/>
        </w:rPr>
        <w:t xml:space="preserve">представляя предварительное</w:t>
      </w:r>
      <w:r>
        <w:rPr>
          <w:color w:val="auto"/>
          <w:sz w:val="24"/>
          <w:szCs w:val="24"/>
        </w:rPr>
        <w:t xml:space="preserve"> </w:t>
      </w:r>
      <w:r>
        <w:rPr>
          <w:color w:val="auto"/>
          <w:sz w:val="24"/>
          <w:szCs w:val="24"/>
        </w:rPr>
        <w:t xml:space="preserve">предложения,</w:t>
      </w:r>
      <w:r>
        <w:rPr>
          <w:color w:val="auto"/>
          <w:sz w:val="24"/>
          <w:szCs w:val="24"/>
        </w:rPr>
        <w:t xml:space="preserve"> </w:t>
      </w:r>
      <w:r>
        <w:rPr>
          <w:color w:val="auto"/>
          <w:sz w:val="24"/>
          <w:szCs w:val="24"/>
        </w:rPr>
        <w:t xml:space="preserve">выражает свое</w:t>
      </w:r>
      <w:r>
        <w:rPr>
          <w:color w:val="auto"/>
          <w:sz w:val="24"/>
          <w:szCs w:val="24"/>
        </w:rPr>
        <w:t xml:space="preserve"> </w:t>
      </w:r>
      <w:r>
        <w:rPr>
          <w:color w:val="auto"/>
          <w:sz w:val="24"/>
          <w:szCs w:val="24"/>
        </w:rPr>
        <w:t xml:space="preserve">согласие</w:t>
      </w:r>
      <w:r>
        <w:rPr>
          <w:color w:val="auto"/>
          <w:sz w:val="24"/>
          <w:szCs w:val="24"/>
        </w:rPr>
        <w:t xml:space="preserve"> </w:t>
      </w:r>
      <w:r>
        <w:rPr>
          <w:color w:val="auto"/>
          <w:sz w:val="24"/>
          <w:szCs w:val="24"/>
        </w:rPr>
        <w:t xml:space="preserve">поставлять</w:t>
      </w:r>
      <w:r>
        <w:rPr>
          <w:color w:val="auto"/>
          <w:sz w:val="24"/>
          <w:szCs w:val="24"/>
        </w:rPr>
        <w:tab/>
        <w:t xml:space="preserve">продукцию в соответствии</w:t>
      </w:r>
      <w:r>
        <w:rPr>
          <w:color w:val="auto"/>
          <w:sz w:val="24"/>
          <w:szCs w:val="24"/>
        </w:rPr>
        <w:t xml:space="preserve"> </w:t>
      </w:r>
      <w:r>
        <w:rPr>
          <w:color w:val="auto"/>
          <w:sz w:val="24"/>
          <w:szCs w:val="24"/>
        </w:rPr>
        <w:t xml:space="preserve">с</w:t>
      </w:r>
      <w:r>
        <w:rPr>
          <w:color w:val="auto"/>
          <w:sz w:val="24"/>
          <w:szCs w:val="24"/>
        </w:rPr>
        <w:t xml:space="preserve"> </w:t>
      </w:r>
      <w:r>
        <w:rPr>
          <w:color w:val="auto"/>
          <w:sz w:val="24"/>
          <w:szCs w:val="24"/>
        </w:rPr>
        <w:t xml:space="preserve">условиями,</w:t>
      </w:r>
      <w:r>
        <w:rPr>
          <w:color w:val="auto"/>
          <w:sz w:val="24"/>
          <w:szCs w:val="24"/>
        </w:rPr>
        <w:t xml:space="preserve"> </w:t>
      </w:r>
      <w:r>
        <w:rPr>
          <w:color w:val="auto"/>
          <w:sz w:val="24"/>
          <w:szCs w:val="24"/>
        </w:rPr>
        <w:t xml:space="preserve">указанными в</w:t>
      </w:r>
      <w:r>
        <w:rPr>
          <w:color w:val="auto"/>
          <w:sz w:val="24"/>
          <w:szCs w:val="24"/>
        </w:rPr>
        <w:t xml:space="preserve"> </w:t>
      </w:r>
      <w:r>
        <w:rPr>
          <w:color w:val="auto"/>
          <w:sz w:val="24"/>
          <w:szCs w:val="24"/>
        </w:rPr>
        <w:t xml:space="preserve">таком </w:t>
      </w:r>
      <w:r>
        <w:rPr>
          <w:color w:val="auto"/>
          <w:sz w:val="24"/>
          <w:szCs w:val="24"/>
        </w:rPr>
        <w:t xml:space="preserve">п</w:t>
      </w:r>
      <w:r>
        <w:rPr>
          <w:color w:val="auto"/>
          <w:sz w:val="24"/>
          <w:szCs w:val="24"/>
        </w:rPr>
        <w:t xml:space="preserve">редложении.</w:t>
      </w:r>
      <w:r>
        <w:rPr>
          <w:color w:val="auto"/>
          <w:sz w:val="24"/>
          <w:szCs w:val="24"/>
        </w:rPr>
        <w:t xml:space="preserve"> </w:t>
      </w:r>
      <w:r>
        <w:rPr>
          <w:color w:val="auto"/>
          <w:sz w:val="24"/>
          <w:szCs w:val="24"/>
        </w:rPr>
        <w:t xml:space="preserve">Предоставление участником</w:t>
      </w:r>
      <w:r>
        <w:rPr>
          <w:color w:val="auto"/>
          <w:sz w:val="24"/>
          <w:szCs w:val="24"/>
        </w:rPr>
        <w:t xml:space="preserve"> </w:t>
      </w:r>
      <w:r>
        <w:rPr>
          <w:color w:val="auto"/>
          <w:sz w:val="24"/>
          <w:szCs w:val="24"/>
        </w:rPr>
        <w:t xml:space="preserve">предварительного предложения является подтверждением, что такой участник согласен с условиями порядка проведения отбора предложений.</w:t>
      </w:r>
      <w:r>
        <w:rPr>
          <w:color w:val="auto"/>
          <w:sz w:val="24"/>
          <w:szCs w:val="24"/>
        </w:rPr>
      </w:r>
    </w:p>
    <w:p>
      <w:pPr>
        <w:pStyle w:val="1245"/>
        <w:numPr>
          <w:ilvl w:val="2"/>
          <w:numId w:val="62"/>
        </w:numPr>
        <w:ind w:left="0" w:firstLine="709"/>
        <w:jc w:val="both"/>
        <w:spacing w:line="240" w:lineRule="auto"/>
        <w:shd w:val="clear" w:color="auto" w:fill="auto"/>
        <w:rPr>
          <w:color w:val="auto"/>
          <w:sz w:val="24"/>
          <w:szCs w:val="24"/>
        </w:rPr>
      </w:pPr>
      <w:r>
        <w:rPr>
          <w:color w:val="auto"/>
          <w:sz w:val="24"/>
          <w:szCs w:val="24"/>
        </w:rPr>
        <w:t xml:space="preserve">Заказчик при</w:t>
      </w:r>
      <w:r>
        <w:rPr>
          <w:color w:val="auto"/>
          <w:sz w:val="24"/>
          <w:szCs w:val="24"/>
        </w:rPr>
        <w:t xml:space="preserve"> </w:t>
      </w:r>
      <w:r>
        <w:rPr>
          <w:color w:val="auto"/>
          <w:sz w:val="24"/>
          <w:szCs w:val="24"/>
        </w:rPr>
        <w:t xml:space="preserve">наличии</w:t>
      </w:r>
      <w:r>
        <w:rPr>
          <w:color w:val="auto"/>
          <w:sz w:val="24"/>
          <w:szCs w:val="24"/>
        </w:rPr>
        <w:t xml:space="preserve"> </w:t>
      </w:r>
      <w:r>
        <w:rPr>
          <w:color w:val="auto"/>
          <w:sz w:val="24"/>
          <w:szCs w:val="24"/>
        </w:rPr>
        <w:t xml:space="preserve">нескольких</w:t>
      </w:r>
      <w:r>
        <w:rPr>
          <w:color w:val="auto"/>
          <w:sz w:val="24"/>
          <w:szCs w:val="24"/>
        </w:rPr>
        <w:t xml:space="preserve"> </w:t>
      </w:r>
      <w:r>
        <w:rPr>
          <w:color w:val="auto"/>
          <w:sz w:val="24"/>
          <w:szCs w:val="24"/>
        </w:rPr>
        <w:t xml:space="preserve">равнозначных предложений</w:t>
      </w:r>
      <w:r>
        <w:rPr>
          <w:color w:val="auto"/>
          <w:sz w:val="24"/>
          <w:szCs w:val="24"/>
        </w:rPr>
        <w:t xml:space="preserve"> </w:t>
      </w:r>
      <w:r>
        <w:rPr>
          <w:color w:val="auto"/>
          <w:sz w:val="24"/>
          <w:szCs w:val="24"/>
        </w:rPr>
        <w:t xml:space="preserve">признает лучшим то, которое поступило раньше согласно информации, указанной в электронном магазине.</w:t>
      </w:r>
      <w:r>
        <w:rPr>
          <w:color w:val="auto"/>
          <w:sz w:val="24"/>
          <w:szCs w:val="24"/>
        </w:rPr>
      </w:r>
    </w:p>
    <w:p>
      <w:pPr>
        <w:pStyle w:val="1245"/>
        <w:numPr>
          <w:ilvl w:val="2"/>
          <w:numId w:val="62"/>
        </w:numPr>
        <w:ind w:left="0" w:firstLine="709"/>
        <w:jc w:val="both"/>
        <w:spacing w:line="240" w:lineRule="auto"/>
        <w:shd w:val="clear" w:color="auto" w:fill="auto"/>
        <w:rPr>
          <w:color w:val="auto"/>
          <w:sz w:val="24"/>
          <w:szCs w:val="24"/>
        </w:rPr>
      </w:pPr>
      <w:r/>
      <w:bookmarkStart w:id="209" w:name="bookmark300"/>
      <w:r>
        <w:rPr>
          <w:color w:val="auto"/>
          <w:sz w:val="24"/>
          <w:szCs w:val="24"/>
        </w:rPr>
        <w:t xml:space="preserve">Договор заключается по результатам закупки на условиях, указанных в заказе и предложении победителя, с использованием программно-аппаратных средств ЭТП в следующем порядке:</w:t>
      </w:r>
      <w:bookmarkEnd w:id="209"/>
      <w:r/>
      <w:r>
        <w:rPr>
          <w:color w:val="auto"/>
          <w:sz w:val="24"/>
          <w:szCs w:val="24"/>
        </w:rPr>
      </w:r>
    </w:p>
    <w:p>
      <w:pPr>
        <w:pStyle w:val="1245"/>
        <w:numPr>
          <w:ilvl w:val="3"/>
          <w:numId w:val="62"/>
        </w:numPr>
        <w:ind w:left="0" w:firstLine="709"/>
        <w:jc w:val="both"/>
        <w:spacing w:line="240" w:lineRule="auto"/>
        <w:shd w:val="clear" w:color="auto" w:fill="auto"/>
        <w:rPr>
          <w:color w:val="auto"/>
          <w:sz w:val="24"/>
          <w:szCs w:val="24"/>
        </w:rPr>
      </w:pPr>
      <w:r>
        <w:rPr>
          <w:color w:val="auto"/>
          <w:sz w:val="24"/>
          <w:szCs w:val="24"/>
        </w:rPr>
        <w:t xml:space="preserve">заказчик направляет участнику проект договора, при этом заказчик вправе запросить от участника иные документы, необходимые для заключения договора;</w:t>
      </w:r>
      <w:r>
        <w:rPr>
          <w:color w:val="auto"/>
          <w:sz w:val="24"/>
          <w:szCs w:val="24"/>
        </w:rPr>
      </w:r>
    </w:p>
    <w:p>
      <w:pPr>
        <w:pStyle w:val="1245"/>
        <w:numPr>
          <w:ilvl w:val="3"/>
          <w:numId w:val="62"/>
        </w:numPr>
        <w:ind w:left="0" w:firstLine="709"/>
        <w:jc w:val="both"/>
        <w:spacing w:line="240" w:lineRule="auto"/>
        <w:shd w:val="clear" w:color="auto" w:fill="auto"/>
        <w:rPr>
          <w:color w:val="auto"/>
          <w:sz w:val="24"/>
          <w:szCs w:val="24"/>
        </w:rPr>
      </w:pPr>
      <w:r>
        <w:rPr>
          <w:color w:val="auto"/>
          <w:sz w:val="24"/>
          <w:szCs w:val="24"/>
        </w:rPr>
        <w:t xml:space="preserve">победитель подписывает договор электронной подписью лица, имеющего право действовать от имени участника, а также предоставляет заказчику запрошенные документы в указанный срок;</w:t>
      </w:r>
      <w:r>
        <w:rPr>
          <w:color w:val="auto"/>
          <w:sz w:val="24"/>
          <w:szCs w:val="24"/>
        </w:rPr>
      </w:r>
    </w:p>
    <w:p>
      <w:pPr>
        <w:pStyle w:val="1245"/>
        <w:numPr>
          <w:ilvl w:val="3"/>
          <w:numId w:val="62"/>
        </w:numPr>
        <w:ind w:left="0" w:firstLine="709"/>
        <w:jc w:val="both"/>
        <w:spacing w:line="240" w:lineRule="auto"/>
        <w:shd w:val="clear" w:color="auto" w:fill="auto"/>
        <w:rPr>
          <w:color w:val="auto"/>
          <w:sz w:val="24"/>
          <w:szCs w:val="24"/>
        </w:rPr>
      </w:pPr>
      <w:r>
        <w:rPr>
          <w:color w:val="auto"/>
          <w:sz w:val="24"/>
          <w:szCs w:val="24"/>
        </w:rPr>
        <w:t xml:space="preserve">после получения подписанного договора и предоставления запрошенных согласно п.</w:t>
      </w:r>
      <w:hyperlink w:tooltip="Current Document" w:anchor="bookmark300" w:history="1">
        <w:r>
          <w:rPr>
            <w:color w:val="auto"/>
            <w:sz w:val="24"/>
            <w:szCs w:val="24"/>
          </w:rPr>
          <w:t xml:space="preserve"> 11.4.9.1 </w:t>
        </w:r>
      </w:hyperlink>
      <w:r>
        <w:rPr>
          <w:color w:val="auto"/>
          <w:sz w:val="24"/>
          <w:szCs w:val="24"/>
        </w:rPr>
        <w:t xml:space="preserve">документов, заказчик подписывает договор со своей стороны.</w:t>
      </w:r>
      <w:r>
        <w:rPr>
          <w:color w:val="auto"/>
          <w:sz w:val="24"/>
          <w:szCs w:val="24"/>
        </w:rPr>
      </w:r>
    </w:p>
    <w:p>
      <w:pPr>
        <w:pStyle w:val="1245"/>
        <w:numPr>
          <w:ilvl w:val="2"/>
          <w:numId w:val="62"/>
        </w:numPr>
        <w:ind w:left="0" w:firstLine="709"/>
        <w:jc w:val="both"/>
        <w:spacing w:line="240" w:lineRule="auto"/>
        <w:shd w:val="clear" w:color="auto" w:fill="auto"/>
        <w:rPr>
          <w:color w:val="auto"/>
          <w:sz w:val="24"/>
          <w:szCs w:val="24"/>
        </w:rPr>
      </w:pPr>
      <w:r>
        <w:rPr>
          <w:color w:val="auto"/>
          <w:sz w:val="24"/>
          <w:szCs w:val="24"/>
        </w:rPr>
        <w:t xml:space="preserve">В случае непредоставления участником подписанного договора, запрошенных документов в срок, указанный заказчиком, заказчик вправе заключить</w:t>
      </w:r>
      <w:r>
        <w:rPr>
          <w:color w:val="auto"/>
          <w:sz w:val="24"/>
          <w:szCs w:val="24"/>
        </w:rPr>
        <w:t xml:space="preserve"> </w:t>
      </w:r>
      <w:r>
        <w:rPr>
          <w:color w:val="auto"/>
          <w:sz w:val="24"/>
          <w:szCs w:val="24"/>
        </w:rPr>
        <w:t xml:space="preserve">договор с участником закупки, занявшим следующее место при оценке предложении участников.</w:t>
      </w:r>
      <w:r>
        <w:rPr>
          <w:color w:val="auto"/>
          <w:sz w:val="24"/>
          <w:szCs w:val="24"/>
        </w:rPr>
      </w:r>
    </w:p>
    <w:p>
      <w:pPr>
        <w:pStyle w:val="1245"/>
        <w:numPr>
          <w:ilvl w:val="2"/>
          <w:numId w:val="62"/>
        </w:numPr>
        <w:ind w:left="0" w:firstLine="709"/>
        <w:jc w:val="both"/>
        <w:spacing w:line="240" w:lineRule="auto"/>
        <w:shd w:val="clear" w:color="auto" w:fill="auto"/>
        <w:rPr>
          <w:color w:val="auto"/>
          <w:sz w:val="24"/>
          <w:szCs w:val="24"/>
        </w:rPr>
      </w:pPr>
      <w:r>
        <w:rPr>
          <w:color w:val="auto"/>
          <w:sz w:val="24"/>
          <w:szCs w:val="24"/>
        </w:rPr>
        <w:t xml:space="preserve">Закупка признается несостоявшейся в следующих случаях:</w:t>
      </w:r>
      <w:r>
        <w:rPr>
          <w:color w:val="auto"/>
          <w:sz w:val="24"/>
          <w:szCs w:val="24"/>
        </w:rPr>
      </w:r>
    </w:p>
    <w:p>
      <w:pPr>
        <w:pStyle w:val="1245"/>
        <w:numPr>
          <w:ilvl w:val="3"/>
          <w:numId w:val="62"/>
        </w:numPr>
        <w:ind w:left="0" w:firstLine="709"/>
        <w:jc w:val="both"/>
        <w:spacing w:line="240" w:lineRule="auto"/>
        <w:shd w:val="clear" w:color="auto" w:fill="auto"/>
        <w:rPr>
          <w:color w:val="auto"/>
          <w:sz w:val="24"/>
          <w:szCs w:val="24"/>
        </w:rPr>
      </w:pPr>
      <w:r>
        <w:rPr>
          <w:color w:val="auto"/>
          <w:sz w:val="24"/>
          <w:szCs w:val="24"/>
        </w:rPr>
        <w:t xml:space="preserve">в электронном магазине отсутствуют предложения поставщиков (исполнителей, подрядчиков), соответствующие потребности заказчика, указанной в заказе;</w:t>
      </w:r>
      <w:r>
        <w:rPr>
          <w:color w:val="auto"/>
          <w:sz w:val="24"/>
          <w:szCs w:val="24"/>
        </w:rPr>
      </w:r>
    </w:p>
    <w:p>
      <w:pPr>
        <w:pStyle w:val="1245"/>
        <w:numPr>
          <w:ilvl w:val="3"/>
          <w:numId w:val="62"/>
        </w:numPr>
        <w:ind w:left="0" w:firstLine="709"/>
        <w:jc w:val="both"/>
        <w:spacing w:line="240" w:lineRule="auto"/>
        <w:shd w:val="clear" w:color="auto" w:fill="auto"/>
        <w:rPr>
          <w:color w:val="auto"/>
          <w:sz w:val="24"/>
          <w:szCs w:val="24"/>
        </w:rPr>
      </w:pPr>
      <w:r>
        <w:rPr>
          <w:color w:val="auto"/>
          <w:sz w:val="24"/>
          <w:szCs w:val="24"/>
        </w:rPr>
        <w:t xml:space="preserve">по результатам закупки договор не заключен на основании положений настоящего подраздела.</w:t>
      </w:r>
      <w:r>
        <w:rPr>
          <w:color w:val="auto"/>
          <w:sz w:val="24"/>
          <w:szCs w:val="24"/>
        </w:rPr>
      </w:r>
    </w:p>
    <w:p>
      <w:pPr>
        <w:pStyle w:val="1245"/>
        <w:numPr>
          <w:ilvl w:val="2"/>
          <w:numId w:val="62"/>
        </w:numPr>
        <w:ind w:left="0" w:firstLine="709"/>
        <w:jc w:val="both"/>
        <w:spacing w:line="240" w:lineRule="auto"/>
        <w:shd w:val="clear" w:color="auto" w:fill="auto"/>
        <w:rPr>
          <w:color w:val="auto"/>
          <w:sz w:val="24"/>
          <w:szCs w:val="24"/>
        </w:rPr>
      </w:pPr>
      <w:r>
        <w:rPr>
          <w:color w:val="auto"/>
          <w:sz w:val="24"/>
          <w:szCs w:val="24"/>
        </w:rPr>
        <w:t xml:space="preserve">В случае признания закупки несостоявшейся, заказчик вправе выбрать иной способ закупки, предусмотренный </w:t>
      </w:r>
      <w:r>
        <w:rPr>
          <w:color w:val="auto"/>
          <w:sz w:val="24"/>
          <w:szCs w:val="24"/>
        </w:rPr>
        <w:t xml:space="preserve">Положением</w:t>
      </w:r>
      <w:r>
        <w:rPr>
          <w:color w:val="auto"/>
          <w:sz w:val="24"/>
          <w:szCs w:val="24"/>
        </w:rPr>
        <w:t xml:space="preserve">.</w:t>
      </w:r>
      <w:r>
        <w:rPr>
          <w:color w:val="auto"/>
          <w:sz w:val="24"/>
          <w:szCs w:val="24"/>
        </w:rPr>
      </w:r>
    </w:p>
    <w:p>
      <w:pPr>
        <w:pStyle w:val="1245"/>
        <w:numPr>
          <w:ilvl w:val="2"/>
          <w:numId w:val="62"/>
        </w:numPr>
        <w:ind w:left="0" w:firstLine="709"/>
        <w:jc w:val="both"/>
        <w:spacing w:line="240" w:lineRule="auto"/>
        <w:shd w:val="clear" w:color="auto" w:fill="auto"/>
        <w:rPr>
          <w:color w:val="auto"/>
          <w:sz w:val="24"/>
          <w:szCs w:val="24"/>
        </w:rPr>
      </w:pPr>
      <w:r/>
      <w:bookmarkStart w:id="210" w:name="bookmark301"/>
      <w:r/>
      <w:bookmarkStart w:id="211" w:name="bookmark302"/>
      <w:r>
        <w:rPr>
          <w:color w:val="auto"/>
          <w:sz w:val="24"/>
          <w:szCs w:val="24"/>
        </w:rPr>
        <w:t xml:space="preserve">Заказчик вправе принять решение об отмене закупки в любое время, если иное прямо не предусмотрено в заказе.</w:t>
      </w:r>
      <w:bookmarkEnd w:id="210"/>
      <w:r/>
      <w:bookmarkEnd w:id="211"/>
      <w:r/>
      <w:r>
        <w:rPr>
          <w:color w:val="auto"/>
          <w:sz w:val="24"/>
          <w:szCs w:val="24"/>
        </w:rPr>
      </w:r>
    </w:p>
    <w:p>
      <w:pPr>
        <w:pStyle w:val="1242"/>
        <w:numPr>
          <w:ilvl w:val="0"/>
          <w:numId w:val="62"/>
        </w:numPr>
        <w:ind w:left="0" w:firstLine="709"/>
        <w:jc w:val="both"/>
        <w:spacing w:line="240" w:lineRule="auto"/>
        <w:shd w:val="clear" w:color="auto" w:fill="auto"/>
        <w:rPr>
          <w:b/>
          <w:color w:val="auto"/>
          <w:sz w:val="24"/>
          <w:szCs w:val="24"/>
        </w:rPr>
      </w:pPr>
      <w:r/>
      <w:bookmarkStart w:id="212" w:name="bookmark303"/>
      <w:r>
        <w:rPr>
          <w:b/>
          <w:color w:val="auto"/>
          <w:sz w:val="24"/>
          <w:szCs w:val="24"/>
        </w:rPr>
        <w:t xml:space="preserve">Особенности закупок отдельной продукции</w:t>
      </w:r>
      <w:bookmarkEnd w:id="212"/>
      <w:r/>
      <w:r>
        <w:rPr>
          <w:b/>
          <w:color w:val="auto"/>
          <w:sz w:val="24"/>
          <w:szCs w:val="24"/>
        </w:rPr>
      </w:r>
    </w:p>
    <w:p>
      <w:pPr>
        <w:pStyle w:val="1242"/>
        <w:ind w:left="480"/>
        <w:jc w:val="both"/>
        <w:spacing w:line="240" w:lineRule="auto"/>
        <w:shd w:val="clear" w:color="auto" w:fill="auto"/>
        <w:rPr>
          <w:color w:val="auto"/>
          <w:sz w:val="24"/>
          <w:szCs w:val="24"/>
        </w:rPr>
      </w:pPr>
      <w:r/>
      <w:bookmarkStart w:id="213" w:name="bookmark310"/>
      <w:r>
        <w:rPr>
          <w:color w:val="auto"/>
          <w:sz w:val="24"/>
          <w:szCs w:val="24"/>
        </w:rPr>
        <w:t xml:space="preserve"> 12.1 </w:t>
      </w:r>
      <w:r>
        <w:rPr>
          <w:color w:val="auto"/>
          <w:sz w:val="24"/>
          <w:szCs w:val="24"/>
        </w:rPr>
        <w:t xml:space="preserve">Особенности закупок услуг финансовых и кредитных организаций</w:t>
      </w:r>
      <w:bookmarkEnd w:id="213"/>
      <w:r/>
      <w:r>
        <w:rPr>
          <w:color w:val="auto"/>
          <w:sz w:val="24"/>
          <w:szCs w:val="24"/>
        </w:rPr>
      </w:r>
    </w:p>
    <w:p>
      <w:pPr>
        <w:pStyle w:val="1245"/>
        <w:numPr>
          <w:ilvl w:val="2"/>
          <w:numId w:val="63"/>
        </w:numPr>
        <w:ind w:left="0" w:firstLine="709"/>
        <w:jc w:val="both"/>
        <w:spacing w:line="240" w:lineRule="auto"/>
        <w:shd w:val="clear" w:color="auto" w:fill="auto"/>
        <w:rPr>
          <w:color w:val="auto"/>
          <w:sz w:val="24"/>
          <w:szCs w:val="24"/>
        </w:rPr>
      </w:pPr>
      <w:r>
        <w:rPr>
          <w:color w:val="auto"/>
          <w:sz w:val="24"/>
          <w:szCs w:val="24"/>
        </w:rPr>
        <w:t xml:space="preserve">При закупке услуг финансовых и кредитных организаций заказчик руководствуется требованиями </w:t>
      </w:r>
      <w:r>
        <w:rPr>
          <w:color w:val="auto"/>
          <w:sz w:val="24"/>
          <w:szCs w:val="24"/>
        </w:rPr>
        <w:t xml:space="preserve">Положения</w:t>
      </w:r>
      <w:r>
        <w:rPr>
          <w:color w:val="auto"/>
          <w:sz w:val="24"/>
          <w:szCs w:val="24"/>
        </w:rPr>
        <w:t xml:space="preserve"> с учётом особенностей, установленных настоящим подразделом.</w:t>
      </w:r>
      <w:r>
        <w:rPr>
          <w:color w:val="auto"/>
          <w:sz w:val="24"/>
          <w:szCs w:val="24"/>
        </w:rPr>
      </w:r>
    </w:p>
    <w:p>
      <w:pPr>
        <w:pStyle w:val="1245"/>
        <w:numPr>
          <w:ilvl w:val="2"/>
          <w:numId w:val="63"/>
        </w:numPr>
        <w:ind w:left="0" w:firstLine="709"/>
        <w:jc w:val="both"/>
        <w:spacing w:line="240" w:lineRule="auto"/>
        <w:shd w:val="clear" w:color="auto" w:fill="auto"/>
        <w:rPr>
          <w:color w:val="auto"/>
          <w:sz w:val="24"/>
          <w:szCs w:val="24"/>
        </w:rPr>
      </w:pPr>
      <w:r>
        <w:rPr>
          <w:color w:val="auto"/>
          <w:sz w:val="24"/>
          <w:szCs w:val="24"/>
        </w:rPr>
        <w:t xml:space="preserve">Заказчик вправе проводить закупки услуг финансовых и кредитных организаций закупки у единственного поставщика (исполнителя, подрядчика) на основании п.</w:t>
      </w:r>
      <w:hyperlink w:tooltip="Current Document" w:anchor="bookmark86" w:history="1">
        <w:r>
          <w:rPr>
            <w:color w:val="auto"/>
            <w:sz w:val="24"/>
            <w:szCs w:val="24"/>
          </w:rPr>
          <w:t xml:space="preserve"> 4.3.3.4.</w:t>
        </w:r>
      </w:hyperlink>
      <w:r/>
      <w:r>
        <w:rPr>
          <w:color w:val="auto"/>
          <w:sz w:val="24"/>
          <w:szCs w:val="24"/>
        </w:rPr>
      </w:r>
    </w:p>
    <w:p>
      <w:pPr>
        <w:pStyle w:val="1245"/>
        <w:numPr>
          <w:ilvl w:val="2"/>
          <w:numId w:val="63"/>
        </w:numPr>
        <w:ind w:left="0" w:firstLine="709"/>
        <w:jc w:val="both"/>
        <w:spacing w:line="240" w:lineRule="auto"/>
        <w:shd w:val="clear" w:color="auto" w:fill="auto"/>
        <w:rPr>
          <w:color w:val="auto"/>
          <w:sz w:val="24"/>
          <w:szCs w:val="24"/>
        </w:rPr>
      </w:pPr>
      <w:r>
        <w:rPr>
          <w:color w:val="auto"/>
          <w:sz w:val="24"/>
          <w:szCs w:val="24"/>
        </w:rPr>
        <w:t xml:space="preserve">Закупка услуг финансовых и кредитных организаций без фиксированного объема закупаемых услуг осуществляется путем заключения рамочного договора с указ</w:t>
      </w:r>
      <w:r>
        <w:rPr>
          <w:color w:val="auto"/>
          <w:sz w:val="24"/>
          <w:szCs w:val="24"/>
        </w:rPr>
        <w:t xml:space="preserve">анием формулы цены, устанавливающей правила расчёта сумм, подлежащих уплате заказчиком поставщику (подрядчику, исполнителю) в ходе исполнения договора, и максимального значения цены договора, либо цены единицы услуги и максимального значения цены договора.</w:t>
      </w:r>
      <w:r>
        <w:rPr>
          <w:color w:val="auto"/>
          <w:sz w:val="24"/>
          <w:szCs w:val="24"/>
        </w:rPr>
      </w:r>
    </w:p>
    <w:p>
      <w:pPr>
        <w:pStyle w:val="1245"/>
        <w:numPr>
          <w:ilvl w:val="2"/>
          <w:numId w:val="63"/>
        </w:numPr>
        <w:ind w:left="0" w:firstLine="709"/>
        <w:jc w:val="both"/>
        <w:spacing w:line="240" w:lineRule="auto"/>
        <w:shd w:val="clear" w:color="auto" w:fill="auto"/>
        <w:rPr>
          <w:color w:val="auto"/>
          <w:sz w:val="24"/>
          <w:szCs w:val="24"/>
        </w:rPr>
      </w:pPr>
      <w:r>
        <w:rPr>
          <w:color w:val="auto"/>
          <w:sz w:val="24"/>
          <w:szCs w:val="24"/>
        </w:rPr>
        <w:t xml:space="preserve">Закупка услуги дистанционного банковского обслуживания счета, осуществляется аналогично закупке услуги по открытию и ведению счета.</w:t>
      </w:r>
      <w:r>
        <w:rPr>
          <w:color w:val="auto"/>
          <w:sz w:val="24"/>
          <w:szCs w:val="24"/>
        </w:rPr>
      </w:r>
    </w:p>
    <w:p>
      <w:pPr>
        <w:pStyle w:val="1245"/>
        <w:numPr>
          <w:ilvl w:val="2"/>
          <w:numId w:val="63"/>
        </w:numPr>
        <w:ind w:left="0" w:firstLine="709"/>
        <w:jc w:val="both"/>
        <w:spacing w:line="240" w:lineRule="auto"/>
        <w:shd w:val="clear" w:color="auto" w:fill="auto"/>
        <w:rPr>
          <w:color w:val="auto"/>
          <w:sz w:val="24"/>
          <w:szCs w:val="24"/>
        </w:rPr>
      </w:pPr>
      <w:r>
        <w:rPr>
          <w:color w:val="auto"/>
          <w:sz w:val="24"/>
          <w:szCs w:val="24"/>
        </w:rPr>
        <w:t xml:space="preserve">При закупке</w:t>
      </w:r>
      <w:r>
        <w:rPr>
          <w:color w:val="auto"/>
          <w:sz w:val="24"/>
          <w:szCs w:val="24"/>
        </w:rPr>
        <w:t xml:space="preserve"> </w:t>
      </w:r>
      <w:r>
        <w:rPr>
          <w:color w:val="auto"/>
          <w:sz w:val="24"/>
          <w:szCs w:val="24"/>
        </w:rPr>
        <w:t xml:space="preserve">услуг</w:t>
      </w:r>
      <w:r>
        <w:rPr>
          <w:color w:val="auto"/>
          <w:sz w:val="24"/>
          <w:szCs w:val="24"/>
        </w:rPr>
        <w:t xml:space="preserve"> </w:t>
      </w:r>
      <w:r>
        <w:rPr>
          <w:color w:val="auto"/>
          <w:sz w:val="24"/>
          <w:szCs w:val="24"/>
        </w:rPr>
        <w:t xml:space="preserve">по обеспечению приёма к оплате</w:t>
      </w:r>
      <w:r>
        <w:rPr>
          <w:color w:val="auto"/>
          <w:sz w:val="24"/>
          <w:szCs w:val="24"/>
        </w:rPr>
        <w:t xml:space="preserve"> </w:t>
      </w:r>
      <w:bookmarkStart w:id="214" w:name="bookmark311"/>
      <w:r>
        <w:rPr>
          <w:color w:val="auto"/>
          <w:sz w:val="24"/>
          <w:szCs w:val="24"/>
        </w:rPr>
        <w:t xml:space="preserve">платёжных/кредитных карт и обработке принятых платежей у международны</w:t>
      </w:r>
      <w:r>
        <w:rPr>
          <w:color w:val="auto"/>
          <w:sz w:val="24"/>
          <w:szCs w:val="24"/>
        </w:rPr>
        <w:t xml:space="preserve">х платёжных систем (в том числе в лице аффилированных и/или дочерних компаний международных платёжных систем) и/или у организаций - участников международных платёжных систем допускается перемена/добавление поставщика услуг по договору в одностороннем поряд</w:t>
      </w:r>
      <w:r>
        <w:rPr>
          <w:color w:val="auto"/>
          <w:sz w:val="24"/>
          <w:szCs w:val="24"/>
        </w:rPr>
        <w:t xml:space="preserve">ке по причинам, не зависящим от заказчика, в течение срока действия договора без проведения повторной / отдельной закупки в случае, если условие о перемене/добавлении поставщика без согласия заказчика предусмотрено договором, заключённым по итогам закупки.</w:t>
      </w:r>
      <w:bookmarkEnd w:id="214"/>
      <w:r/>
      <w:r>
        <w:rPr>
          <w:color w:val="auto"/>
          <w:sz w:val="24"/>
          <w:szCs w:val="24"/>
        </w:rPr>
      </w:r>
    </w:p>
    <w:p>
      <w:pPr>
        <w:pStyle w:val="1242"/>
        <w:numPr>
          <w:ilvl w:val="1"/>
          <w:numId w:val="63"/>
        </w:numPr>
        <w:ind w:left="0" w:firstLine="760"/>
        <w:jc w:val="both"/>
        <w:spacing w:line="240" w:lineRule="auto"/>
        <w:shd w:val="clear" w:color="auto" w:fill="auto"/>
        <w:rPr>
          <w:color w:val="auto"/>
          <w:sz w:val="24"/>
          <w:szCs w:val="24"/>
        </w:rPr>
      </w:pPr>
      <w:r/>
      <w:bookmarkStart w:id="215" w:name="bookmark312"/>
      <w:r>
        <w:rPr>
          <w:color w:val="auto"/>
          <w:sz w:val="24"/>
          <w:szCs w:val="24"/>
        </w:rPr>
        <w:t xml:space="preserve">Особенности закупок услуг страхования</w:t>
      </w:r>
      <w:bookmarkEnd w:id="215"/>
      <w:r/>
      <w:r>
        <w:rPr>
          <w:color w:val="auto"/>
          <w:sz w:val="24"/>
          <w:szCs w:val="24"/>
        </w:rPr>
      </w:r>
    </w:p>
    <w:p>
      <w:pPr>
        <w:pStyle w:val="1245"/>
        <w:numPr>
          <w:ilvl w:val="2"/>
          <w:numId w:val="63"/>
        </w:numPr>
        <w:ind w:left="0" w:firstLine="760"/>
        <w:jc w:val="both"/>
        <w:spacing w:line="240" w:lineRule="auto"/>
        <w:shd w:val="clear" w:color="auto" w:fill="auto"/>
        <w:rPr>
          <w:color w:val="auto"/>
          <w:sz w:val="24"/>
          <w:szCs w:val="24"/>
        </w:rPr>
      </w:pPr>
      <w:r>
        <w:rPr>
          <w:color w:val="auto"/>
          <w:sz w:val="24"/>
          <w:szCs w:val="24"/>
        </w:rPr>
        <w:t xml:space="preserve">При закупке услуг страхования заказчик руководствуется требованиями </w:t>
      </w:r>
      <w:r>
        <w:rPr>
          <w:color w:val="auto"/>
          <w:sz w:val="24"/>
          <w:szCs w:val="24"/>
        </w:rPr>
        <w:t xml:space="preserve">Положения </w:t>
      </w:r>
      <w:r>
        <w:rPr>
          <w:color w:val="auto"/>
          <w:sz w:val="24"/>
          <w:szCs w:val="24"/>
        </w:rPr>
        <w:t xml:space="preserve">с учётом особенностей, установленных настоящим подразделом.</w:t>
      </w:r>
      <w:r>
        <w:rPr>
          <w:color w:val="auto"/>
          <w:sz w:val="24"/>
          <w:szCs w:val="24"/>
        </w:rPr>
      </w:r>
    </w:p>
    <w:p>
      <w:pPr>
        <w:pStyle w:val="1245"/>
        <w:numPr>
          <w:ilvl w:val="2"/>
          <w:numId w:val="63"/>
        </w:numPr>
        <w:ind w:left="0" w:firstLine="760"/>
        <w:jc w:val="both"/>
        <w:spacing w:line="240" w:lineRule="auto"/>
        <w:shd w:val="clear" w:color="auto" w:fill="auto"/>
        <w:rPr>
          <w:color w:val="auto"/>
          <w:sz w:val="24"/>
          <w:szCs w:val="24"/>
        </w:rPr>
      </w:pPr>
      <w:r/>
      <w:bookmarkStart w:id="216" w:name="bookmark313"/>
      <w:r>
        <w:rPr>
          <w:color w:val="auto"/>
          <w:sz w:val="24"/>
          <w:szCs w:val="24"/>
        </w:rPr>
        <w:t xml:space="preserve">Срок действия договора страхования, заключаемого по результатам закупки определяется заказчиком исходя из существующей потребности в услугах страхования, требований законодательства Российской Федерации либо договора с третьим лицом.</w:t>
      </w:r>
      <w:bookmarkEnd w:id="216"/>
      <w:r/>
      <w:r>
        <w:rPr>
          <w:color w:val="auto"/>
          <w:sz w:val="24"/>
          <w:szCs w:val="24"/>
        </w:rPr>
      </w:r>
    </w:p>
    <w:p>
      <w:pPr>
        <w:pStyle w:val="1245"/>
        <w:numPr>
          <w:ilvl w:val="2"/>
          <w:numId w:val="63"/>
        </w:numPr>
        <w:ind w:left="0" w:firstLine="760"/>
        <w:jc w:val="both"/>
        <w:spacing w:line="240" w:lineRule="auto"/>
        <w:shd w:val="clear" w:color="auto" w:fill="auto"/>
        <w:rPr>
          <w:color w:val="auto"/>
          <w:sz w:val="24"/>
          <w:szCs w:val="24"/>
        </w:rPr>
      </w:pPr>
      <w:r>
        <w:rPr>
          <w:color w:val="auto"/>
          <w:sz w:val="24"/>
          <w:szCs w:val="24"/>
        </w:rPr>
        <w:t xml:space="preserve">Договоры страхования могут предусматривать возможность изменения объема страховых услуг по сравнению с объемом, указанном в договоре страхования при его заключении (далее - первоначальный договор) вследствие изменения в течение срока</w:t>
      </w:r>
      <w:r>
        <w:rPr>
          <w:color w:val="auto"/>
          <w:sz w:val="24"/>
          <w:szCs w:val="24"/>
        </w:rPr>
        <w:t xml:space="preserve"> исполнения такого договора состава и (или) численности персонала, приобретения и (или) выбытия единиц застрахованного имущества, при этом страхование осуществляется по тарифам (единиц(е) продукции), включенным в договор страхования по результатам закупки.</w:t>
      </w:r>
      <w:r>
        <w:rPr>
          <w:color w:val="auto"/>
          <w:sz w:val="24"/>
          <w:szCs w:val="24"/>
        </w:rPr>
      </w:r>
    </w:p>
    <w:p>
      <w:pPr>
        <w:pStyle w:val="1245"/>
        <w:numPr>
          <w:ilvl w:val="2"/>
          <w:numId w:val="63"/>
        </w:numPr>
        <w:ind w:left="0" w:firstLine="709"/>
        <w:jc w:val="both"/>
        <w:spacing w:line="240" w:lineRule="auto"/>
        <w:shd w:val="clear" w:color="auto" w:fill="auto"/>
        <w:rPr>
          <w:color w:val="auto"/>
          <w:sz w:val="24"/>
          <w:szCs w:val="24"/>
        </w:rPr>
      </w:pPr>
      <w:r/>
      <w:bookmarkStart w:id="217" w:name="bookmark314"/>
      <w:r/>
      <w:bookmarkStart w:id="218" w:name="bookmark315"/>
      <w:r>
        <w:rPr>
          <w:color w:val="auto"/>
          <w:sz w:val="24"/>
          <w:szCs w:val="24"/>
        </w:rPr>
        <w:t xml:space="preserve">В случае, если в течение срока действия договора обязательного страхования, заключ</w:t>
      </w:r>
      <w:r>
        <w:rPr>
          <w:color w:val="auto"/>
          <w:sz w:val="24"/>
          <w:szCs w:val="24"/>
        </w:rPr>
        <w:t xml:space="preserve">енного на срок не менее 1 (одного) года произошло изменение регулируемых в соответствии с законодательством Российской Федерации предельных размеров базовых ставок страховых тарифов (их минимальных и (или) максимальных значений), по соглашению сторон допус</w:t>
      </w:r>
      <w:r>
        <w:rPr>
          <w:color w:val="auto"/>
          <w:sz w:val="24"/>
          <w:szCs w:val="24"/>
        </w:rPr>
        <w:t xml:space="preserve">кается внесения изменений в договор страхования при условии, что в результате такого изменения тарифы (единиц(ы) продукции) не превысят установленных минимальных значений предельных размеров базовых ставок страховых тарифов, действующих на дату заключения </w:t>
      </w:r>
      <w:r>
        <w:rPr>
          <w:color w:val="auto"/>
          <w:sz w:val="24"/>
          <w:szCs w:val="24"/>
        </w:rPr>
        <w:t xml:space="preserve">такого дополнительного соглашения.</w:t>
      </w:r>
      <w:bookmarkEnd w:id="217"/>
      <w:r/>
      <w:bookmarkEnd w:id="218"/>
      <w:r/>
      <w:r>
        <w:rPr>
          <w:color w:val="auto"/>
          <w:sz w:val="24"/>
          <w:szCs w:val="24"/>
        </w:rPr>
      </w:r>
    </w:p>
    <w:p>
      <w:pPr>
        <w:pStyle w:val="1242"/>
        <w:numPr>
          <w:ilvl w:val="0"/>
          <w:numId w:val="63"/>
        </w:numPr>
        <w:ind w:left="0" w:firstLine="709"/>
        <w:spacing w:line="240" w:lineRule="auto"/>
        <w:shd w:val="clear" w:color="auto" w:fill="auto"/>
        <w:rPr>
          <w:b/>
          <w:color w:val="auto"/>
          <w:sz w:val="24"/>
          <w:szCs w:val="24"/>
        </w:rPr>
      </w:pPr>
      <w:r/>
      <w:bookmarkStart w:id="219" w:name="bookmark316"/>
      <w:r>
        <w:rPr>
          <w:b/>
          <w:color w:val="auto"/>
          <w:sz w:val="24"/>
          <w:szCs w:val="24"/>
        </w:rPr>
        <w:t xml:space="preserve">Порядок заключения договора</w:t>
      </w:r>
      <w:bookmarkEnd w:id="219"/>
      <w:r/>
      <w:r>
        <w:rPr>
          <w:b/>
          <w:color w:val="auto"/>
          <w:sz w:val="24"/>
          <w:szCs w:val="24"/>
        </w:rPr>
      </w:r>
    </w:p>
    <w:p>
      <w:pPr>
        <w:pStyle w:val="1242"/>
        <w:numPr>
          <w:ilvl w:val="1"/>
          <w:numId w:val="63"/>
        </w:numPr>
        <w:ind w:left="0" w:firstLine="709"/>
        <w:jc w:val="both"/>
        <w:spacing w:line="240" w:lineRule="auto"/>
        <w:shd w:val="clear" w:color="auto" w:fill="auto"/>
        <w:rPr>
          <w:color w:val="auto"/>
          <w:sz w:val="24"/>
          <w:szCs w:val="24"/>
        </w:rPr>
      </w:pPr>
      <w:r/>
      <w:bookmarkStart w:id="220" w:name="bookmark317"/>
      <w:r>
        <w:rPr>
          <w:color w:val="auto"/>
          <w:sz w:val="24"/>
          <w:szCs w:val="24"/>
        </w:rPr>
        <w:t xml:space="preserve">Общие положения</w:t>
      </w:r>
      <w:bookmarkEnd w:id="220"/>
      <w:r/>
      <w:r>
        <w:rPr>
          <w:color w:val="auto"/>
          <w:sz w:val="24"/>
          <w:szCs w:val="24"/>
        </w:rPr>
      </w:r>
    </w:p>
    <w:p>
      <w:pPr>
        <w:pStyle w:val="1245"/>
        <w:numPr>
          <w:ilvl w:val="2"/>
          <w:numId w:val="63"/>
        </w:numPr>
        <w:ind w:left="0" w:firstLine="709"/>
        <w:jc w:val="both"/>
        <w:spacing w:line="240" w:lineRule="auto"/>
        <w:shd w:val="clear" w:color="auto" w:fill="auto"/>
        <w:rPr>
          <w:color w:val="auto"/>
          <w:sz w:val="24"/>
          <w:szCs w:val="24"/>
        </w:rPr>
      </w:pPr>
      <w:r/>
      <w:bookmarkStart w:id="221" w:name="bookmark318"/>
      <w:r>
        <w:rPr>
          <w:color w:val="auto"/>
          <w:sz w:val="24"/>
          <w:szCs w:val="24"/>
        </w:rPr>
        <w:t xml:space="preserve">Заключение договора осуществляется в порядке, предусмотренном законодательством, </w:t>
      </w:r>
      <w:r>
        <w:rPr>
          <w:color w:val="auto"/>
          <w:sz w:val="24"/>
          <w:szCs w:val="24"/>
        </w:rPr>
        <w:t xml:space="preserve">Положением</w:t>
      </w:r>
      <w:r>
        <w:rPr>
          <w:color w:val="auto"/>
          <w:sz w:val="24"/>
          <w:szCs w:val="24"/>
        </w:rPr>
        <w:t xml:space="preserve">, ЛНА заказчика, извещением и (или) документацией о закупке (в случае, если способ закупки предполагает формирование извещения и (или) документации о закупке).</w:t>
      </w:r>
      <w:bookmarkEnd w:id="221"/>
      <w:r/>
      <w:r>
        <w:rPr>
          <w:color w:val="auto"/>
          <w:sz w:val="24"/>
          <w:szCs w:val="24"/>
        </w:rPr>
      </w:r>
    </w:p>
    <w:p>
      <w:pPr>
        <w:pStyle w:val="1245"/>
        <w:numPr>
          <w:ilvl w:val="2"/>
          <w:numId w:val="63"/>
        </w:numPr>
        <w:ind w:left="0" w:firstLine="709"/>
        <w:jc w:val="both"/>
        <w:spacing w:line="240" w:lineRule="auto"/>
        <w:shd w:val="clear" w:color="auto" w:fill="auto"/>
        <w:rPr>
          <w:color w:val="auto"/>
          <w:sz w:val="24"/>
          <w:szCs w:val="24"/>
        </w:rPr>
      </w:pPr>
      <w:r>
        <w:rPr>
          <w:color w:val="auto"/>
          <w:sz w:val="24"/>
          <w:szCs w:val="24"/>
        </w:rPr>
        <w:t xml:space="preserve">В случае, если отдельными разделами </w:t>
      </w:r>
      <w:r>
        <w:rPr>
          <w:color w:val="auto"/>
          <w:sz w:val="24"/>
          <w:szCs w:val="24"/>
        </w:rPr>
        <w:t xml:space="preserve">Положения</w:t>
      </w:r>
      <w:r>
        <w:rPr>
          <w:color w:val="auto"/>
          <w:sz w:val="24"/>
          <w:szCs w:val="24"/>
        </w:rPr>
        <w:t xml:space="preserve">, в том числе</w:t>
      </w:r>
      <w:r>
        <w:rPr>
          <w:color w:val="auto"/>
          <w:sz w:val="24"/>
          <w:szCs w:val="24"/>
        </w:rPr>
        <w:t xml:space="preserve"> </w:t>
      </w:r>
      <w:r>
        <w:rPr>
          <w:color w:val="auto"/>
          <w:sz w:val="24"/>
          <w:szCs w:val="24"/>
        </w:rPr>
        <w:t xml:space="preserve">разделами</w:t>
      </w:r>
      <w:hyperlink w:tooltip="Current Document" w:anchor="bookmark262" w:history="1">
        <w:r>
          <w:rPr>
            <w:color w:val="auto"/>
            <w:sz w:val="24"/>
            <w:szCs w:val="24"/>
          </w:rPr>
          <w:t xml:space="preserve"> </w:t>
        </w:r>
        <w:r>
          <w:rPr>
            <w:color w:val="auto"/>
            <w:sz w:val="24"/>
            <w:szCs w:val="24"/>
          </w:rPr>
          <w:t xml:space="preserve">11,</w:t>
        </w:r>
      </w:hyperlink>
      <w:r/>
      <w:hyperlink w:tooltip="Current Document" w:anchor="bookmark301" w:history="1">
        <w:r>
          <w:rPr>
            <w:color w:val="auto"/>
            <w:sz w:val="24"/>
            <w:szCs w:val="24"/>
          </w:rPr>
          <w:t xml:space="preserve"> </w:t>
        </w:r>
        <w:r>
          <w:rPr>
            <w:color w:val="auto"/>
            <w:sz w:val="24"/>
            <w:szCs w:val="24"/>
          </w:rPr>
          <w:t xml:space="preserve">12,</w:t>
        </w:r>
      </w:hyperlink>
      <w:r>
        <w:rPr>
          <w:color w:val="auto"/>
          <w:sz w:val="24"/>
          <w:szCs w:val="24"/>
        </w:rPr>
        <w:t xml:space="preserve"> установлены особенности заключения договоров,</w:t>
      </w:r>
      <w:r>
        <w:rPr>
          <w:color w:val="auto"/>
          <w:sz w:val="24"/>
          <w:szCs w:val="24"/>
        </w:rPr>
        <w:t xml:space="preserve"> </w:t>
      </w:r>
      <w:r>
        <w:rPr>
          <w:color w:val="auto"/>
          <w:sz w:val="24"/>
          <w:szCs w:val="24"/>
        </w:rPr>
        <w:t xml:space="preserve">не предусмотренные настоящим разделом, требования настоящего раздела применяются с учетом особенностей, установленных в таких разделах, при этом положения специальных разделов имеют приоритет.</w:t>
      </w:r>
      <w:r>
        <w:rPr>
          <w:color w:val="auto"/>
          <w:sz w:val="24"/>
          <w:szCs w:val="24"/>
        </w:rPr>
      </w:r>
    </w:p>
    <w:p>
      <w:pPr>
        <w:pStyle w:val="1245"/>
        <w:numPr>
          <w:ilvl w:val="2"/>
          <w:numId w:val="63"/>
        </w:numPr>
        <w:ind w:left="0" w:firstLine="709"/>
        <w:jc w:val="both"/>
        <w:spacing w:line="240" w:lineRule="auto"/>
        <w:shd w:val="clear" w:color="auto" w:fill="auto"/>
        <w:rPr>
          <w:color w:val="auto"/>
          <w:sz w:val="24"/>
          <w:szCs w:val="24"/>
        </w:rPr>
      </w:pPr>
      <w:r>
        <w:rPr>
          <w:color w:val="auto"/>
          <w:sz w:val="24"/>
          <w:szCs w:val="24"/>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w:t>
      </w:r>
      <w:r>
        <w:rPr>
          <w:color w:val="auto"/>
          <w:sz w:val="24"/>
          <w:szCs w:val="24"/>
        </w:rPr>
        <w:t xml:space="preserve">н быть заключен не позднее чем через 5 (пять) дней с даты указанного одобрения (далее - корпоративные процедуры). Сведения о необходимости соблюдения корпоративных процедур и их последствия указываются в извещении и (или) документации о проведении закупки.</w:t>
      </w:r>
      <w:r>
        <w:rPr>
          <w:color w:val="auto"/>
          <w:sz w:val="24"/>
          <w:szCs w:val="24"/>
        </w:rPr>
      </w:r>
    </w:p>
    <w:p>
      <w:pPr>
        <w:pStyle w:val="1245"/>
        <w:numPr>
          <w:ilvl w:val="2"/>
          <w:numId w:val="63"/>
        </w:numPr>
        <w:ind w:left="0" w:firstLine="709"/>
        <w:jc w:val="both"/>
        <w:spacing w:line="240" w:lineRule="auto"/>
        <w:shd w:val="clear" w:color="auto" w:fill="auto"/>
        <w:rPr>
          <w:color w:val="auto"/>
          <w:sz w:val="24"/>
          <w:szCs w:val="24"/>
        </w:rPr>
      </w:pPr>
      <w:r>
        <w:rPr>
          <w:color w:val="auto"/>
          <w:sz w:val="24"/>
          <w:szCs w:val="24"/>
        </w:rPr>
        <w:t xml:space="preserve">Порядок заключения договора определяется в подразделах</w:t>
      </w:r>
      <w:hyperlink w:tooltip="Current Document" w:anchor="bookmark319" w:history="1">
        <w:r>
          <w:rPr>
            <w:color w:val="auto"/>
            <w:sz w:val="24"/>
            <w:szCs w:val="24"/>
          </w:rPr>
          <w:t xml:space="preserve"> 13.2 </w:t>
        </w:r>
      </w:hyperlink>
      <w:r>
        <w:rPr>
          <w:color w:val="auto"/>
          <w:sz w:val="24"/>
          <w:szCs w:val="24"/>
        </w:rPr>
        <w:t xml:space="preserve">-</w:t>
      </w:r>
      <w:hyperlink w:tooltip="Current Document" w:anchor="bookmark331" w:history="1">
        <w:r>
          <w:rPr>
            <w:color w:val="auto"/>
            <w:sz w:val="24"/>
            <w:szCs w:val="24"/>
          </w:rPr>
          <w:t xml:space="preserve"> 13.6</w:t>
        </w:r>
      </w:hyperlink>
      <w:r>
        <w:rPr>
          <w:color w:val="auto"/>
          <w:sz w:val="24"/>
          <w:szCs w:val="24"/>
        </w:rPr>
        <w:t xml:space="preserve"> и, в случае необходимости, детализируется в ЛНА заказчика, соответствующих требованиям </w:t>
      </w:r>
      <w:r>
        <w:rPr>
          <w:color w:val="auto"/>
          <w:sz w:val="24"/>
          <w:szCs w:val="24"/>
        </w:rPr>
        <w:t xml:space="preserve">Положения</w:t>
      </w:r>
      <w:r>
        <w:rPr>
          <w:color w:val="auto"/>
          <w:sz w:val="24"/>
          <w:szCs w:val="24"/>
        </w:rPr>
        <w:t xml:space="preserve">.</w:t>
      </w:r>
      <w:r>
        <w:rPr>
          <w:color w:val="auto"/>
          <w:sz w:val="24"/>
          <w:szCs w:val="24"/>
        </w:rPr>
      </w:r>
    </w:p>
    <w:p>
      <w:pPr>
        <w:pStyle w:val="1245"/>
        <w:numPr>
          <w:ilvl w:val="2"/>
          <w:numId w:val="63"/>
        </w:numPr>
        <w:ind w:left="0" w:firstLine="709"/>
        <w:jc w:val="both"/>
        <w:spacing w:line="240" w:lineRule="auto"/>
        <w:shd w:val="clear" w:color="auto" w:fill="auto"/>
        <w:rPr>
          <w:color w:val="auto"/>
          <w:sz w:val="24"/>
          <w:szCs w:val="24"/>
        </w:rPr>
      </w:pPr>
      <w:r>
        <w:rPr>
          <w:color w:val="auto"/>
          <w:sz w:val="24"/>
          <w:szCs w:val="24"/>
        </w:rPr>
        <w:t xml:space="preserve">Заказчик вправе отказаться от заключения договора в случаях, предусмотренных п.</w:t>
      </w:r>
      <w:hyperlink w:tooltip="Current Document" w:anchor="bookmark335" w:history="1">
        <w:r>
          <w:rPr>
            <w:color w:val="auto"/>
            <w:sz w:val="24"/>
            <w:szCs w:val="24"/>
          </w:rPr>
          <w:t xml:space="preserve"> 13.7.</w:t>
        </w:r>
      </w:hyperlink>
      <w:r/>
      <w:r>
        <w:rPr>
          <w:color w:val="auto"/>
          <w:sz w:val="24"/>
          <w:szCs w:val="24"/>
        </w:rPr>
      </w:r>
    </w:p>
    <w:p>
      <w:pPr>
        <w:pStyle w:val="1245"/>
        <w:numPr>
          <w:ilvl w:val="2"/>
          <w:numId w:val="63"/>
        </w:numPr>
        <w:ind w:left="0" w:firstLine="709"/>
        <w:jc w:val="both"/>
        <w:spacing w:line="240" w:lineRule="auto"/>
        <w:shd w:val="clear" w:color="auto" w:fill="auto"/>
        <w:rPr>
          <w:color w:val="auto"/>
          <w:sz w:val="24"/>
          <w:szCs w:val="24"/>
        </w:rPr>
      </w:pPr>
      <w:r/>
      <w:bookmarkStart w:id="222" w:name="bookmark319"/>
      <w:r>
        <w:rPr>
          <w:color w:val="auto"/>
          <w:sz w:val="24"/>
          <w:szCs w:val="24"/>
        </w:rPr>
        <w:t xml:space="preserve">В случае уклонения лица, с которым заключается договор, от подписания договора либо отстранения такого лица, заказчик выполняет действия, указанные в п.</w:t>
      </w:r>
      <w:hyperlink w:tooltip="Current Document" w:anchor="bookmark337" w:history="1">
        <w:r>
          <w:rPr>
            <w:color w:val="auto"/>
            <w:sz w:val="24"/>
            <w:szCs w:val="24"/>
          </w:rPr>
          <w:t xml:space="preserve"> 13.8.</w:t>
        </w:r>
        <w:bookmarkEnd w:id="222"/>
      </w:hyperlink>
      <w:r/>
      <w:r>
        <w:rPr>
          <w:color w:val="auto"/>
          <w:sz w:val="24"/>
          <w:szCs w:val="24"/>
        </w:rPr>
      </w:r>
    </w:p>
    <w:p>
      <w:pPr>
        <w:pStyle w:val="1242"/>
        <w:numPr>
          <w:ilvl w:val="1"/>
          <w:numId w:val="63"/>
        </w:numPr>
        <w:ind w:left="0" w:firstLine="709"/>
        <w:jc w:val="both"/>
        <w:spacing w:line="240" w:lineRule="auto"/>
        <w:shd w:val="clear" w:color="auto" w:fill="auto"/>
        <w:rPr>
          <w:color w:val="auto"/>
          <w:sz w:val="24"/>
          <w:szCs w:val="24"/>
        </w:rPr>
      </w:pPr>
      <w:r/>
      <w:bookmarkStart w:id="223" w:name="bookmark320"/>
      <w:r>
        <w:rPr>
          <w:color w:val="auto"/>
          <w:sz w:val="24"/>
          <w:szCs w:val="24"/>
        </w:rPr>
        <w:t xml:space="preserve">Лицо, с которым заключается договор</w:t>
      </w:r>
      <w:bookmarkEnd w:id="223"/>
      <w:r/>
      <w:r>
        <w:rPr>
          <w:color w:val="auto"/>
          <w:sz w:val="24"/>
          <w:szCs w:val="24"/>
        </w:rPr>
      </w:r>
    </w:p>
    <w:p>
      <w:pPr>
        <w:pStyle w:val="1245"/>
        <w:numPr>
          <w:ilvl w:val="2"/>
          <w:numId w:val="63"/>
        </w:numPr>
        <w:ind w:left="0" w:firstLine="709"/>
        <w:jc w:val="both"/>
        <w:spacing w:line="240" w:lineRule="auto"/>
        <w:shd w:val="clear" w:color="auto" w:fill="auto"/>
        <w:rPr>
          <w:color w:val="auto"/>
          <w:sz w:val="24"/>
          <w:szCs w:val="24"/>
        </w:rPr>
      </w:pPr>
      <w:r>
        <w:rPr>
          <w:color w:val="auto"/>
          <w:sz w:val="24"/>
          <w:szCs w:val="24"/>
        </w:rPr>
        <w:t xml:space="preserve">Лицом, с которым заключается договор по результатам закупки является:</w:t>
      </w:r>
      <w:r>
        <w:rPr>
          <w:color w:val="auto"/>
          <w:sz w:val="24"/>
          <w:szCs w:val="24"/>
        </w:rPr>
      </w:r>
    </w:p>
    <w:p>
      <w:pPr>
        <w:pStyle w:val="1245"/>
        <w:numPr>
          <w:ilvl w:val="3"/>
          <w:numId w:val="63"/>
        </w:numPr>
        <w:ind w:left="0" w:firstLine="709"/>
        <w:jc w:val="both"/>
        <w:spacing w:line="240" w:lineRule="auto"/>
        <w:shd w:val="clear" w:color="auto" w:fill="auto"/>
        <w:rPr>
          <w:color w:val="auto"/>
          <w:sz w:val="24"/>
          <w:szCs w:val="24"/>
        </w:rPr>
      </w:pPr>
      <w:r>
        <w:rPr>
          <w:color w:val="auto"/>
          <w:sz w:val="24"/>
          <w:szCs w:val="24"/>
        </w:rPr>
        <w:t xml:space="preserve">победитель закупки;</w:t>
      </w:r>
      <w:r>
        <w:rPr>
          <w:color w:val="auto"/>
          <w:sz w:val="24"/>
          <w:szCs w:val="24"/>
        </w:rPr>
      </w:r>
    </w:p>
    <w:p>
      <w:pPr>
        <w:pStyle w:val="1245"/>
        <w:numPr>
          <w:ilvl w:val="3"/>
          <w:numId w:val="63"/>
        </w:numPr>
        <w:ind w:left="0" w:firstLine="709"/>
        <w:jc w:val="both"/>
        <w:spacing w:line="240" w:lineRule="auto"/>
        <w:shd w:val="clear" w:color="auto" w:fill="auto"/>
        <w:rPr>
          <w:color w:val="auto"/>
          <w:sz w:val="24"/>
          <w:szCs w:val="24"/>
        </w:rPr>
      </w:pPr>
      <w:r>
        <w:rPr>
          <w:color w:val="auto"/>
          <w:sz w:val="24"/>
          <w:szCs w:val="24"/>
        </w:rPr>
        <w:t xml:space="preserve">участник закупки, занявший второе место в итоговой ранжировке, с которым заключается договор при уклонении / отстранении победителя закупки;</w:t>
      </w:r>
      <w:r>
        <w:rPr>
          <w:color w:val="auto"/>
          <w:sz w:val="24"/>
          <w:szCs w:val="24"/>
        </w:rPr>
      </w:r>
    </w:p>
    <w:p>
      <w:pPr>
        <w:pStyle w:val="1245"/>
        <w:numPr>
          <w:ilvl w:val="3"/>
          <w:numId w:val="63"/>
        </w:numPr>
        <w:ind w:left="0" w:firstLine="709"/>
        <w:jc w:val="both"/>
        <w:spacing w:line="240" w:lineRule="auto"/>
        <w:shd w:val="clear" w:color="auto" w:fill="auto"/>
        <w:rPr>
          <w:color w:val="auto"/>
          <w:sz w:val="24"/>
          <w:szCs w:val="24"/>
        </w:rPr>
      </w:pPr>
      <w:r>
        <w:rPr>
          <w:color w:val="auto"/>
          <w:sz w:val="24"/>
          <w:szCs w:val="24"/>
        </w:rPr>
        <w:t xml:space="preserve">единственный участник закупки, в отношении заявки которого было принято решение ЗК о ее соответствии требования извещения и (или) документации о закупке;</w:t>
      </w:r>
      <w:r>
        <w:rPr>
          <w:color w:val="auto"/>
          <w:sz w:val="24"/>
          <w:szCs w:val="24"/>
        </w:rPr>
      </w:r>
    </w:p>
    <w:p>
      <w:pPr>
        <w:pStyle w:val="1245"/>
        <w:numPr>
          <w:ilvl w:val="3"/>
          <w:numId w:val="63"/>
        </w:numPr>
        <w:ind w:left="0" w:firstLine="709"/>
        <w:jc w:val="both"/>
        <w:spacing w:line="240" w:lineRule="auto"/>
        <w:shd w:val="clear" w:color="auto" w:fill="auto"/>
        <w:rPr>
          <w:color w:val="auto"/>
          <w:sz w:val="24"/>
          <w:szCs w:val="24"/>
        </w:rPr>
      </w:pPr>
      <w:r>
        <w:rPr>
          <w:color w:val="auto"/>
          <w:sz w:val="24"/>
          <w:szCs w:val="24"/>
        </w:rPr>
        <w:t xml:space="preserve">единственный участник закупки, чья заявка не была отклонена по результатам рассмотрения заявок;</w:t>
      </w:r>
      <w:r>
        <w:rPr>
          <w:color w:val="auto"/>
          <w:sz w:val="24"/>
          <w:szCs w:val="24"/>
        </w:rPr>
      </w:r>
    </w:p>
    <w:p>
      <w:pPr>
        <w:pStyle w:val="1245"/>
        <w:numPr>
          <w:ilvl w:val="3"/>
          <w:numId w:val="63"/>
        </w:numPr>
        <w:ind w:left="0" w:firstLine="709"/>
        <w:jc w:val="both"/>
        <w:spacing w:line="240" w:lineRule="auto"/>
        <w:shd w:val="clear" w:color="auto" w:fill="auto"/>
        <w:rPr>
          <w:color w:val="auto"/>
          <w:sz w:val="24"/>
          <w:szCs w:val="24"/>
        </w:rPr>
      </w:pPr>
      <w:r>
        <w:rPr>
          <w:color w:val="auto"/>
          <w:sz w:val="24"/>
          <w:szCs w:val="24"/>
        </w:rPr>
        <w:t xml:space="preserve">единственный участник закупки (при проведении отбора предложений);</w:t>
      </w:r>
      <w:r>
        <w:rPr>
          <w:color w:val="auto"/>
          <w:sz w:val="24"/>
          <w:szCs w:val="24"/>
        </w:rPr>
      </w:r>
    </w:p>
    <w:p>
      <w:pPr>
        <w:pStyle w:val="1245"/>
        <w:numPr>
          <w:ilvl w:val="3"/>
          <w:numId w:val="63"/>
        </w:numPr>
        <w:ind w:left="0" w:firstLine="709"/>
        <w:jc w:val="both"/>
        <w:spacing w:line="240" w:lineRule="auto"/>
        <w:shd w:val="clear" w:color="auto" w:fill="auto"/>
        <w:rPr>
          <w:color w:val="auto"/>
          <w:sz w:val="24"/>
          <w:szCs w:val="24"/>
        </w:rPr>
      </w:pPr>
      <w:r/>
      <w:bookmarkStart w:id="224" w:name="bookmark321"/>
      <w:r/>
      <w:bookmarkStart w:id="225" w:name="bookmark322"/>
      <w:r>
        <w:rPr>
          <w:color w:val="auto"/>
          <w:sz w:val="24"/>
          <w:szCs w:val="24"/>
        </w:rPr>
        <w:t xml:space="preserve">поставщик (исполнитель, подрядчик), с которым заключается договор по результатам закупки у единственного поставщика (исполнителя, подрядчика), малой закупки.</w:t>
      </w:r>
      <w:bookmarkEnd w:id="224"/>
      <w:r/>
      <w:bookmarkEnd w:id="225"/>
      <w:r/>
      <w:r>
        <w:rPr>
          <w:color w:val="auto"/>
          <w:sz w:val="24"/>
          <w:szCs w:val="24"/>
        </w:rPr>
      </w:r>
    </w:p>
    <w:p>
      <w:pPr>
        <w:pStyle w:val="1242"/>
        <w:numPr>
          <w:ilvl w:val="1"/>
          <w:numId w:val="63"/>
        </w:numPr>
        <w:ind w:left="0" w:firstLine="709"/>
        <w:jc w:val="both"/>
        <w:spacing w:line="240" w:lineRule="auto"/>
        <w:shd w:val="clear" w:color="auto" w:fill="auto"/>
        <w:rPr>
          <w:color w:val="auto"/>
          <w:sz w:val="24"/>
          <w:szCs w:val="24"/>
        </w:rPr>
      </w:pPr>
      <w:r/>
      <w:bookmarkStart w:id="226" w:name="bookmark323"/>
      <w:r>
        <w:rPr>
          <w:color w:val="auto"/>
          <w:sz w:val="24"/>
          <w:szCs w:val="24"/>
        </w:rPr>
        <w:t xml:space="preserve">Сроки, формы, условия заключения договора</w:t>
      </w:r>
      <w:bookmarkEnd w:id="226"/>
      <w:r/>
      <w:r>
        <w:rPr>
          <w:color w:val="auto"/>
          <w:sz w:val="24"/>
          <w:szCs w:val="24"/>
        </w:rPr>
      </w:r>
    </w:p>
    <w:p>
      <w:pPr>
        <w:pStyle w:val="1245"/>
        <w:numPr>
          <w:ilvl w:val="2"/>
          <w:numId w:val="63"/>
        </w:numPr>
        <w:ind w:left="0" w:firstLine="709"/>
        <w:jc w:val="both"/>
        <w:spacing w:line="240" w:lineRule="auto"/>
        <w:shd w:val="clear" w:color="auto" w:fill="auto"/>
        <w:rPr>
          <w:color w:val="auto"/>
          <w:sz w:val="24"/>
          <w:szCs w:val="24"/>
        </w:rPr>
      </w:pPr>
      <w:r>
        <w:rPr>
          <w:color w:val="auto"/>
          <w:sz w:val="24"/>
          <w:szCs w:val="24"/>
        </w:rPr>
        <w:t xml:space="preserve">Договор по итогам закупки заключается в следующие сроки:</w:t>
      </w:r>
      <w:r>
        <w:rPr>
          <w:color w:val="auto"/>
          <w:sz w:val="24"/>
          <w:szCs w:val="24"/>
        </w:rPr>
      </w:r>
    </w:p>
    <w:p>
      <w:pPr>
        <w:pStyle w:val="1245"/>
        <w:numPr>
          <w:ilvl w:val="3"/>
          <w:numId w:val="63"/>
        </w:numPr>
        <w:ind w:left="0" w:firstLine="709"/>
        <w:jc w:val="left"/>
        <w:spacing w:line="240" w:lineRule="auto"/>
        <w:shd w:val="clear" w:color="auto" w:fill="auto"/>
        <w:rPr>
          <w:color w:val="auto"/>
          <w:sz w:val="24"/>
          <w:szCs w:val="24"/>
        </w:rPr>
      </w:pPr>
      <w:r>
        <w:rPr>
          <w:color w:val="auto"/>
          <w:sz w:val="24"/>
          <w:szCs w:val="24"/>
        </w:rPr>
        <w:t xml:space="preserve">в случае проведения конкурентной закупки: не ранее чем через 10 (десять) дней и не позднее 20 (двадцати) дней с даты официального размещения</w:t>
      </w:r>
      <w:r>
        <w:rPr>
          <w:color w:val="auto"/>
          <w:sz w:val="24"/>
          <w:szCs w:val="24"/>
        </w:rPr>
        <w:t xml:space="preserve"> </w:t>
      </w:r>
      <w:r>
        <w:rPr>
          <w:color w:val="auto"/>
          <w:sz w:val="24"/>
          <w:szCs w:val="24"/>
        </w:rPr>
        <w:t xml:space="preserve">итогового протокола;</w:t>
      </w:r>
      <w:r>
        <w:rPr>
          <w:color w:val="auto"/>
          <w:sz w:val="24"/>
          <w:szCs w:val="24"/>
        </w:rPr>
      </w:r>
    </w:p>
    <w:p>
      <w:pPr>
        <w:pStyle w:val="1245"/>
        <w:numPr>
          <w:ilvl w:val="3"/>
          <w:numId w:val="63"/>
        </w:numPr>
        <w:ind w:left="0" w:firstLine="709"/>
        <w:jc w:val="both"/>
        <w:spacing w:line="240" w:lineRule="auto"/>
        <w:shd w:val="clear" w:color="auto" w:fill="auto"/>
        <w:rPr>
          <w:color w:val="auto"/>
          <w:sz w:val="24"/>
          <w:szCs w:val="24"/>
        </w:rPr>
      </w:pPr>
      <w:r>
        <w:rPr>
          <w:color w:val="auto"/>
          <w:sz w:val="24"/>
          <w:szCs w:val="24"/>
        </w:rPr>
        <w:t xml:space="preserve">в случае проведения неконкурентной закупки, участниками которой могут быть только субъекты МСП: не позднее 20 (двадцати) дней после принятия решения в порядке, предусмотренном </w:t>
      </w:r>
      <w:r>
        <w:rPr>
          <w:color w:val="auto"/>
          <w:sz w:val="24"/>
          <w:szCs w:val="24"/>
        </w:rPr>
        <w:t xml:space="preserve">Положением</w:t>
      </w:r>
      <w:r>
        <w:rPr>
          <w:color w:val="auto"/>
          <w:sz w:val="24"/>
          <w:szCs w:val="24"/>
        </w:rPr>
        <w:t xml:space="preserve">;</w:t>
      </w:r>
      <w:r>
        <w:rPr>
          <w:color w:val="auto"/>
          <w:sz w:val="24"/>
          <w:szCs w:val="24"/>
        </w:rPr>
      </w:r>
    </w:p>
    <w:p>
      <w:pPr>
        <w:pStyle w:val="1245"/>
        <w:numPr>
          <w:ilvl w:val="3"/>
          <w:numId w:val="63"/>
        </w:numPr>
        <w:ind w:left="0" w:firstLine="709"/>
        <w:jc w:val="both"/>
        <w:spacing w:line="240" w:lineRule="auto"/>
        <w:shd w:val="clear" w:color="auto" w:fill="auto"/>
        <w:rPr>
          <w:color w:val="auto"/>
          <w:sz w:val="24"/>
          <w:szCs w:val="24"/>
        </w:rPr>
      </w:pPr>
      <w:r>
        <w:rPr>
          <w:color w:val="auto"/>
          <w:sz w:val="24"/>
          <w:szCs w:val="24"/>
        </w:rPr>
        <w:t xml:space="preserve"> в случае проведения иной</w:t>
      </w:r>
      <w:r>
        <w:rPr>
          <w:color w:val="auto"/>
          <w:sz w:val="24"/>
          <w:szCs w:val="24"/>
        </w:rPr>
        <w:t xml:space="preserve"> неконкурентной закупки: после официального размещения решения ЗК (если решение подлежит размещению) // после принятия решения ЗК (если решение не подлежит официальному размещению), но не позднее срока, указанного в документации о закупке или в решении ЗК.</w:t>
      </w:r>
      <w:r>
        <w:rPr>
          <w:color w:val="auto"/>
          <w:sz w:val="24"/>
          <w:szCs w:val="24"/>
        </w:rPr>
      </w:r>
    </w:p>
    <w:p>
      <w:pPr>
        <w:pStyle w:val="1245"/>
        <w:numPr>
          <w:ilvl w:val="2"/>
          <w:numId w:val="63"/>
        </w:numPr>
        <w:ind w:left="0" w:firstLine="709"/>
        <w:jc w:val="both"/>
        <w:spacing w:line="240" w:lineRule="auto"/>
        <w:shd w:val="clear" w:color="auto" w:fill="auto"/>
        <w:rPr>
          <w:color w:val="auto"/>
          <w:sz w:val="24"/>
          <w:szCs w:val="24"/>
        </w:rPr>
      </w:pPr>
      <w:r>
        <w:rPr>
          <w:color w:val="auto"/>
          <w:sz w:val="24"/>
          <w:szCs w:val="24"/>
        </w:rPr>
        <w:t xml:space="preserve">В случае, </w:t>
      </w:r>
      <w:r>
        <w:rPr>
          <w:color w:val="auto"/>
          <w:sz w:val="24"/>
          <w:szCs w:val="24"/>
        </w:rPr>
        <w:t xml:space="preserve">если при проведении конкурентной закупки на действия (бездействие) заказчика, ЗК, оператора ЭТП была подана жалоба в антимонопольный орган, срок заключения договора продлевается на срок рассмотрения жалобы.</w:t>
      </w:r>
      <w:r>
        <w:rPr>
          <w:color w:val="auto"/>
          <w:sz w:val="24"/>
          <w:szCs w:val="24"/>
        </w:rPr>
      </w:r>
    </w:p>
    <w:p>
      <w:pPr>
        <w:pStyle w:val="1245"/>
        <w:numPr>
          <w:ilvl w:val="2"/>
          <w:numId w:val="63"/>
        </w:numPr>
        <w:ind w:left="0" w:firstLine="709"/>
        <w:jc w:val="both"/>
        <w:spacing w:line="240" w:lineRule="auto"/>
        <w:shd w:val="clear" w:color="auto" w:fill="auto"/>
        <w:rPr>
          <w:color w:val="auto"/>
          <w:sz w:val="24"/>
          <w:szCs w:val="24"/>
        </w:rPr>
      </w:pPr>
      <w:r>
        <w:rPr>
          <w:color w:val="auto"/>
          <w:sz w:val="24"/>
          <w:szCs w:val="24"/>
        </w:rPr>
        <w:t xml:space="preserve">В случае обжалования в антимонопольном органе действий (бездействия заказчика), ЗК, оператора ЭТП, договор заключается:</w:t>
      </w:r>
      <w:r>
        <w:rPr>
          <w:color w:val="auto"/>
          <w:sz w:val="24"/>
          <w:szCs w:val="24"/>
        </w:rPr>
      </w:r>
    </w:p>
    <w:p>
      <w:pPr>
        <w:pStyle w:val="1245"/>
        <w:numPr>
          <w:ilvl w:val="3"/>
          <w:numId w:val="63"/>
        </w:numPr>
        <w:ind w:left="0" w:firstLine="709"/>
        <w:jc w:val="both"/>
        <w:spacing w:line="240" w:lineRule="auto"/>
        <w:shd w:val="clear" w:color="auto" w:fill="auto"/>
        <w:rPr>
          <w:color w:val="auto"/>
          <w:sz w:val="24"/>
          <w:szCs w:val="24"/>
        </w:rPr>
      </w:pPr>
      <w:r>
        <w:rPr>
          <w:color w:val="auto"/>
          <w:sz w:val="24"/>
          <w:szCs w:val="24"/>
        </w:rPr>
        <w:t xml:space="preserve">не позднее чем через 5 (пять) дней с даты вынесения решения антимонопольного органа по результатам обжалования действий (бездействия) заказчика, ЗК, оператора ЭТП (если договор заключается по итогам проведения конкурентной закупки);</w:t>
      </w:r>
      <w:r>
        <w:rPr>
          <w:color w:val="auto"/>
          <w:sz w:val="24"/>
          <w:szCs w:val="24"/>
        </w:rPr>
      </w:r>
    </w:p>
    <w:p>
      <w:pPr>
        <w:pStyle w:val="1245"/>
        <w:numPr>
          <w:ilvl w:val="3"/>
          <w:numId w:val="63"/>
        </w:numPr>
        <w:ind w:left="0" w:firstLine="709"/>
        <w:jc w:val="both"/>
        <w:spacing w:line="240" w:lineRule="auto"/>
        <w:shd w:val="clear" w:color="auto" w:fill="auto"/>
        <w:rPr>
          <w:color w:val="auto"/>
          <w:sz w:val="24"/>
          <w:szCs w:val="24"/>
        </w:rPr>
      </w:pPr>
      <w:r>
        <w:rPr>
          <w:color w:val="auto"/>
          <w:sz w:val="24"/>
          <w:szCs w:val="24"/>
        </w:rPr>
        <w:t xml:space="preserve">в течение 20 (двадцати) дней со дня вступления в </w:t>
      </w:r>
      <w:r>
        <w:rPr>
          <w:color w:val="auto"/>
          <w:sz w:val="24"/>
          <w:szCs w:val="24"/>
        </w:rPr>
        <w:t xml:space="preserve">силу в силу решения антимонопольного органа или судебного акта (в случае обжалования в суде), предусматривающего заключение договора (если договор заключается по итогам проведения неконкурентной закупки, участниками которой могут быть только субъекты МСП).</w:t>
      </w:r>
      <w:r>
        <w:rPr>
          <w:color w:val="auto"/>
          <w:sz w:val="24"/>
          <w:szCs w:val="24"/>
        </w:rPr>
      </w:r>
    </w:p>
    <w:p>
      <w:pPr>
        <w:pStyle w:val="1245"/>
        <w:numPr>
          <w:ilvl w:val="2"/>
          <w:numId w:val="63"/>
        </w:numPr>
        <w:ind w:left="0" w:firstLine="709"/>
        <w:jc w:val="both"/>
        <w:spacing w:line="240" w:lineRule="auto"/>
        <w:shd w:val="clear" w:color="auto" w:fill="auto"/>
        <w:rPr>
          <w:color w:val="auto"/>
          <w:sz w:val="24"/>
          <w:szCs w:val="24"/>
        </w:rPr>
      </w:pPr>
      <w:r>
        <w:rPr>
          <w:color w:val="auto"/>
          <w:sz w:val="24"/>
          <w:szCs w:val="24"/>
        </w:rPr>
        <w:t xml:space="preserve">Договор заключается в следующей форме:</w:t>
      </w:r>
      <w:r>
        <w:rPr>
          <w:color w:val="auto"/>
          <w:sz w:val="24"/>
          <w:szCs w:val="24"/>
        </w:rPr>
      </w:r>
    </w:p>
    <w:p>
      <w:pPr>
        <w:pStyle w:val="1245"/>
        <w:numPr>
          <w:ilvl w:val="3"/>
          <w:numId w:val="63"/>
        </w:numPr>
        <w:ind w:left="0" w:firstLine="709"/>
        <w:jc w:val="both"/>
        <w:spacing w:line="240" w:lineRule="auto"/>
        <w:shd w:val="clear" w:color="auto" w:fill="auto"/>
        <w:rPr>
          <w:color w:val="auto"/>
          <w:sz w:val="24"/>
          <w:szCs w:val="24"/>
        </w:rPr>
      </w:pPr>
      <w:r>
        <w:rPr>
          <w:color w:val="auto"/>
          <w:sz w:val="24"/>
          <w:szCs w:val="24"/>
        </w:rPr>
        <w:t xml:space="preserve">в электронной форме с использованием программно-аппаратных средств ЭТП (в том чис</w:t>
      </w:r>
      <w:r>
        <w:rPr>
          <w:color w:val="auto"/>
          <w:sz w:val="24"/>
          <w:szCs w:val="24"/>
        </w:rPr>
        <w:t xml:space="preserve">ле электронного магазина)</w:t>
      </w:r>
      <w:r>
        <w:rPr>
          <w:color w:val="auto"/>
          <w:sz w:val="24"/>
          <w:szCs w:val="24"/>
        </w:rPr>
        <w:t xml:space="preserve"> - по итогам конкурентной закупки, участниками которой могут быть только субъекты МСП, по итогам отбора предложений, по итогам закрытой конкурентной закупки, проводимой в электронной форме;</w:t>
      </w:r>
      <w:r>
        <w:rPr>
          <w:color w:val="auto"/>
          <w:sz w:val="24"/>
          <w:szCs w:val="24"/>
        </w:rPr>
      </w:r>
    </w:p>
    <w:p>
      <w:pPr>
        <w:pStyle w:val="1245"/>
        <w:numPr>
          <w:ilvl w:val="3"/>
          <w:numId w:val="63"/>
        </w:numPr>
        <w:ind w:left="0" w:firstLine="709"/>
        <w:jc w:val="both"/>
        <w:spacing w:line="240" w:lineRule="auto"/>
        <w:shd w:val="clear" w:color="auto" w:fill="auto"/>
        <w:rPr>
          <w:color w:val="auto"/>
          <w:sz w:val="24"/>
          <w:szCs w:val="24"/>
        </w:rPr>
      </w:pPr>
      <w:r>
        <w:rPr>
          <w:color w:val="auto"/>
          <w:sz w:val="24"/>
          <w:szCs w:val="24"/>
        </w:rPr>
        <w:t xml:space="preserve">в письменной форме (на бумажном носителе) - по итогам конкурентной закупки, в том числе закрытой</w:t>
      </w:r>
      <w:r>
        <w:rPr>
          <w:color w:val="auto"/>
          <w:sz w:val="24"/>
          <w:szCs w:val="24"/>
        </w:rPr>
        <w:t xml:space="preserve"> конкурентной закупки, проводимой не в электронной (бумажной) форме, по итогам неконкурентной состязательной закупки, проводимой не в электронной форме (посредством КС), по итогам закупки у единственного поставщика (исполнителя, подрядчика), малой закупки;</w:t>
      </w:r>
      <w:r>
        <w:rPr>
          <w:color w:val="auto"/>
          <w:sz w:val="24"/>
          <w:szCs w:val="24"/>
        </w:rPr>
      </w:r>
    </w:p>
    <w:p>
      <w:pPr>
        <w:pStyle w:val="1245"/>
        <w:numPr>
          <w:ilvl w:val="3"/>
          <w:numId w:val="63"/>
        </w:numPr>
        <w:ind w:left="0" w:firstLine="709"/>
        <w:jc w:val="both"/>
        <w:spacing w:line="240" w:lineRule="auto"/>
        <w:shd w:val="clear" w:color="auto" w:fill="auto"/>
        <w:rPr>
          <w:color w:val="auto"/>
          <w:sz w:val="24"/>
          <w:szCs w:val="24"/>
        </w:rPr>
      </w:pPr>
      <w:r>
        <w:rPr>
          <w:color w:val="auto"/>
          <w:sz w:val="24"/>
          <w:szCs w:val="24"/>
        </w:rPr>
        <w:t xml:space="preserve">в письменной форме (на бумажном носителе) или в электронной форме с использованием программно- аппара</w:t>
      </w:r>
      <w:r>
        <w:rPr>
          <w:color w:val="auto"/>
          <w:sz w:val="24"/>
          <w:szCs w:val="24"/>
        </w:rPr>
        <w:t xml:space="preserve">тных средств ЭТП - по итогам конкурентной закупки, проводимой в электронной форме, по итогам неконкурентной состязательной закупки, проводимой в электронной форме. При этом конкретная форма заключения указывается в извещении и (или) документации о закупке.</w:t>
      </w:r>
      <w:r>
        <w:rPr>
          <w:color w:val="auto"/>
          <w:sz w:val="24"/>
          <w:szCs w:val="24"/>
        </w:rPr>
      </w:r>
    </w:p>
    <w:p>
      <w:pPr>
        <w:pStyle w:val="1245"/>
        <w:numPr>
          <w:ilvl w:val="2"/>
          <w:numId w:val="63"/>
        </w:numPr>
        <w:ind w:left="0" w:firstLine="709"/>
        <w:jc w:val="both"/>
        <w:spacing w:line="240" w:lineRule="auto"/>
        <w:shd w:val="clear" w:color="auto" w:fill="auto"/>
        <w:rPr>
          <w:color w:val="auto"/>
          <w:sz w:val="24"/>
          <w:szCs w:val="24"/>
        </w:rPr>
      </w:pPr>
      <w:r>
        <w:rPr>
          <w:color w:val="auto"/>
          <w:sz w:val="24"/>
          <w:szCs w:val="24"/>
        </w:rPr>
        <w:t xml:space="preserve">Договор в письменной ф</w:t>
      </w:r>
      <w:r>
        <w:rPr>
          <w:color w:val="auto"/>
          <w:sz w:val="24"/>
          <w:szCs w:val="24"/>
        </w:rPr>
        <w:t xml:space="preserve">орме может быть заключён путём составления одного документа, подписанного сторонами, а также путём обмена письмами, телеграммами, телексами, телефаксами и иными документами, в том числе электронными документами, передаваемыми по каналам связи, позволяющими</w:t>
      </w:r>
      <w:r>
        <w:rPr>
          <w:color w:val="auto"/>
          <w:sz w:val="24"/>
          <w:szCs w:val="24"/>
        </w:rPr>
        <w:t xml:space="preserve"> </w:t>
      </w:r>
      <w:r>
        <w:rPr>
          <w:color w:val="auto"/>
          <w:sz w:val="24"/>
          <w:szCs w:val="24"/>
        </w:rPr>
        <w:t xml:space="preserve">достоверно установить, что документ исходит от стороны по договору. Электронным д</w:t>
      </w:r>
      <w:r>
        <w:rPr>
          <w:color w:val="auto"/>
          <w:sz w:val="24"/>
          <w:szCs w:val="24"/>
        </w:rPr>
        <w:t xml:space="preserve">окументом, передаваемым по каналам связи, признается информация, подготовленная, отправленная, полученная или хранимая с помощью электронных, магнитных, оптических либо аналогичных средств, включая обмен информацией в электронной форме и электронную почту.</w:t>
      </w:r>
      <w:r>
        <w:rPr>
          <w:color w:val="auto"/>
          <w:sz w:val="24"/>
          <w:szCs w:val="24"/>
        </w:rPr>
      </w:r>
    </w:p>
    <w:p>
      <w:pPr>
        <w:pStyle w:val="1245"/>
        <w:numPr>
          <w:ilvl w:val="2"/>
          <w:numId w:val="63"/>
        </w:numPr>
        <w:ind w:left="0" w:firstLine="709"/>
        <w:jc w:val="both"/>
        <w:spacing w:line="240" w:lineRule="auto"/>
        <w:shd w:val="clear" w:color="auto" w:fill="auto"/>
        <w:rPr>
          <w:color w:val="auto"/>
          <w:sz w:val="24"/>
          <w:szCs w:val="24"/>
        </w:rPr>
      </w:pPr>
      <w:r>
        <w:rPr>
          <w:color w:val="auto"/>
          <w:sz w:val="24"/>
          <w:szCs w:val="24"/>
        </w:rPr>
        <w:t xml:space="preserve">Договор с коллективным участником заключается со всеми членами коллективного участника (множественность лиц на стороне исполнителя), с указанием в приложении к договору плана распределени</w:t>
      </w:r>
      <w:r>
        <w:rPr>
          <w:color w:val="auto"/>
          <w:sz w:val="24"/>
          <w:szCs w:val="24"/>
        </w:rPr>
        <w:t xml:space="preserve">я объемов поставки продукции среди членов коллективного участника (для конкурентных и неконкурентных состязательных закупок). При этом подписание договора может осуществляться одним членом коллективного участника на сновании предоставленных ему полномочий.</w:t>
      </w:r>
      <w:r>
        <w:rPr>
          <w:color w:val="auto"/>
          <w:sz w:val="24"/>
          <w:szCs w:val="24"/>
        </w:rPr>
      </w:r>
    </w:p>
    <w:p>
      <w:pPr>
        <w:pStyle w:val="1245"/>
        <w:numPr>
          <w:ilvl w:val="2"/>
          <w:numId w:val="63"/>
        </w:numPr>
        <w:ind w:left="0" w:firstLine="709"/>
        <w:jc w:val="both"/>
        <w:spacing w:line="240" w:lineRule="auto"/>
        <w:shd w:val="clear" w:color="auto" w:fill="auto"/>
        <w:rPr>
          <w:color w:val="auto"/>
          <w:sz w:val="24"/>
          <w:szCs w:val="24"/>
        </w:rPr>
      </w:pPr>
      <w:r>
        <w:rPr>
          <w:color w:val="auto"/>
          <w:sz w:val="24"/>
          <w:szCs w:val="24"/>
        </w:rPr>
        <w:t xml:space="preserve">До заключения договора необходимо обеспечить контроль за выполнением всех условий, необходимых для заключения договора:</w:t>
      </w:r>
      <w:r>
        <w:rPr>
          <w:color w:val="auto"/>
          <w:sz w:val="24"/>
          <w:szCs w:val="24"/>
        </w:rPr>
      </w:r>
    </w:p>
    <w:p>
      <w:pPr>
        <w:pStyle w:val="1245"/>
        <w:numPr>
          <w:ilvl w:val="3"/>
          <w:numId w:val="63"/>
        </w:numPr>
        <w:ind w:left="0" w:firstLine="709"/>
        <w:jc w:val="both"/>
        <w:spacing w:line="240" w:lineRule="auto"/>
        <w:shd w:val="clear" w:color="auto" w:fill="auto"/>
        <w:rPr>
          <w:color w:val="auto"/>
          <w:sz w:val="24"/>
          <w:szCs w:val="24"/>
        </w:rPr>
      </w:pPr>
      <w:r>
        <w:rPr>
          <w:color w:val="auto"/>
          <w:sz w:val="24"/>
          <w:szCs w:val="24"/>
        </w:rPr>
        <w:t xml:space="preserve">обеспечение исполнения договора (в случае установления такого требования в извещении и (или) документации о закупке);</w:t>
      </w:r>
      <w:r>
        <w:rPr>
          <w:color w:val="auto"/>
          <w:sz w:val="24"/>
          <w:szCs w:val="24"/>
        </w:rPr>
      </w:r>
    </w:p>
    <w:p>
      <w:pPr>
        <w:pStyle w:val="1245"/>
        <w:numPr>
          <w:ilvl w:val="3"/>
          <w:numId w:val="63"/>
        </w:numPr>
        <w:ind w:left="0" w:firstLine="709"/>
        <w:jc w:val="both"/>
        <w:spacing w:line="240" w:lineRule="auto"/>
        <w:shd w:val="clear" w:color="auto" w:fill="auto"/>
        <w:rPr>
          <w:color w:val="auto"/>
          <w:sz w:val="24"/>
          <w:szCs w:val="24"/>
        </w:rPr>
      </w:pPr>
      <w:r>
        <w:rPr>
          <w:color w:val="auto"/>
          <w:sz w:val="24"/>
          <w:szCs w:val="24"/>
        </w:rPr>
        <w:t xml:space="preserve"> предоставление документов, обязательных к предоставлению до заключения договора и предусмотренных извещением и (или) документацией о закупке и (или) в заявке победителя или участника, с которым принято решение</w:t>
      </w:r>
      <w:bookmarkStart w:id="227" w:name="bookmark324"/>
      <w:r>
        <w:rPr>
          <w:color w:val="auto"/>
          <w:sz w:val="24"/>
          <w:szCs w:val="24"/>
        </w:rPr>
        <w:t xml:space="preserve"> </w:t>
      </w:r>
      <w:r>
        <w:rPr>
          <w:color w:val="auto"/>
          <w:sz w:val="24"/>
          <w:szCs w:val="24"/>
        </w:rPr>
        <w:t xml:space="preserve">заключить договор).</w:t>
      </w:r>
      <w:bookmarkEnd w:id="227"/>
      <w:r/>
      <w:r>
        <w:rPr>
          <w:color w:val="auto"/>
          <w:sz w:val="24"/>
          <w:szCs w:val="24"/>
        </w:rPr>
      </w:r>
    </w:p>
    <w:p>
      <w:pPr>
        <w:pStyle w:val="1242"/>
        <w:numPr>
          <w:ilvl w:val="1"/>
          <w:numId w:val="63"/>
        </w:numPr>
        <w:ind w:left="0" w:firstLine="709"/>
        <w:jc w:val="both"/>
        <w:spacing w:line="240" w:lineRule="auto"/>
        <w:shd w:val="clear" w:color="auto" w:fill="auto"/>
        <w:rPr>
          <w:color w:val="auto"/>
          <w:sz w:val="24"/>
          <w:szCs w:val="24"/>
        </w:rPr>
      </w:pPr>
      <w:r/>
      <w:bookmarkStart w:id="228" w:name="bookmark325"/>
      <w:r>
        <w:rPr>
          <w:color w:val="auto"/>
          <w:sz w:val="24"/>
          <w:szCs w:val="24"/>
        </w:rPr>
        <w:t xml:space="preserve">Условия заключаемого договора</w:t>
      </w:r>
      <w:bookmarkEnd w:id="228"/>
      <w:r/>
      <w:r>
        <w:rPr>
          <w:color w:val="auto"/>
          <w:sz w:val="24"/>
          <w:szCs w:val="24"/>
        </w:rPr>
      </w:r>
    </w:p>
    <w:p>
      <w:pPr>
        <w:pStyle w:val="1245"/>
        <w:numPr>
          <w:ilvl w:val="2"/>
          <w:numId w:val="63"/>
        </w:numPr>
        <w:ind w:left="0" w:firstLine="709"/>
        <w:jc w:val="both"/>
        <w:spacing w:line="240" w:lineRule="auto"/>
        <w:shd w:val="clear" w:color="auto" w:fill="auto"/>
        <w:rPr>
          <w:color w:val="auto"/>
          <w:sz w:val="24"/>
          <w:szCs w:val="24"/>
        </w:rPr>
      </w:pPr>
      <w:r>
        <w:rPr>
          <w:color w:val="auto"/>
          <w:sz w:val="24"/>
          <w:szCs w:val="24"/>
        </w:rPr>
        <w:t xml:space="preserve">Условия заключаемого договора определяются:</w:t>
      </w:r>
      <w:r>
        <w:rPr>
          <w:color w:val="auto"/>
          <w:sz w:val="24"/>
          <w:szCs w:val="24"/>
        </w:rPr>
      </w:r>
    </w:p>
    <w:p>
      <w:pPr>
        <w:pStyle w:val="1245"/>
        <w:numPr>
          <w:ilvl w:val="3"/>
          <w:numId w:val="63"/>
        </w:numPr>
        <w:ind w:left="0" w:firstLine="709"/>
        <w:jc w:val="both"/>
        <w:spacing w:line="240" w:lineRule="auto"/>
        <w:shd w:val="clear" w:color="auto" w:fill="auto"/>
        <w:rPr>
          <w:color w:val="auto"/>
          <w:sz w:val="24"/>
          <w:szCs w:val="24"/>
        </w:rPr>
      </w:pPr>
      <w:r>
        <w:rPr>
          <w:color w:val="auto"/>
          <w:sz w:val="24"/>
          <w:szCs w:val="24"/>
        </w:rPr>
        <w:t xml:space="preserve">для конкурентных и неконкурентных состязательных закупок:</w:t>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а)</w:t>
      </w:r>
      <w:r>
        <w:rPr>
          <w:color w:val="auto"/>
          <w:sz w:val="24"/>
          <w:szCs w:val="24"/>
        </w:rPr>
        <w:tab/>
        <w:t xml:space="preserve">при заключении договора с победителем </w:t>
      </w:r>
      <w:r>
        <w:rPr>
          <w:color w:val="auto"/>
          <w:sz w:val="24"/>
          <w:szCs w:val="24"/>
        </w:rPr>
        <w:t xml:space="preserve">/ участником закупки, с которым принято решение о заключении договора, - путем включения в проект договора, прилагаемый к извещению о закупке, условий исполнения договора, предложенных в заявке победителя / участника закупки, с которым заключается договор;</w:t>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б)</w:t>
      </w:r>
      <w:r>
        <w:rPr>
          <w:color w:val="auto"/>
          <w:sz w:val="24"/>
          <w:szCs w:val="24"/>
        </w:rPr>
        <w:tab/>
        <w:t xml:space="preserve">при заключении договора с единственным участником по результатам несостоявшейся закупки - путем включения в проект договора, прилагае</w:t>
      </w:r>
      <w:r>
        <w:rPr>
          <w:color w:val="auto"/>
          <w:sz w:val="24"/>
          <w:szCs w:val="24"/>
        </w:rPr>
        <w:t xml:space="preserve">мый к извещению о закупке, НМЦД (цены (единиц(ы) продукции), указанной в извещении о закупке или более низкой цены, в том числе предложенной единственным участником закупки, а также условий исполнения договора, предложенных единственным участником закупки;</w:t>
      </w:r>
      <w:r>
        <w:rPr>
          <w:color w:val="auto"/>
          <w:sz w:val="24"/>
          <w:szCs w:val="24"/>
        </w:rPr>
      </w:r>
    </w:p>
    <w:p>
      <w:pPr>
        <w:pStyle w:val="1245"/>
        <w:numPr>
          <w:ilvl w:val="3"/>
          <w:numId w:val="63"/>
        </w:numPr>
        <w:ind w:left="0" w:firstLine="709"/>
        <w:jc w:val="both"/>
        <w:spacing w:line="240" w:lineRule="auto"/>
        <w:shd w:val="clear" w:color="auto" w:fill="auto"/>
        <w:rPr>
          <w:color w:val="auto"/>
          <w:sz w:val="24"/>
          <w:szCs w:val="24"/>
        </w:rPr>
      </w:pPr>
      <w:r>
        <w:rPr>
          <w:color w:val="auto"/>
          <w:sz w:val="24"/>
          <w:szCs w:val="24"/>
        </w:rPr>
        <w:t xml:space="preserve">условиями исполнения договора, указанными в заказе и предложении </w:t>
      </w:r>
      <w:r>
        <w:rPr>
          <w:color w:val="auto"/>
          <w:sz w:val="24"/>
          <w:szCs w:val="24"/>
        </w:rPr>
        <w:t xml:space="preserve">победителя (при проведении отбора предложений);</w:t>
      </w:r>
      <w:r>
        <w:rPr>
          <w:color w:val="auto"/>
          <w:sz w:val="24"/>
          <w:szCs w:val="24"/>
        </w:rPr>
      </w:r>
    </w:p>
    <w:p>
      <w:pPr>
        <w:pStyle w:val="1245"/>
        <w:numPr>
          <w:ilvl w:val="3"/>
          <w:numId w:val="63"/>
        </w:numPr>
        <w:ind w:left="0" w:firstLine="709"/>
        <w:jc w:val="both"/>
        <w:spacing w:line="240" w:lineRule="auto"/>
        <w:shd w:val="clear" w:color="auto" w:fill="auto"/>
        <w:rPr>
          <w:color w:val="auto"/>
          <w:sz w:val="24"/>
          <w:szCs w:val="24"/>
        </w:rPr>
      </w:pPr>
      <w:r>
        <w:rPr>
          <w:color w:val="auto"/>
          <w:sz w:val="24"/>
          <w:szCs w:val="24"/>
        </w:rPr>
        <w:t xml:space="preserve">при закупке у единственного поставщика (исполнителя, подрядчика), малой закупке - путем объединения условий закупки (требований к продукции и условиям договора), условий и</w:t>
      </w:r>
      <w:r>
        <w:rPr>
          <w:color w:val="auto"/>
          <w:sz w:val="24"/>
          <w:szCs w:val="24"/>
        </w:rPr>
        <w:t xml:space="preserve">сполнения договора, указанными лицом, с которым заключается договор в ответе на персональный запрос и (или) коммерческом предложении, с учетом информации, полученной при определении и обосновании цены договора (цены единиц(ы) продукции) (если применялись).</w:t>
      </w:r>
      <w:r>
        <w:rPr>
          <w:color w:val="auto"/>
          <w:sz w:val="24"/>
          <w:szCs w:val="24"/>
        </w:rPr>
      </w:r>
    </w:p>
    <w:p>
      <w:pPr>
        <w:pStyle w:val="1245"/>
        <w:numPr>
          <w:ilvl w:val="2"/>
          <w:numId w:val="63"/>
        </w:numPr>
        <w:ind w:left="0" w:firstLine="709"/>
        <w:jc w:val="both"/>
        <w:spacing w:line="240" w:lineRule="auto"/>
        <w:shd w:val="clear" w:color="auto" w:fill="auto"/>
        <w:rPr>
          <w:color w:val="auto"/>
          <w:sz w:val="24"/>
          <w:szCs w:val="24"/>
        </w:rPr>
      </w:pPr>
      <w:r>
        <w:rPr>
          <w:color w:val="auto"/>
          <w:sz w:val="24"/>
          <w:szCs w:val="24"/>
        </w:rPr>
        <w:t xml:space="preserve">Под условиями исполнения договора, предложенными лицом,</w:t>
      </w:r>
      <w:r>
        <w:rPr>
          <w:color w:val="auto"/>
          <w:sz w:val="24"/>
          <w:szCs w:val="24"/>
        </w:rPr>
        <w:t xml:space="preserve"> </w:t>
      </w:r>
      <w:r>
        <w:rPr>
          <w:color w:val="auto"/>
          <w:sz w:val="24"/>
          <w:szCs w:val="24"/>
        </w:rPr>
        <w:t xml:space="preserve">с которым заключается договор, понимаются:</w:t>
      </w:r>
      <w:r>
        <w:rPr>
          <w:color w:val="auto"/>
          <w:sz w:val="24"/>
          <w:szCs w:val="24"/>
        </w:rPr>
      </w:r>
    </w:p>
    <w:p>
      <w:pPr>
        <w:pStyle w:val="1245"/>
        <w:numPr>
          <w:ilvl w:val="3"/>
          <w:numId w:val="63"/>
        </w:numPr>
        <w:ind w:left="0" w:firstLine="709"/>
        <w:jc w:val="both"/>
        <w:spacing w:line="240" w:lineRule="auto"/>
        <w:shd w:val="clear" w:color="auto" w:fill="auto"/>
        <w:rPr>
          <w:color w:val="auto"/>
          <w:sz w:val="24"/>
          <w:szCs w:val="24"/>
        </w:rPr>
      </w:pPr>
      <w:r>
        <w:rPr>
          <w:color w:val="auto"/>
          <w:sz w:val="24"/>
          <w:szCs w:val="24"/>
        </w:rPr>
        <w:t xml:space="preserve">предложения в отношении предмета закупки</w:t>
      </w:r>
      <w:r>
        <w:rPr>
          <w:color w:val="auto"/>
          <w:sz w:val="24"/>
          <w:szCs w:val="24"/>
        </w:rPr>
        <w:t xml:space="preserve">, подготовленные в соответствии с требованиями к описанию продукции, установленными в извещении и (или) документации о закупке, при этом указание в договоре страны происхождения товара, в том числе товара, поставляемого при выполнении работ, оказании услуг</w:t>
      </w:r>
      <w:r>
        <w:rPr>
          <w:color w:val="auto"/>
          <w:sz w:val="24"/>
          <w:szCs w:val="24"/>
        </w:rPr>
        <w:t xml:space="preserve"> </w:t>
      </w:r>
      <w:r>
        <w:rPr>
          <w:color w:val="auto"/>
          <w:sz w:val="24"/>
          <w:szCs w:val="24"/>
        </w:rPr>
        <w:t xml:space="preserve">осуществляется на основании сведений в заявке (предложении) лица, с которым заключается договор;</w:t>
      </w:r>
      <w:r>
        <w:rPr>
          <w:color w:val="auto"/>
          <w:sz w:val="24"/>
          <w:szCs w:val="24"/>
        </w:rPr>
      </w:r>
    </w:p>
    <w:p>
      <w:pPr>
        <w:pStyle w:val="1245"/>
        <w:numPr>
          <w:ilvl w:val="3"/>
          <w:numId w:val="63"/>
        </w:numPr>
        <w:ind w:left="0" w:firstLine="709"/>
        <w:jc w:val="both"/>
        <w:spacing w:line="240" w:lineRule="auto"/>
        <w:shd w:val="clear" w:color="auto" w:fill="auto"/>
        <w:rPr>
          <w:color w:val="auto"/>
          <w:sz w:val="24"/>
          <w:szCs w:val="24"/>
        </w:rPr>
      </w:pPr>
      <w:r>
        <w:rPr>
          <w:color w:val="auto"/>
          <w:sz w:val="24"/>
          <w:szCs w:val="24"/>
        </w:rPr>
        <w:t xml:space="preserve">встречные предложения победителя закупки / лица, с которым заключается договор, по проекту договора в случае, если такие предложения допускались извещением и (или) документацией о закупке в соответствии с п.</w:t>
      </w:r>
      <w:hyperlink w:tooltip="Current Document" w:anchor="bookmark184" w:history="1">
        <w:r>
          <w:rPr>
            <w:color w:val="auto"/>
            <w:sz w:val="24"/>
            <w:szCs w:val="24"/>
          </w:rPr>
          <w:t xml:space="preserve"> 8.7.6</w:t>
        </w:r>
      </w:hyperlink>
      <w:r>
        <w:rPr>
          <w:color w:val="auto"/>
          <w:sz w:val="24"/>
          <w:szCs w:val="24"/>
        </w:rPr>
        <w:t xml:space="preserve"> и были приняты заказчиком;</w:t>
      </w:r>
      <w:r>
        <w:rPr>
          <w:color w:val="auto"/>
          <w:sz w:val="24"/>
          <w:szCs w:val="24"/>
        </w:rPr>
      </w:r>
    </w:p>
    <w:p>
      <w:pPr>
        <w:pStyle w:val="1245"/>
        <w:numPr>
          <w:ilvl w:val="3"/>
          <w:numId w:val="63"/>
        </w:numPr>
        <w:ind w:left="0" w:firstLine="709"/>
        <w:jc w:val="both"/>
        <w:spacing w:line="240" w:lineRule="auto"/>
        <w:shd w:val="clear" w:color="auto" w:fill="auto"/>
        <w:rPr>
          <w:color w:val="auto"/>
          <w:sz w:val="24"/>
          <w:szCs w:val="24"/>
        </w:rPr>
      </w:pPr>
      <w:r>
        <w:rPr>
          <w:color w:val="auto"/>
          <w:sz w:val="24"/>
          <w:szCs w:val="24"/>
        </w:rPr>
        <w:t xml:space="preserve">реквизиты победителя закупки / лица, с которым заключается договор;</w:t>
      </w:r>
      <w:r>
        <w:rPr>
          <w:color w:val="auto"/>
          <w:sz w:val="24"/>
          <w:szCs w:val="24"/>
        </w:rPr>
      </w:r>
    </w:p>
    <w:p>
      <w:pPr>
        <w:pStyle w:val="1245"/>
        <w:numPr>
          <w:ilvl w:val="3"/>
          <w:numId w:val="63"/>
        </w:numPr>
        <w:ind w:left="0" w:firstLine="709"/>
        <w:jc w:val="both"/>
        <w:spacing w:line="240" w:lineRule="auto"/>
        <w:shd w:val="clear" w:color="auto" w:fill="auto"/>
        <w:rPr>
          <w:color w:val="auto"/>
          <w:sz w:val="24"/>
          <w:szCs w:val="24"/>
        </w:rPr>
      </w:pPr>
      <w:r>
        <w:rPr>
          <w:color w:val="auto"/>
          <w:sz w:val="24"/>
          <w:szCs w:val="24"/>
        </w:rPr>
        <w:t xml:space="preserve"> условия, по которым было достигнуто соглашение по итогам преддоговорных переговоров (при их проведении);</w:t>
      </w:r>
      <w:r>
        <w:rPr>
          <w:color w:val="auto"/>
          <w:sz w:val="24"/>
          <w:szCs w:val="24"/>
        </w:rPr>
      </w:r>
    </w:p>
    <w:p>
      <w:pPr>
        <w:pStyle w:val="1245"/>
        <w:numPr>
          <w:ilvl w:val="3"/>
          <w:numId w:val="63"/>
        </w:numPr>
        <w:ind w:left="0" w:firstLine="709"/>
        <w:jc w:val="both"/>
        <w:spacing w:line="240" w:lineRule="auto"/>
        <w:shd w:val="clear" w:color="auto" w:fill="auto"/>
        <w:rPr>
          <w:color w:val="auto"/>
          <w:sz w:val="24"/>
          <w:szCs w:val="24"/>
        </w:rPr>
      </w:pPr>
      <w:r>
        <w:rPr>
          <w:color w:val="auto"/>
          <w:sz w:val="24"/>
          <w:szCs w:val="24"/>
        </w:rPr>
        <w:t xml:space="preserve"> условий, по которым было достигнуто соглашение по итогам направления и рассмотрения протокола разногласий в соответствии с п</w:t>
      </w:r>
      <w:hyperlink w:tooltip="Current Document" w:anchor="bookmark334" w:history="1">
        <w:r>
          <w:rPr>
            <w:color w:val="auto"/>
            <w:sz w:val="24"/>
            <w:szCs w:val="24"/>
          </w:rPr>
          <w:t xml:space="preserve">. 13.6.4.</w:t>
        </w:r>
      </w:hyperlink>
      <w:r/>
      <w:r>
        <w:rPr>
          <w:color w:val="auto"/>
          <w:sz w:val="24"/>
          <w:szCs w:val="24"/>
        </w:rPr>
      </w:r>
    </w:p>
    <w:p>
      <w:pPr>
        <w:pStyle w:val="1245"/>
        <w:numPr>
          <w:ilvl w:val="2"/>
          <w:numId w:val="63"/>
        </w:numPr>
        <w:ind w:left="0" w:firstLine="709"/>
        <w:jc w:val="both"/>
        <w:spacing w:line="240" w:lineRule="auto"/>
        <w:shd w:val="clear" w:color="auto" w:fill="auto"/>
        <w:rPr>
          <w:color w:val="auto"/>
          <w:sz w:val="24"/>
          <w:szCs w:val="24"/>
        </w:rPr>
      </w:pPr>
      <w:r>
        <w:rPr>
          <w:color w:val="auto"/>
          <w:sz w:val="24"/>
          <w:szCs w:val="24"/>
        </w:rPr>
        <w:t xml:space="preserve">При заключении договора по результатам закупок, предусмотренных разделом 6 </w:t>
      </w:r>
      <w:r>
        <w:rPr>
          <w:color w:val="auto"/>
          <w:sz w:val="24"/>
          <w:szCs w:val="24"/>
        </w:rPr>
        <w:t xml:space="preserve">Положения</w:t>
      </w:r>
      <w:r>
        <w:rPr>
          <w:color w:val="auto"/>
          <w:sz w:val="24"/>
          <w:szCs w:val="24"/>
        </w:rPr>
        <w:t xml:space="preserve">, срок оплаты заказчиком поставленных товаров, выполненных </w:t>
      </w:r>
      <w:r>
        <w:rPr>
          <w:color w:val="auto"/>
          <w:sz w:val="24"/>
          <w:szCs w:val="24"/>
        </w:rPr>
        <w:t xml:space="preserve">работ (их результата), оказанных услуг по договору (отдельному этапу договора) должен составлять не более 7 (семи) рабочих дней с даты приемки поставленного товара, выполненной работы (ее результата), оказанной услуги, за исключением нижеуказанных случаев:</w:t>
      </w:r>
      <w:r>
        <w:rPr>
          <w:color w:val="auto"/>
          <w:sz w:val="24"/>
          <w:szCs w:val="24"/>
        </w:rPr>
      </w:r>
    </w:p>
    <w:p>
      <w:pPr>
        <w:pStyle w:val="1245"/>
        <w:numPr>
          <w:ilvl w:val="3"/>
          <w:numId w:val="63"/>
        </w:numPr>
        <w:ind w:left="0" w:firstLine="709"/>
        <w:jc w:val="both"/>
        <w:spacing w:line="240" w:lineRule="auto"/>
        <w:shd w:val="clear" w:color="auto" w:fill="auto"/>
        <w:rPr>
          <w:color w:val="auto"/>
          <w:sz w:val="24"/>
          <w:szCs w:val="24"/>
        </w:rPr>
      </w:pPr>
      <w:r>
        <w:rPr>
          <w:color w:val="auto"/>
          <w:sz w:val="24"/>
          <w:szCs w:val="24"/>
        </w:rPr>
        <w:t xml:space="preserve">иной срок оплаты установлен законодательством Российской Федерации;</w:t>
      </w:r>
      <w:r>
        <w:rPr>
          <w:color w:val="auto"/>
          <w:sz w:val="24"/>
          <w:szCs w:val="24"/>
        </w:rPr>
      </w:r>
    </w:p>
    <w:p>
      <w:pPr>
        <w:pStyle w:val="1245"/>
        <w:numPr>
          <w:ilvl w:val="3"/>
          <w:numId w:val="63"/>
        </w:numPr>
        <w:ind w:left="0" w:firstLine="709"/>
        <w:jc w:val="both"/>
        <w:spacing w:line="240" w:lineRule="auto"/>
        <w:shd w:val="clear" w:color="auto" w:fill="auto"/>
        <w:rPr>
          <w:color w:val="auto"/>
          <w:sz w:val="24"/>
          <w:szCs w:val="24"/>
        </w:rPr>
      </w:pPr>
      <w:r>
        <w:rPr>
          <w:color w:val="auto"/>
          <w:sz w:val="24"/>
          <w:szCs w:val="24"/>
        </w:rPr>
        <w:t xml:space="preserve">иной срок оплаты установлен в Приложении № 4 к </w:t>
      </w:r>
      <w:r>
        <w:rPr>
          <w:color w:val="auto"/>
          <w:sz w:val="24"/>
          <w:szCs w:val="24"/>
        </w:rPr>
        <w:t xml:space="preserve">Положению</w:t>
      </w:r>
      <w:r>
        <w:rPr>
          <w:color w:val="auto"/>
          <w:sz w:val="24"/>
          <w:szCs w:val="24"/>
        </w:rPr>
        <w:t xml:space="preserve">.</w:t>
      </w:r>
      <w:r>
        <w:rPr>
          <w:color w:val="auto"/>
          <w:sz w:val="24"/>
          <w:szCs w:val="24"/>
        </w:rPr>
      </w:r>
    </w:p>
    <w:p>
      <w:pPr>
        <w:pStyle w:val="1245"/>
        <w:numPr>
          <w:ilvl w:val="2"/>
          <w:numId w:val="63"/>
        </w:numPr>
        <w:ind w:left="0" w:firstLine="709"/>
        <w:jc w:val="both"/>
        <w:spacing w:line="240" w:lineRule="auto"/>
        <w:shd w:val="clear" w:color="auto" w:fill="auto"/>
        <w:rPr>
          <w:color w:val="auto"/>
          <w:sz w:val="24"/>
          <w:szCs w:val="24"/>
        </w:rPr>
      </w:pPr>
      <w:r>
        <w:rPr>
          <w:color w:val="auto"/>
          <w:sz w:val="24"/>
          <w:szCs w:val="24"/>
        </w:rPr>
        <w:t xml:space="preserve">Если извещением и (или) документацией о закупке или договором</w:t>
      </w:r>
      <w:bookmarkStart w:id="229" w:name="bookmark327"/>
      <w:r>
        <w:rPr>
          <w:color w:val="auto"/>
          <w:sz w:val="24"/>
          <w:szCs w:val="24"/>
        </w:rPr>
        <w:t xml:space="preserve"> </w:t>
      </w:r>
      <w:r>
        <w:rPr>
          <w:color w:val="auto"/>
          <w:sz w:val="24"/>
          <w:szCs w:val="24"/>
        </w:rPr>
        <w:t xml:space="preserve">предусмотрено согласование заказчиком субподрядчиков (соисполнителей), привлекаемых лицом, с которым заключается договор, заказчик не </w:t>
      </w:r>
      <w:r>
        <w:rPr>
          <w:color w:val="auto"/>
          <w:sz w:val="24"/>
          <w:szCs w:val="24"/>
        </w:rPr>
        <w:t xml:space="preserve">согласовывает таких субподрядчиков (соисполнителей), если сведения о них включены в реестры недобросовестных поставщиков, ведение которых осуществляется в соответствии с действующим законодательством Российской Федерации и принятыми во исполнение него НПА.</w:t>
      </w:r>
      <w:bookmarkEnd w:id="229"/>
      <w:r/>
      <w:r>
        <w:rPr>
          <w:color w:val="auto"/>
          <w:sz w:val="24"/>
          <w:szCs w:val="24"/>
        </w:rPr>
      </w:r>
    </w:p>
    <w:p>
      <w:pPr>
        <w:pStyle w:val="1242"/>
        <w:numPr>
          <w:ilvl w:val="1"/>
          <w:numId w:val="63"/>
        </w:numPr>
        <w:ind w:left="0" w:firstLine="709"/>
        <w:jc w:val="both"/>
        <w:spacing w:line="240" w:lineRule="auto"/>
        <w:shd w:val="clear" w:color="auto" w:fill="auto"/>
        <w:rPr>
          <w:color w:val="auto"/>
          <w:sz w:val="24"/>
          <w:szCs w:val="24"/>
        </w:rPr>
      </w:pPr>
      <w:r/>
      <w:bookmarkStart w:id="230" w:name="bookmark328"/>
      <w:r>
        <w:rPr>
          <w:color w:val="auto"/>
          <w:sz w:val="24"/>
          <w:szCs w:val="24"/>
        </w:rPr>
        <w:t xml:space="preserve">Преддоговорные переговоры</w:t>
      </w:r>
      <w:bookmarkEnd w:id="230"/>
      <w:r/>
      <w:r>
        <w:rPr>
          <w:color w:val="auto"/>
          <w:sz w:val="24"/>
          <w:szCs w:val="24"/>
        </w:rPr>
      </w:r>
    </w:p>
    <w:p>
      <w:pPr>
        <w:pStyle w:val="1245"/>
        <w:numPr>
          <w:ilvl w:val="2"/>
          <w:numId w:val="63"/>
        </w:numPr>
        <w:ind w:left="0" w:firstLine="709"/>
        <w:jc w:val="both"/>
        <w:spacing w:line="240" w:lineRule="auto"/>
        <w:shd w:val="clear" w:color="auto" w:fill="auto"/>
        <w:rPr>
          <w:color w:val="auto"/>
          <w:sz w:val="24"/>
          <w:szCs w:val="24"/>
        </w:rPr>
      </w:pPr>
      <w:r/>
      <w:bookmarkStart w:id="231" w:name="bookmark329"/>
      <w:r>
        <w:rPr>
          <w:color w:val="auto"/>
          <w:sz w:val="24"/>
          <w:szCs w:val="24"/>
        </w:rPr>
        <w:t xml:space="preserve">Заказчик вправе провести преддоговорные переговоры с лицом, с которым заключается договор, в отношении положений договора, а при конкурентной закупке или неконкурентной состязательной закупке - также в отношении условий заявки</w:t>
      </w:r>
      <w:r>
        <w:rPr>
          <w:color w:val="auto"/>
          <w:sz w:val="24"/>
          <w:szCs w:val="24"/>
        </w:rPr>
        <w:t xml:space="preserve"> такого лица (при установлении возможности, условий проведения преддоговорных переговоров и оформления их результатов в извещении и (или) документации о закупке). Преддоговорные переговоры проводятся в рамках законодательства Российской Федерации с учетом </w:t>
      </w:r>
      <w:r>
        <w:rPr>
          <w:color w:val="auto"/>
          <w:sz w:val="24"/>
          <w:szCs w:val="24"/>
        </w:rPr>
        <w:t xml:space="preserve">Положения</w:t>
      </w:r>
      <w:r>
        <w:rPr>
          <w:color w:val="auto"/>
          <w:sz w:val="24"/>
          <w:szCs w:val="24"/>
        </w:rPr>
        <w:t xml:space="preserve">, ЛНА заказчика.</w:t>
      </w:r>
      <w:bookmarkEnd w:id="231"/>
      <w:r/>
      <w:r>
        <w:rPr>
          <w:color w:val="auto"/>
          <w:sz w:val="24"/>
          <w:szCs w:val="24"/>
        </w:rPr>
      </w:r>
    </w:p>
    <w:p>
      <w:pPr>
        <w:pStyle w:val="1245"/>
        <w:numPr>
          <w:ilvl w:val="2"/>
          <w:numId w:val="63"/>
        </w:numPr>
        <w:ind w:left="0" w:firstLine="709"/>
        <w:jc w:val="both"/>
        <w:spacing w:line="240" w:lineRule="auto"/>
        <w:shd w:val="clear" w:color="auto" w:fill="auto"/>
        <w:rPr>
          <w:color w:val="auto"/>
          <w:sz w:val="24"/>
          <w:szCs w:val="24"/>
        </w:rPr>
      </w:pPr>
      <w:r>
        <w:rPr>
          <w:color w:val="auto"/>
          <w:sz w:val="24"/>
          <w:szCs w:val="24"/>
        </w:rPr>
        <w:t xml:space="preserve">Преддоговорные переговоры проводятся:</w:t>
      </w:r>
      <w:r>
        <w:rPr>
          <w:color w:val="auto"/>
          <w:sz w:val="24"/>
          <w:szCs w:val="24"/>
        </w:rPr>
      </w:r>
    </w:p>
    <w:p>
      <w:pPr>
        <w:pStyle w:val="1245"/>
        <w:numPr>
          <w:ilvl w:val="3"/>
          <w:numId w:val="63"/>
        </w:numPr>
        <w:ind w:left="0" w:firstLine="709"/>
        <w:jc w:val="both"/>
        <w:spacing w:line="240" w:lineRule="auto"/>
        <w:shd w:val="clear" w:color="auto" w:fill="auto"/>
        <w:rPr>
          <w:color w:val="auto"/>
          <w:sz w:val="24"/>
          <w:szCs w:val="24"/>
        </w:rPr>
      </w:pPr>
      <w:r/>
      <w:bookmarkStart w:id="232" w:name="bookmark330"/>
      <w:r>
        <w:rPr>
          <w:color w:val="auto"/>
          <w:sz w:val="24"/>
          <w:szCs w:val="24"/>
        </w:rPr>
        <w:t xml:space="preserve">по снижению цены договора и (или) цены единиц(ы) продукции (при наличии) без изменения остальных условий договора;</w:t>
      </w:r>
      <w:bookmarkEnd w:id="232"/>
      <w:r/>
      <w:r>
        <w:rPr>
          <w:color w:val="auto"/>
          <w:sz w:val="24"/>
          <w:szCs w:val="24"/>
        </w:rPr>
      </w:r>
    </w:p>
    <w:p>
      <w:pPr>
        <w:pStyle w:val="1245"/>
        <w:numPr>
          <w:ilvl w:val="3"/>
          <w:numId w:val="63"/>
        </w:numPr>
        <w:ind w:left="0" w:firstLine="709"/>
        <w:jc w:val="both"/>
        <w:spacing w:line="240" w:lineRule="auto"/>
        <w:shd w:val="clear" w:color="auto" w:fill="auto"/>
        <w:rPr>
          <w:color w:val="auto"/>
          <w:sz w:val="24"/>
          <w:szCs w:val="24"/>
        </w:rPr>
      </w:pPr>
      <w:r>
        <w:rPr>
          <w:color w:val="auto"/>
          <w:sz w:val="24"/>
          <w:szCs w:val="24"/>
        </w:rPr>
        <w:t xml:space="preserve">по изменению объемов продукции не более </w:t>
      </w:r>
      <w:r>
        <w:rPr>
          <w:color w:val="auto"/>
          <w:sz w:val="24"/>
          <w:szCs w:val="24"/>
        </w:rPr>
        <w:t xml:space="preserve">чем на 20%, без увеличения цены единиц(ы) продукции с пропорциональным изменением стоимости договора (для конкурентных и неконкурентных состязательных закупок - если возможность таких изменений была предусмотрена извещением и (или)документацией о закупке);</w:t>
      </w:r>
      <w:r>
        <w:rPr>
          <w:color w:val="auto"/>
          <w:sz w:val="24"/>
          <w:szCs w:val="24"/>
        </w:rPr>
      </w:r>
    </w:p>
    <w:p>
      <w:pPr>
        <w:pStyle w:val="1245"/>
        <w:numPr>
          <w:ilvl w:val="3"/>
          <w:numId w:val="63"/>
        </w:numPr>
        <w:ind w:left="0" w:firstLine="709"/>
        <w:jc w:val="both"/>
        <w:spacing w:line="240" w:lineRule="auto"/>
        <w:shd w:val="clear" w:color="auto" w:fill="auto"/>
        <w:rPr>
          <w:color w:val="auto"/>
          <w:sz w:val="24"/>
          <w:szCs w:val="24"/>
        </w:rPr>
      </w:pPr>
      <w:r>
        <w:rPr>
          <w:color w:val="auto"/>
          <w:sz w:val="24"/>
          <w:szCs w:val="24"/>
        </w:rPr>
        <w:t xml:space="preserve">по сокращению сроков исполнения договора (его отдельных этапов) или улучшению иных условий исполнения договора для заказчика: отмена аванса (если аванс был предусмотрен), улучшение технических характеристик продукции,</w:t>
      </w:r>
      <w:r>
        <w:rPr>
          <w:color w:val="auto"/>
          <w:sz w:val="24"/>
          <w:szCs w:val="24"/>
        </w:rPr>
        <w:t xml:space="preserve"> </w:t>
      </w:r>
      <w:r>
        <w:rPr>
          <w:color w:val="auto"/>
          <w:sz w:val="24"/>
          <w:szCs w:val="24"/>
        </w:rPr>
        <w:t xml:space="preserve">увеличение сроков и объема </w:t>
      </w:r>
      <w:r>
        <w:rPr>
          <w:color w:val="auto"/>
          <w:sz w:val="24"/>
          <w:szCs w:val="24"/>
        </w:rPr>
        <w:t xml:space="preserve">гарантии и других условий, предусмотренных проектом договора.</w:t>
      </w:r>
      <w:r>
        <w:rPr>
          <w:color w:val="auto"/>
          <w:sz w:val="24"/>
          <w:szCs w:val="24"/>
        </w:rPr>
      </w:r>
    </w:p>
    <w:p>
      <w:pPr>
        <w:pStyle w:val="1245"/>
        <w:numPr>
          <w:ilvl w:val="3"/>
          <w:numId w:val="63"/>
        </w:numPr>
        <w:ind w:left="0" w:firstLine="709"/>
        <w:jc w:val="both"/>
        <w:spacing w:line="240" w:lineRule="auto"/>
        <w:shd w:val="clear" w:color="auto" w:fill="auto"/>
        <w:rPr>
          <w:color w:val="auto"/>
          <w:sz w:val="24"/>
          <w:szCs w:val="24"/>
        </w:rPr>
      </w:pPr>
      <w:r>
        <w:rPr>
          <w:color w:val="auto"/>
          <w:sz w:val="24"/>
          <w:szCs w:val="24"/>
        </w:rPr>
        <w:t xml:space="preserve">по уточнению условий договора, которые не были зафиксированы в </w:t>
      </w:r>
      <w:r>
        <w:rPr>
          <w:color w:val="auto"/>
          <w:sz w:val="24"/>
          <w:szCs w:val="24"/>
        </w:rPr>
        <w:t xml:space="preserve">извещении и (или) документации о закупке и заявке лица, с которым заключается договор, при условии, что это не меняет существенные условия договора, а также условия, являющиеся критериями оценки (при конкурентной или неконкурентной состязательной закупке);</w:t>
      </w:r>
      <w:r>
        <w:rPr>
          <w:color w:val="auto"/>
          <w:sz w:val="24"/>
          <w:szCs w:val="24"/>
        </w:rPr>
      </w:r>
    </w:p>
    <w:p>
      <w:pPr>
        <w:pStyle w:val="1245"/>
        <w:numPr>
          <w:ilvl w:val="3"/>
          <w:numId w:val="63"/>
        </w:numPr>
        <w:ind w:left="0" w:firstLine="709"/>
        <w:jc w:val="both"/>
        <w:spacing w:line="240" w:lineRule="auto"/>
        <w:shd w:val="clear" w:color="auto" w:fill="auto"/>
        <w:rPr>
          <w:color w:val="auto"/>
          <w:sz w:val="24"/>
          <w:szCs w:val="24"/>
        </w:rPr>
      </w:pPr>
      <w:r>
        <w:rPr>
          <w:color w:val="auto"/>
          <w:sz w:val="24"/>
          <w:szCs w:val="24"/>
        </w:rPr>
        <w:t xml:space="preserve">по уточнению сроков исполнения обязательств по договору, если его подписание затягивается по объективным причинам (вследствие рассмотрения жалобы в Федеральной антимонопольной службе или суде, в связи с необходимостью соблюдения корпоративных процедур);</w:t>
      </w:r>
      <w:r>
        <w:rPr>
          <w:color w:val="auto"/>
          <w:sz w:val="24"/>
          <w:szCs w:val="24"/>
        </w:rPr>
      </w:r>
    </w:p>
    <w:p>
      <w:pPr>
        <w:pStyle w:val="1245"/>
        <w:numPr>
          <w:ilvl w:val="3"/>
          <w:numId w:val="63"/>
        </w:numPr>
        <w:ind w:left="0" w:firstLine="709"/>
        <w:jc w:val="both"/>
        <w:spacing w:line="240" w:lineRule="auto"/>
        <w:shd w:val="clear" w:color="auto" w:fill="auto"/>
        <w:rPr>
          <w:color w:val="auto"/>
          <w:sz w:val="24"/>
          <w:szCs w:val="24"/>
        </w:rPr>
      </w:pPr>
      <w:r>
        <w:rPr>
          <w:color w:val="auto"/>
          <w:sz w:val="24"/>
          <w:szCs w:val="24"/>
        </w:rPr>
        <w:t xml:space="preserve">по улучшению для заказчика условий исполнения договора, которые не были отражены в извещении и (или) документации о закупке и заявке участника, с которым заключается договор (при конкурентной или неконкурентной состязательной закупке);</w:t>
      </w:r>
      <w:r>
        <w:rPr>
          <w:color w:val="auto"/>
          <w:sz w:val="24"/>
          <w:szCs w:val="24"/>
        </w:rPr>
      </w:r>
    </w:p>
    <w:p>
      <w:pPr>
        <w:pStyle w:val="1245"/>
        <w:numPr>
          <w:ilvl w:val="3"/>
          <w:numId w:val="63"/>
        </w:numPr>
        <w:ind w:left="0" w:firstLine="709"/>
        <w:jc w:val="both"/>
        <w:spacing w:line="240" w:lineRule="auto"/>
        <w:shd w:val="clear" w:color="auto" w:fill="auto"/>
        <w:rPr>
          <w:color w:val="auto"/>
          <w:sz w:val="24"/>
          <w:szCs w:val="24"/>
        </w:rPr>
      </w:pPr>
      <w:r>
        <w:rPr>
          <w:color w:val="auto"/>
          <w:sz w:val="24"/>
          <w:szCs w:val="24"/>
        </w:rPr>
        <w:t xml:space="preserve"> по внесению изменений,</w:t>
      </w:r>
      <w:r>
        <w:rPr>
          <w:color w:val="auto"/>
          <w:sz w:val="24"/>
          <w:szCs w:val="24"/>
        </w:rPr>
        <w:t xml:space="preserve"> </w:t>
      </w:r>
      <w:r>
        <w:rPr>
          <w:color w:val="auto"/>
          <w:sz w:val="24"/>
          <w:szCs w:val="24"/>
        </w:rPr>
        <w:t xml:space="preserve">обусловленных</w:t>
      </w:r>
      <w:r>
        <w:rPr>
          <w:color w:val="auto"/>
          <w:sz w:val="24"/>
          <w:szCs w:val="24"/>
        </w:rPr>
        <w:t xml:space="preserve"> </w:t>
      </w:r>
      <w:r>
        <w:rPr>
          <w:color w:val="auto"/>
          <w:sz w:val="24"/>
          <w:szCs w:val="24"/>
        </w:rPr>
        <w:t xml:space="preserve">изменениями</w:t>
      </w:r>
      <w:r>
        <w:rPr>
          <w:color w:val="auto"/>
          <w:sz w:val="24"/>
          <w:szCs w:val="24"/>
        </w:rPr>
        <w:t xml:space="preserve"> </w:t>
      </w:r>
      <w:r>
        <w:rPr>
          <w:color w:val="auto"/>
          <w:sz w:val="24"/>
          <w:szCs w:val="24"/>
        </w:rPr>
        <w:t xml:space="preserve">законодательства Российской Федерации (или иностранного государства, на территории которого будет использоваться поставляемая по договору продукция) или предписаниями органов государственной власти.</w:t>
      </w:r>
      <w:r>
        <w:rPr>
          <w:color w:val="auto"/>
          <w:sz w:val="24"/>
          <w:szCs w:val="24"/>
        </w:rPr>
      </w:r>
    </w:p>
    <w:p>
      <w:pPr>
        <w:pStyle w:val="1245"/>
        <w:numPr>
          <w:ilvl w:val="2"/>
          <w:numId w:val="63"/>
        </w:numPr>
        <w:ind w:left="0" w:firstLine="709"/>
        <w:jc w:val="both"/>
        <w:spacing w:line="240" w:lineRule="auto"/>
        <w:shd w:val="clear" w:color="auto" w:fill="auto"/>
        <w:rPr>
          <w:color w:val="auto"/>
          <w:sz w:val="24"/>
          <w:szCs w:val="24"/>
        </w:rPr>
      </w:pPr>
      <w:r>
        <w:rPr>
          <w:color w:val="auto"/>
          <w:sz w:val="24"/>
          <w:szCs w:val="24"/>
        </w:rPr>
        <w:t xml:space="preserve">Запрещаются</w:t>
      </w:r>
      <w:r>
        <w:rPr>
          <w:color w:val="auto"/>
          <w:sz w:val="24"/>
          <w:szCs w:val="24"/>
        </w:rPr>
        <w:t xml:space="preserve"> </w:t>
      </w:r>
      <w:r>
        <w:rPr>
          <w:color w:val="auto"/>
          <w:sz w:val="24"/>
          <w:szCs w:val="24"/>
        </w:rPr>
        <w:t xml:space="preserve">преддоговорные переговоры,</w:t>
      </w:r>
      <w:r>
        <w:rPr>
          <w:color w:val="auto"/>
          <w:sz w:val="24"/>
          <w:szCs w:val="24"/>
        </w:rPr>
        <w:t xml:space="preserve"> </w:t>
      </w:r>
      <w:r>
        <w:rPr>
          <w:color w:val="auto"/>
          <w:sz w:val="24"/>
          <w:szCs w:val="24"/>
        </w:rPr>
        <w:t xml:space="preserve">направленные</w:t>
      </w:r>
      <w:r>
        <w:rPr>
          <w:color w:val="auto"/>
          <w:sz w:val="24"/>
          <w:szCs w:val="24"/>
        </w:rPr>
        <w:t xml:space="preserve"> </w:t>
      </w:r>
      <w:r>
        <w:rPr>
          <w:color w:val="auto"/>
          <w:sz w:val="24"/>
          <w:szCs w:val="24"/>
        </w:rPr>
        <w:t xml:space="preserve">на изменение условий заключаемого договора в пользу лица, с которым заключается договор.</w:t>
      </w:r>
      <w:r>
        <w:rPr>
          <w:color w:val="auto"/>
          <w:sz w:val="24"/>
          <w:szCs w:val="24"/>
        </w:rPr>
      </w:r>
    </w:p>
    <w:p>
      <w:pPr>
        <w:pStyle w:val="1245"/>
        <w:numPr>
          <w:ilvl w:val="2"/>
          <w:numId w:val="63"/>
        </w:numPr>
        <w:ind w:left="0" w:firstLine="709"/>
        <w:jc w:val="both"/>
        <w:spacing w:line="240" w:lineRule="auto"/>
        <w:shd w:val="clear" w:color="auto" w:fill="auto"/>
        <w:rPr>
          <w:color w:val="auto"/>
          <w:sz w:val="24"/>
          <w:szCs w:val="24"/>
        </w:rPr>
      </w:pPr>
      <w:r>
        <w:rPr>
          <w:color w:val="auto"/>
          <w:sz w:val="24"/>
          <w:szCs w:val="24"/>
        </w:rPr>
        <w:t xml:space="preserve">По результатам преддоговорных переговоров может быть оформлен протокол преддоговорных переговоров, который подписывается Заказчиком и лицом, с которым заключается договор. Извещением и (или) документацией о закупке может быть предусмотрено, что протокол пр</w:t>
      </w:r>
      <w:r>
        <w:rPr>
          <w:color w:val="auto"/>
          <w:sz w:val="24"/>
          <w:szCs w:val="24"/>
        </w:rPr>
        <w:t xml:space="preserve">еддоговорных переговоров не оформляется, при этом результаты таких переговоров фиксируются в виде согласованной редакции проекта договора, и должны быть учтены в проекте договора, направляемого заказчиком для подписания лицу, с которым заключается договор.</w:t>
      </w:r>
      <w:r>
        <w:rPr>
          <w:color w:val="auto"/>
          <w:sz w:val="24"/>
          <w:szCs w:val="24"/>
        </w:rPr>
      </w:r>
    </w:p>
    <w:p>
      <w:pPr>
        <w:pStyle w:val="1245"/>
        <w:numPr>
          <w:ilvl w:val="2"/>
          <w:numId w:val="63"/>
        </w:numPr>
        <w:ind w:left="0" w:firstLine="709"/>
        <w:jc w:val="both"/>
        <w:spacing w:line="240" w:lineRule="auto"/>
        <w:shd w:val="clear" w:color="auto" w:fill="auto"/>
        <w:rPr>
          <w:color w:val="auto"/>
          <w:sz w:val="24"/>
          <w:szCs w:val="24"/>
        </w:rPr>
      </w:pPr>
      <w:r>
        <w:rPr>
          <w:color w:val="auto"/>
          <w:sz w:val="24"/>
          <w:szCs w:val="24"/>
        </w:rPr>
        <w:t xml:space="preserve">Протоколы преддоговорных переговоров (в случае оформления) не подлежат официальному размещению в порядке, предусмотренном пп.</w:t>
      </w:r>
      <w:hyperlink w:tooltip="Current Document" w:anchor="bookmark37" w:history="1">
        <w:r>
          <w:rPr>
            <w:color w:val="auto"/>
            <w:sz w:val="24"/>
            <w:szCs w:val="24"/>
          </w:rPr>
          <w:t xml:space="preserve"> 2.1.3,</w:t>
        </w:r>
      </w:hyperlink>
      <w:r/>
      <w:hyperlink w:tooltip="Current Document" w:anchor="bookmark40" w:history="1">
        <w:r>
          <w:rPr>
            <w:color w:val="auto"/>
            <w:sz w:val="24"/>
            <w:szCs w:val="24"/>
          </w:rPr>
          <w:t xml:space="preserve"> 2.1.4.</w:t>
        </w:r>
      </w:hyperlink>
      <w:r/>
      <w:r>
        <w:rPr>
          <w:color w:val="auto"/>
          <w:sz w:val="24"/>
          <w:szCs w:val="24"/>
        </w:rPr>
      </w:r>
    </w:p>
    <w:p>
      <w:pPr>
        <w:pStyle w:val="1245"/>
        <w:numPr>
          <w:ilvl w:val="2"/>
          <w:numId w:val="63"/>
        </w:numPr>
        <w:ind w:left="0" w:firstLine="709"/>
        <w:jc w:val="both"/>
        <w:spacing w:line="240" w:lineRule="auto"/>
        <w:shd w:val="clear" w:color="auto" w:fill="auto"/>
        <w:rPr>
          <w:color w:val="auto"/>
          <w:sz w:val="24"/>
          <w:szCs w:val="24"/>
        </w:rPr>
      </w:pPr>
      <w:r/>
      <w:bookmarkStart w:id="233" w:name="bookmark331"/>
      <w:r>
        <w:rPr>
          <w:color w:val="auto"/>
          <w:sz w:val="24"/>
          <w:szCs w:val="24"/>
        </w:rPr>
        <w:t xml:space="preserve">В случае, если при заключении договора изменяются количество, объем, цена закупа</w:t>
      </w:r>
      <w:r>
        <w:rPr>
          <w:color w:val="auto"/>
          <w:sz w:val="24"/>
          <w:szCs w:val="24"/>
        </w:rPr>
        <w:t xml:space="preserve">емой продукции или сроки исполнения договора по сравнению с указанными в протоколе, составленном по результатам закупки, заказчик не позднее чем в течение 10 (десяти) дней официально размещает информацию об изменении договора в порядке, предусмотренном пп.</w:t>
      </w:r>
      <w:hyperlink w:tooltip="Current Document" w:anchor="bookmark37" w:history="1">
        <w:r>
          <w:rPr>
            <w:color w:val="auto"/>
            <w:sz w:val="24"/>
            <w:szCs w:val="24"/>
          </w:rPr>
          <w:t xml:space="preserve"> 2.1.3,</w:t>
        </w:r>
      </w:hyperlink>
      <w:r/>
      <w:hyperlink w:tooltip="Current Document" w:anchor="bookmark40" w:history="1">
        <w:r>
          <w:rPr>
            <w:color w:val="auto"/>
            <w:sz w:val="24"/>
            <w:szCs w:val="24"/>
          </w:rPr>
          <w:t xml:space="preserve"> 2.1.4.</w:t>
        </w:r>
        <w:bookmarkEnd w:id="233"/>
      </w:hyperlink>
      <w:r/>
      <w:r>
        <w:rPr>
          <w:color w:val="auto"/>
          <w:sz w:val="24"/>
          <w:szCs w:val="24"/>
        </w:rPr>
      </w:r>
    </w:p>
    <w:p>
      <w:pPr>
        <w:pStyle w:val="1242"/>
        <w:numPr>
          <w:ilvl w:val="1"/>
          <w:numId w:val="63"/>
        </w:numPr>
        <w:ind w:left="0" w:firstLine="709"/>
        <w:jc w:val="both"/>
        <w:spacing w:line="240" w:lineRule="auto"/>
        <w:shd w:val="clear" w:color="auto" w:fill="auto"/>
        <w:rPr>
          <w:color w:val="auto"/>
          <w:sz w:val="24"/>
          <w:szCs w:val="24"/>
        </w:rPr>
      </w:pPr>
      <w:r/>
      <w:bookmarkStart w:id="234" w:name="bookmark332"/>
      <w:r>
        <w:rPr>
          <w:color w:val="auto"/>
          <w:sz w:val="24"/>
          <w:szCs w:val="24"/>
        </w:rPr>
        <w:t xml:space="preserve">Порядок заключения договора</w:t>
      </w:r>
      <w:bookmarkEnd w:id="234"/>
      <w:r/>
      <w:r>
        <w:rPr>
          <w:color w:val="auto"/>
          <w:sz w:val="24"/>
          <w:szCs w:val="24"/>
        </w:rPr>
      </w:r>
    </w:p>
    <w:p>
      <w:pPr>
        <w:pStyle w:val="1245"/>
        <w:numPr>
          <w:ilvl w:val="2"/>
          <w:numId w:val="63"/>
        </w:numPr>
        <w:ind w:left="0" w:firstLine="709"/>
        <w:jc w:val="both"/>
        <w:spacing w:line="240" w:lineRule="auto"/>
        <w:shd w:val="clear" w:color="auto" w:fill="auto"/>
        <w:rPr>
          <w:color w:val="auto"/>
          <w:sz w:val="24"/>
          <w:szCs w:val="24"/>
        </w:rPr>
      </w:pPr>
      <w:r>
        <w:rPr>
          <w:color w:val="auto"/>
          <w:sz w:val="24"/>
          <w:szCs w:val="24"/>
        </w:rPr>
        <w:t xml:space="preserve">Заказчик в сроки и порядке, установленные в извещении и (или) документации о закупке, в пределах сроков, предусмотренных п.</w:t>
      </w:r>
      <w:hyperlink w:tooltip="Current Document" w:anchor="bookmark322" w:history="1">
        <w:r>
          <w:rPr>
            <w:color w:val="auto"/>
            <w:sz w:val="24"/>
            <w:szCs w:val="24"/>
          </w:rPr>
          <w:t xml:space="preserve"> 13.3.1,</w:t>
        </w:r>
      </w:hyperlink>
      <w:r>
        <w:rPr>
          <w:color w:val="auto"/>
          <w:sz w:val="24"/>
          <w:szCs w:val="24"/>
        </w:rPr>
        <w:t xml:space="preserve"> направляет проект договора лицу, с которым заключается договор.</w:t>
      </w:r>
      <w:r>
        <w:rPr>
          <w:color w:val="auto"/>
          <w:sz w:val="24"/>
          <w:szCs w:val="24"/>
        </w:rPr>
      </w:r>
    </w:p>
    <w:p>
      <w:pPr>
        <w:pStyle w:val="1245"/>
        <w:numPr>
          <w:ilvl w:val="2"/>
          <w:numId w:val="63"/>
        </w:numPr>
        <w:ind w:left="0" w:firstLine="709"/>
        <w:jc w:val="both"/>
        <w:spacing w:line="240" w:lineRule="auto"/>
        <w:shd w:val="clear" w:color="auto" w:fill="auto"/>
        <w:rPr>
          <w:color w:val="auto"/>
          <w:sz w:val="24"/>
          <w:szCs w:val="24"/>
        </w:rPr>
      </w:pPr>
      <w:r>
        <w:rPr>
          <w:color w:val="auto"/>
          <w:sz w:val="24"/>
          <w:szCs w:val="24"/>
        </w:rPr>
        <w:t xml:space="preserve">При отборе предложений, закупке у единственного поставщика (исполнителя, подрядчика), малой закупке заказчик вправе одновременно с направлением проекта договора также направить официальное уведомление о порядке заключения договора с указанием сроко</w:t>
      </w:r>
      <w:r>
        <w:rPr>
          <w:color w:val="auto"/>
          <w:sz w:val="24"/>
          <w:szCs w:val="24"/>
        </w:rPr>
        <w:t xml:space="preserve">в, в течение которых лицо, с которым заключается договор, должно предоставить подписанный со стороны такого лица проект договора, а также предоставить дополнительные документы и информацию (при необходимости), включая обеспечение договора (если требуется).</w:t>
      </w:r>
      <w:bookmarkStart w:id="235" w:name="bookmark333"/>
      <w:r/>
      <w:r>
        <w:rPr>
          <w:color w:val="auto"/>
          <w:sz w:val="24"/>
          <w:szCs w:val="24"/>
        </w:rPr>
      </w:r>
    </w:p>
    <w:p>
      <w:pPr>
        <w:pStyle w:val="1245"/>
        <w:numPr>
          <w:ilvl w:val="2"/>
          <w:numId w:val="63"/>
        </w:numPr>
        <w:ind w:left="0" w:firstLine="709"/>
        <w:jc w:val="both"/>
        <w:spacing w:line="240" w:lineRule="auto"/>
        <w:shd w:val="clear" w:color="auto" w:fill="auto"/>
        <w:rPr>
          <w:color w:val="auto"/>
          <w:sz w:val="24"/>
          <w:szCs w:val="24"/>
        </w:rPr>
      </w:pPr>
      <w:r>
        <w:rPr>
          <w:color w:val="auto"/>
          <w:sz w:val="24"/>
          <w:szCs w:val="24"/>
        </w:rPr>
        <w:t xml:space="preserve">Лицо, с которым заключается договор обязано в срок, установленный извещением и (или) документацией, или в срок, установленный в официальном уведомлении (запросе) направить в адрес заказчика следующие документы:</w:t>
      </w:r>
      <w:bookmarkEnd w:id="235"/>
      <w:r/>
      <w:r>
        <w:rPr>
          <w:color w:val="auto"/>
          <w:sz w:val="24"/>
          <w:szCs w:val="24"/>
        </w:rPr>
      </w:r>
    </w:p>
    <w:p>
      <w:pPr>
        <w:pStyle w:val="1245"/>
        <w:numPr>
          <w:ilvl w:val="3"/>
          <w:numId w:val="63"/>
        </w:numPr>
        <w:ind w:left="0" w:firstLine="709"/>
        <w:jc w:val="both"/>
        <w:spacing w:line="240" w:lineRule="auto"/>
        <w:shd w:val="clear" w:color="auto" w:fill="auto"/>
        <w:rPr>
          <w:color w:val="auto"/>
          <w:sz w:val="24"/>
          <w:szCs w:val="24"/>
        </w:rPr>
      </w:pPr>
      <w:r>
        <w:rPr>
          <w:color w:val="auto"/>
          <w:sz w:val="24"/>
          <w:szCs w:val="24"/>
        </w:rPr>
        <w:t xml:space="preserve">подписанный со своей стороны проект договора;</w:t>
      </w:r>
      <w:r>
        <w:rPr>
          <w:color w:val="auto"/>
          <w:sz w:val="24"/>
          <w:szCs w:val="24"/>
        </w:rPr>
      </w:r>
    </w:p>
    <w:p>
      <w:pPr>
        <w:pStyle w:val="1245"/>
        <w:numPr>
          <w:ilvl w:val="3"/>
          <w:numId w:val="63"/>
        </w:numPr>
        <w:ind w:left="0" w:firstLine="709"/>
        <w:jc w:val="both"/>
        <w:spacing w:line="240" w:lineRule="auto"/>
        <w:shd w:val="clear" w:color="auto" w:fill="auto"/>
        <w:rPr>
          <w:color w:val="auto"/>
          <w:sz w:val="24"/>
          <w:szCs w:val="24"/>
        </w:rPr>
      </w:pPr>
      <w:r>
        <w:rPr>
          <w:color w:val="auto"/>
          <w:sz w:val="24"/>
          <w:szCs w:val="24"/>
        </w:rPr>
        <w:t xml:space="preserve">документы, подтверждающие обеспечения исполнения договора (если такое требование было установлено в извещении и (или) документации, официальном запросе) с учетом требований к антидемпинговым мерам (при необходимости);</w:t>
      </w:r>
      <w:r>
        <w:rPr>
          <w:color w:val="auto"/>
          <w:sz w:val="24"/>
          <w:szCs w:val="24"/>
        </w:rPr>
      </w:r>
    </w:p>
    <w:p>
      <w:pPr>
        <w:pStyle w:val="1245"/>
        <w:numPr>
          <w:ilvl w:val="3"/>
          <w:numId w:val="63"/>
        </w:numPr>
        <w:ind w:left="0" w:firstLine="709"/>
        <w:jc w:val="both"/>
        <w:spacing w:line="240" w:lineRule="auto"/>
        <w:shd w:val="clear" w:color="auto" w:fill="auto"/>
        <w:rPr>
          <w:color w:val="auto"/>
          <w:sz w:val="24"/>
          <w:szCs w:val="24"/>
        </w:rPr>
      </w:pPr>
      <w:r/>
      <w:bookmarkStart w:id="236" w:name="bookmark334"/>
      <w:r>
        <w:rPr>
          <w:color w:val="auto"/>
          <w:sz w:val="24"/>
          <w:szCs w:val="24"/>
        </w:rPr>
        <w:t xml:space="preserve">иные документы, предоставление которых предусмотрено извещением и (или) документацией о закупке / официальном уведомлении заказчика, и (или) заверение о предоставлении которых было зафиксировано в заявке (предложении) такого лица;</w:t>
      </w:r>
      <w:bookmarkEnd w:id="236"/>
      <w:r/>
      <w:r>
        <w:rPr>
          <w:color w:val="auto"/>
          <w:sz w:val="24"/>
          <w:szCs w:val="24"/>
        </w:rPr>
      </w:r>
    </w:p>
    <w:p>
      <w:pPr>
        <w:pStyle w:val="1245"/>
        <w:ind w:firstLine="709"/>
        <w:jc w:val="both"/>
        <w:spacing w:line="240" w:lineRule="auto"/>
        <w:shd w:val="clear" w:color="auto" w:fill="auto"/>
        <w:rPr>
          <w:color w:val="auto"/>
          <w:sz w:val="24"/>
          <w:szCs w:val="24"/>
        </w:rPr>
      </w:pPr>
      <w:r/>
      <w:bookmarkStart w:id="237" w:name="bookmark335"/>
      <w:r>
        <w:rPr>
          <w:color w:val="auto"/>
          <w:sz w:val="24"/>
          <w:szCs w:val="24"/>
        </w:rPr>
        <w:t xml:space="preserve">13.6.4</w:t>
      </w:r>
      <w:r>
        <w:rPr>
          <w:color w:val="auto"/>
          <w:sz w:val="24"/>
          <w:szCs w:val="24"/>
        </w:rPr>
        <w:t xml:space="preserve">.</w:t>
      </w:r>
      <w:r>
        <w:rPr>
          <w:color w:val="auto"/>
          <w:sz w:val="24"/>
          <w:szCs w:val="24"/>
        </w:rPr>
        <w:t xml:space="preserve"> При наличии разногласий к проекту договора лицо, с которым заключается </w:t>
      </w:r>
      <w:r>
        <w:rPr>
          <w:color w:val="auto"/>
          <w:sz w:val="24"/>
          <w:szCs w:val="24"/>
        </w:rPr>
        <w:t xml:space="preserve">договор, в течение сроков, установленных в извещении и (или) документации о закупке или в официальном уведомлении о порядке заключения договора (если такое уведомление направляло</w:t>
      </w:r>
      <w:r>
        <w:rPr>
          <w:color w:val="auto"/>
          <w:sz w:val="24"/>
          <w:szCs w:val="24"/>
        </w:rPr>
        <w:t xml:space="preserve">сь), составляет и направляет Заказчику протокол разногласий с указанием замечаний к положениям проекта договора без подписания проекта договора со своей стороны. Заказчик рассматривает протокол разногласий и направляет лицу, с которым заключается договор, </w:t>
      </w:r>
      <w:r>
        <w:rPr>
          <w:color w:val="auto"/>
          <w:sz w:val="24"/>
          <w:szCs w:val="24"/>
        </w:rPr>
        <w:t xml:space="preserve">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237"/>
      <w:r/>
      <w:r>
        <w:rPr>
          <w:color w:val="auto"/>
          <w:sz w:val="24"/>
          <w:szCs w:val="24"/>
        </w:rPr>
      </w:r>
    </w:p>
    <w:p>
      <w:pPr>
        <w:pStyle w:val="1242"/>
        <w:numPr>
          <w:ilvl w:val="1"/>
          <w:numId w:val="63"/>
        </w:numPr>
        <w:ind w:left="0" w:firstLine="709"/>
        <w:jc w:val="both"/>
        <w:spacing w:line="240" w:lineRule="auto"/>
        <w:shd w:val="clear" w:color="auto" w:fill="auto"/>
        <w:rPr>
          <w:color w:val="auto"/>
          <w:sz w:val="24"/>
          <w:szCs w:val="24"/>
        </w:rPr>
      </w:pPr>
      <w:r/>
      <w:bookmarkStart w:id="238" w:name="bookmark336"/>
      <w:r>
        <w:rPr>
          <w:color w:val="auto"/>
          <w:sz w:val="24"/>
          <w:szCs w:val="24"/>
        </w:rPr>
        <w:t xml:space="preserve">Отказ заказчика от заключения договора</w:t>
      </w:r>
      <w:bookmarkEnd w:id="238"/>
      <w:r/>
      <w:r>
        <w:rPr>
          <w:color w:val="auto"/>
          <w:sz w:val="24"/>
          <w:szCs w:val="24"/>
        </w:rPr>
      </w:r>
    </w:p>
    <w:p>
      <w:pPr>
        <w:pStyle w:val="1245"/>
        <w:numPr>
          <w:ilvl w:val="2"/>
          <w:numId w:val="63"/>
        </w:numPr>
        <w:ind w:left="0" w:firstLine="709"/>
        <w:jc w:val="both"/>
        <w:spacing w:line="240" w:lineRule="auto"/>
        <w:shd w:val="clear" w:color="auto" w:fill="auto"/>
        <w:rPr>
          <w:color w:val="auto"/>
          <w:sz w:val="24"/>
          <w:szCs w:val="24"/>
        </w:rPr>
      </w:pPr>
      <w:r>
        <w:rPr>
          <w:color w:val="auto"/>
          <w:sz w:val="24"/>
          <w:szCs w:val="24"/>
        </w:rPr>
        <w:t xml:space="preserve">Заказчик вправе отменить определение поставщика / отказать от заключения договора по результатам закупки в случаях:</w:t>
      </w:r>
      <w:r>
        <w:rPr>
          <w:color w:val="auto"/>
          <w:sz w:val="24"/>
          <w:szCs w:val="24"/>
        </w:rPr>
      </w:r>
    </w:p>
    <w:p>
      <w:pPr>
        <w:pStyle w:val="1245"/>
        <w:numPr>
          <w:ilvl w:val="3"/>
          <w:numId w:val="63"/>
        </w:numPr>
        <w:ind w:left="0" w:firstLine="709"/>
        <w:jc w:val="both"/>
        <w:spacing w:line="240" w:lineRule="auto"/>
        <w:shd w:val="clear" w:color="auto" w:fill="auto"/>
        <w:rPr>
          <w:color w:val="auto"/>
          <w:sz w:val="24"/>
          <w:szCs w:val="24"/>
        </w:rPr>
      </w:pPr>
      <w:r>
        <w:rPr>
          <w:color w:val="auto"/>
          <w:sz w:val="24"/>
          <w:szCs w:val="24"/>
        </w:rPr>
        <w:t xml:space="preserve">при проведении конкурентных закупок: в случае возникновения обстоятельств непреодолимой силы в соответствии с гражданским законодательством</w:t>
      </w:r>
      <w:r>
        <w:rPr>
          <w:color w:val="auto"/>
          <w:sz w:val="24"/>
          <w:szCs w:val="24"/>
        </w:rPr>
      </w:r>
    </w:p>
    <w:p>
      <w:pPr>
        <w:pStyle w:val="1245"/>
        <w:numPr>
          <w:ilvl w:val="3"/>
          <w:numId w:val="63"/>
        </w:numPr>
        <w:ind w:left="0" w:firstLine="709"/>
        <w:jc w:val="both"/>
        <w:spacing w:line="240" w:lineRule="auto"/>
        <w:shd w:val="clear" w:color="auto" w:fill="auto"/>
        <w:rPr>
          <w:color w:val="auto"/>
          <w:sz w:val="24"/>
          <w:szCs w:val="24"/>
        </w:rPr>
      </w:pPr>
      <w:r>
        <w:rPr>
          <w:color w:val="auto"/>
          <w:sz w:val="24"/>
          <w:szCs w:val="24"/>
        </w:rPr>
        <w:t xml:space="preserve">при проведении неконкурентных закупок: в случаях, установленных </w:t>
      </w:r>
      <w:r>
        <w:rPr>
          <w:color w:val="auto"/>
          <w:sz w:val="24"/>
          <w:szCs w:val="24"/>
        </w:rPr>
        <w:t xml:space="preserve">Положение;</w:t>
      </w:r>
      <w:r>
        <w:rPr>
          <w:color w:val="auto"/>
          <w:sz w:val="24"/>
          <w:szCs w:val="24"/>
        </w:rPr>
      </w:r>
    </w:p>
    <w:p>
      <w:pPr>
        <w:pStyle w:val="1245"/>
        <w:numPr>
          <w:ilvl w:val="3"/>
          <w:numId w:val="63"/>
        </w:numPr>
        <w:ind w:left="0" w:firstLine="709"/>
        <w:jc w:val="both"/>
        <w:spacing w:line="240" w:lineRule="auto"/>
        <w:shd w:val="clear" w:color="auto" w:fill="auto"/>
        <w:rPr>
          <w:color w:val="auto"/>
          <w:sz w:val="24"/>
          <w:szCs w:val="24"/>
        </w:rPr>
      </w:pPr>
      <w:r>
        <w:rPr>
          <w:color w:val="auto"/>
          <w:sz w:val="24"/>
          <w:szCs w:val="24"/>
        </w:rPr>
        <w:t xml:space="preserve">в иных случаях, если такой отказ не противоречит законодательству Российской Федерации и </w:t>
      </w:r>
      <w:r>
        <w:rPr>
          <w:color w:val="auto"/>
          <w:sz w:val="24"/>
          <w:szCs w:val="24"/>
        </w:rPr>
        <w:t xml:space="preserve">Положения</w:t>
      </w:r>
      <w:r>
        <w:rPr>
          <w:color w:val="auto"/>
          <w:sz w:val="24"/>
          <w:szCs w:val="24"/>
        </w:rPr>
        <w:t xml:space="preserve">.</w:t>
      </w:r>
      <w:r>
        <w:rPr>
          <w:color w:val="auto"/>
          <w:sz w:val="24"/>
          <w:szCs w:val="24"/>
        </w:rPr>
      </w:r>
    </w:p>
    <w:p>
      <w:pPr>
        <w:pStyle w:val="1245"/>
        <w:numPr>
          <w:ilvl w:val="2"/>
          <w:numId w:val="63"/>
        </w:numPr>
        <w:ind w:left="0" w:firstLine="709"/>
        <w:jc w:val="both"/>
        <w:spacing w:line="240" w:lineRule="auto"/>
        <w:shd w:val="clear" w:color="auto" w:fill="auto"/>
        <w:rPr>
          <w:color w:val="auto"/>
          <w:sz w:val="24"/>
          <w:szCs w:val="24"/>
        </w:rPr>
      </w:pPr>
      <w:r/>
      <w:bookmarkStart w:id="239" w:name="bookmark337"/>
      <w:r>
        <w:rPr>
          <w:color w:val="auto"/>
          <w:sz w:val="24"/>
          <w:szCs w:val="24"/>
        </w:rPr>
        <w:t xml:space="preserve">Отказ от заключения договора должен быть оформлен в виде уведомления об отказе, размещаемом в порядке, предусмотренном пп.</w:t>
      </w:r>
      <w:hyperlink w:tooltip="Current Document" w:anchor="bookmark37" w:history="1">
        <w:r>
          <w:rPr>
            <w:color w:val="auto"/>
            <w:sz w:val="24"/>
            <w:szCs w:val="24"/>
          </w:rPr>
          <w:t xml:space="preserve"> 2.1.3,</w:t>
        </w:r>
      </w:hyperlink>
      <w:r/>
      <w:hyperlink w:tooltip="Current Document" w:anchor="bookmark40" w:history="1">
        <w:r>
          <w:rPr>
            <w:color w:val="auto"/>
            <w:sz w:val="24"/>
            <w:szCs w:val="24"/>
          </w:rPr>
          <w:t xml:space="preserve"> 2.1.4.</w:t>
        </w:r>
        <w:bookmarkEnd w:id="239"/>
      </w:hyperlink>
      <w:r/>
      <w:r>
        <w:rPr>
          <w:color w:val="auto"/>
          <w:sz w:val="24"/>
          <w:szCs w:val="24"/>
        </w:rPr>
      </w:r>
    </w:p>
    <w:p>
      <w:pPr>
        <w:pStyle w:val="1242"/>
        <w:numPr>
          <w:ilvl w:val="1"/>
          <w:numId w:val="63"/>
        </w:numPr>
        <w:ind w:left="0" w:firstLine="709"/>
        <w:jc w:val="both"/>
        <w:spacing w:line="240" w:lineRule="auto"/>
        <w:shd w:val="clear" w:color="auto" w:fill="auto"/>
        <w:rPr>
          <w:color w:val="auto"/>
          <w:sz w:val="24"/>
          <w:szCs w:val="24"/>
        </w:rPr>
      </w:pPr>
      <w:r/>
      <w:bookmarkStart w:id="240" w:name="bookmark338"/>
      <w:r>
        <w:rPr>
          <w:color w:val="auto"/>
          <w:sz w:val="24"/>
          <w:szCs w:val="24"/>
        </w:rPr>
        <w:t xml:space="preserve">Уклонение участника закупки от заключения договора</w:t>
      </w:r>
      <w:bookmarkEnd w:id="240"/>
      <w:r/>
      <w:r>
        <w:rPr>
          <w:color w:val="auto"/>
          <w:sz w:val="24"/>
          <w:szCs w:val="24"/>
        </w:rPr>
      </w:r>
    </w:p>
    <w:p>
      <w:pPr>
        <w:pStyle w:val="1245"/>
        <w:numPr>
          <w:ilvl w:val="2"/>
          <w:numId w:val="63"/>
        </w:numPr>
        <w:ind w:left="0" w:firstLine="709"/>
        <w:jc w:val="both"/>
        <w:spacing w:line="240" w:lineRule="auto"/>
        <w:shd w:val="clear" w:color="auto" w:fill="auto"/>
        <w:rPr>
          <w:color w:val="auto"/>
          <w:sz w:val="24"/>
          <w:szCs w:val="24"/>
        </w:rPr>
      </w:pPr>
      <w:r>
        <w:rPr>
          <w:color w:val="auto"/>
          <w:sz w:val="24"/>
          <w:szCs w:val="24"/>
        </w:rPr>
        <w:t xml:space="preserve">Уклонением от заключения договора являются действия (бездействие) лица, с которым заключается договор, которые не приводят к его подписанию в порядке, предусмотренном в подразделе</w:t>
      </w:r>
      <w:hyperlink w:tooltip="Current Document" w:anchor="bookmark331" w:history="1">
        <w:r>
          <w:rPr>
            <w:color w:val="auto"/>
            <w:sz w:val="24"/>
            <w:szCs w:val="24"/>
          </w:rPr>
          <w:t xml:space="preserve"> 13.6,</w:t>
        </w:r>
      </w:hyperlink>
      <w:r>
        <w:rPr>
          <w:color w:val="auto"/>
          <w:sz w:val="24"/>
          <w:szCs w:val="24"/>
        </w:rPr>
        <w:t xml:space="preserve"> а именно:</w:t>
      </w:r>
      <w:r>
        <w:rPr>
          <w:color w:val="auto"/>
          <w:sz w:val="24"/>
          <w:szCs w:val="24"/>
        </w:rPr>
      </w:r>
    </w:p>
    <w:p>
      <w:pPr>
        <w:pStyle w:val="1245"/>
        <w:numPr>
          <w:ilvl w:val="3"/>
          <w:numId w:val="63"/>
        </w:numPr>
        <w:ind w:left="0" w:firstLine="709"/>
        <w:jc w:val="both"/>
        <w:spacing w:line="240" w:lineRule="auto"/>
        <w:shd w:val="clear" w:color="auto" w:fill="auto"/>
        <w:rPr>
          <w:color w:val="auto"/>
          <w:sz w:val="24"/>
          <w:szCs w:val="24"/>
        </w:rPr>
      </w:pPr>
      <w:r>
        <w:rPr>
          <w:color w:val="auto"/>
          <w:sz w:val="24"/>
          <w:szCs w:val="24"/>
        </w:rPr>
        <w:t xml:space="preserve">прямой письменный отказ от подписания договора;</w:t>
      </w:r>
      <w:r>
        <w:rPr>
          <w:color w:val="auto"/>
          <w:sz w:val="24"/>
          <w:szCs w:val="24"/>
        </w:rPr>
      </w:r>
    </w:p>
    <w:p>
      <w:pPr>
        <w:pStyle w:val="1245"/>
        <w:numPr>
          <w:ilvl w:val="3"/>
          <w:numId w:val="63"/>
        </w:numPr>
        <w:ind w:left="0" w:firstLine="709"/>
        <w:jc w:val="both"/>
        <w:spacing w:line="240" w:lineRule="auto"/>
        <w:shd w:val="clear" w:color="auto" w:fill="auto"/>
        <w:rPr>
          <w:color w:val="auto"/>
          <w:sz w:val="24"/>
          <w:szCs w:val="24"/>
        </w:rPr>
      </w:pPr>
      <w:r>
        <w:rPr>
          <w:color w:val="auto"/>
          <w:sz w:val="24"/>
          <w:szCs w:val="24"/>
        </w:rPr>
        <w:t xml:space="preserve">неподписание проекта договора в срок, предусмотренный п.</w:t>
      </w:r>
      <w:hyperlink w:tooltip="Current Document" w:anchor="bookmark333" w:history="1">
        <w:r>
          <w:rPr>
            <w:color w:val="auto"/>
            <w:sz w:val="24"/>
            <w:szCs w:val="24"/>
          </w:rPr>
          <w:t xml:space="preserve"> 13.6.3.</w:t>
        </w:r>
      </w:hyperlink>
      <w:r/>
      <w:r>
        <w:rPr>
          <w:color w:val="auto"/>
          <w:sz w:val="24"/>
          <w:szCs w:val="24"/>
        </w:rPr>
      </w:r>
    </w:p>
    <w:p>
      <w:pPr>
        <w:pStyle w:val="1245"/>
        <w:numPr>
          <w:ilvl w:val="3"/>
          <w:numId w:val="63"/>
        </w:numPr>
        <w:ind w:left="0" w:firstLine="709"/>
        <w:jc w:val="both"/>
        <w:spacing w:line="240" w:lineRule="auto"/>
        <w:shd w:val="clear" w:color="auto" w:fill="auto"/>
        <w:rPr>
          <w:color w:val="auto"/>
          <w:sz w:val="24"/>
          <w:szCs w:val="24"/>
        </w:rPr>
      </w:pPr>
      <w:r>
        <w:rPr>
          <w:color w:val="auto"/>
          <w:sz w:val="24"/>
          <w:szCs w:val="24"/>
        </w:rPr>
        <w:t xml:space="preserve">непредставление</w:t>
      </w:r>
      <w:r>
        <w:rPr>
          <w:color w:val="auto"/>
          <w:sz w:val="24"/>
          <w:szCs w:val="24"/>
        </w:rPr>
        <w:t xml:space="preserve"> </w:t>
      </w:r>
      <w:r>
        <w:rPr>
          <w:color w:val="auto"/>
          <w:sz w:val="24"/>
          <w:szCs w:val="24"/>
        </w:rPr>
        <w:t xml:space="preserve">обеспечения</w:t>
      </w:r>
      <w:r>
        <w:rPr>
          <w:color w:val="auto"/>
          <w:sz w:val="24"/>
          <w:szCs w:val="24"/>
        </w:rPr>
        <w:t xml:space="preserve"> </w:t>
      </w:r>
      <w:r>
        <w:rPr>
          <w:color w:val="auto"/>
          <w:sz w:val="24"/>
          <w:szCs w:val="24"/>
        </w:rPr>
        <w:t xml:space="preserve">исполнения</w:t>
      </w:r>
      <w:r>
        <w:rPr>
          <w:color w:val="auto"/>
          <w:sz w:val="24"/>
          <w:szCs w:val="24"/>
        </w:rPr>
        <w:t xml:space="preserve"> </w:t>
      </w:r>
      <w:r>
        <w:rPr>
          <w:color w:val="auto"/>
          <w:sz w:val="24"/>
          <w:szCs w:val="24"/>
        </w:rPr>
        <w:t xml:space="preserve">договора</w:t>
      </w:r>
      <w:r>
        <w:rPr>
          <w:color w:val="auto"/>
          <w:sz w:val="24"/>
          <w:szCs w:val="24"/>
        </w:rPr>
        <w:t xml:space="preserve"> </w:t>
      </w:r>
      <w:r>
        <w:rPr>
          <w:color w:val="auto"/>
          <w:sz w:val="24"/>
          <w:szCs w:val="24"/>
        </w:rPr>
        <w:t xml:space="preserve">и (или) документов, обязательных к предоставлению до заключения договор, если соответствующие требования были установлены:</w:t>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а)</w:t>
      </w:r>
      <w:r>
        <w:rPr>
          <w:color w:val="auto"/>
          <w:sz w:val="24"/>
          <w:szCs w:val="24"/>
        </w:rPr>
        <w:tab/>
        <w:t xml:space="preserve">в извещении и (или) документации (при проведении конкурентной закупки, неконкурентной состязательной закупки, аккредитационного отбора);</w:t>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б)</w:t>
      </w:r>
      <w:r>
        <w:rPr>
          <w:color w:val="auto"/>
          <w:sz w:val="24"/>
          <w:szCs w:val="24"/>
        </w:rPr>
        <w:tab/>
        <w:t xml:space="preserve">в официальном уведомлении / запросе заказчика (при проведении отбора предложений, закупки у единственного поставщика (исполнителя, подрядчика), малой закупки);предъявление при подписании договора встречн</w:t>
      </w:r>
      <w:r>
        <w:rPr>
          <w:color w:val="auto"/>
          <w:sz w:val="24"/>
          <w:szCs w:val="24"/>
        </w:rPr>
        <w:t xml:space="preserve">ых требований по условиям договора, противоречащих извещению и (или) документации о закупке и (или) заявке такого участника, (при конкурентной закупке, неконкурентной состязательной закупки), а также условиям, достигнутым в ходе преддоговорных переговоров;</w:t>
      </w:r>
      <w:r>
        <w:rPr>
          <w:color w:val="auto"/>
          <w:sz w:val="24"/>
          <w:szCs w:val="24"/>
        </w:rPr>
      </w:r>
    </w:p>
    <w:p>
      <w:pPr>
        <w:pStyle w:val="1245"/>
        <w:numPr>
          <w:ilvl w:val="3"/>
          <w:numId w:val="63"/>
        </w:numPr>
        <w:ind w:left="0" w:firstLine="709"/>
        <w:jc w:val="both"/>
        <w:spacing w:line="240" w:lineRule="auto"/>
        <w:shd w:val="clear" w:color="auto" w:fill="auto"/>
        <w:rPr>
          <w:color w:val="auto"/>
          <w:sz w:val="24"/>
          <w:szCs w:val="24"/>
        </w:rPr>
      </w:pPr>
      <w:r>
        <w:rPr>
          <w:color w:val="auto"/>
          <w:sz w:val="24"/>
          <w:szCs w:val="24"/>
        </w:rPr>
        <w:t xml:space="preserve">в иных случаях, предусмотренных </w:t>
      </w:r>
      <w:r>
        <w:rPr>
          <w:color w:val="auto"/>
          <w:sz w:val="24"/>
          <w:szCs w:val="24"/>
        </w:rPr>
        <w:t xml:space="preserve">Положением</w:t>
      </w:r>
      <w:r>
        <w:rPr>
          <w:color w:val="auto"/>
          <w:sz w:val="24"/>
          <w:szCs w:val="24"/>
        </w:rPr>
        <w:t xml:space="preserve">.</w:t>
      </w:r>
      <w:r>
        <w:rPr>
          <w:color w:val="auto"/>
          <w:sz w:val="24"/>
          <w:szCs w:val="24"/>
        </w:rPr>
      </w:r>
    </w:p>
    <w:p>
      <w:pPr>
        <w:pStyle w:val="1245"/>
        <w:numPr>
          <w:ilvl w:val="2"/>
          <w:numId w:val="63"/>
        </w:numPr>
        <w:ind w:left="0" w:firstLine="709"/>
        <w:jc w:val="both"/>
        <w:spacing w:line="240" w:lineRule="auto"/>
        <w:shd w:val="clear" w:color="auto" w:fill="auto"/>
        <w:rPr>
          <w:color w:val="auto"/>
          <w:sz w:val="24"/>
          <w:szCs w:val="24"/>
        </w:rPr>
      </w:pPr>
      <w:r>
        <w:rPr>
          <w:color w:val="auto"/>
          <w:sz w:val="24"/>
          <w:szCs w:val="24"/>
        </w:rPr>
        <w:t xml:space="preserve">Факт уклонения от заключения договора оформляется протоколом, который подлежит официальному размещению в порядке, предусмотренном пп.</w:t>
      </w:r>
      <w:hyperlink w:tooltip="Current Document" w:anchor="bookmark37" w:history="1">
        <w:r>
          <w:rPr>
            <w:color w:val="auto"/>
            <w:sz w:val="24"/>
            <w:szCs w:val="24"/>
          </w:rPr>
          <w:t xml:space="preserve"> 2.1.3,</w:t>
        </w:r>
      </w:hyperlink>
      <w:r>
        <w:rPr>
          <w:color w:val="auto"/>
          <w:sz w:val="24"/>
          <w:szCs w:val="24"/>
        </w:rPr>
        <w:t xml:space="preserve"> </w:t>
      </w:r>
      <w:hyperlink w:tooltip="Current Document" w:anchor="bookmark40" w:history="1">
        <w:r>
          <w:rPr>
            <w:color w:val="auto"/>
            <w:sz w:val="24"/>
            <w:szCs w:val="24"/>
          </w:rPr>
          <w:t xml:space="preserve">2.1.4.</w:t>
        </w:r>
      </w:hyperlink>
      <w:r/>
      <w:r>
        <w:rPr>
          <w:color w:val="auto"/>
          <w:sz w:val="24"/>
          <w:szCs w:val="24"/>
        </w:rPr>
      </w:r>
    </w:p>
    <w:p>
      <w:pPr>
        <w:pStyle w:val="1245"/>
        <w:numPr>
          <w:ilvl w:val="2"/>
          <w:numId w:val="63"/>
        </w:numPr>
        <w:ind w:left="0" w:firstLine="709"/>
        <w:jc w:val="both"/>
        <w:spacing w:line="240" w:lineRule="auto"/>
        <w:shd w:val="clear" w:color="auto" w:fill="auto"/>
        <w:rPr>
          <w:color w:val="auto"/>
          <w:sz w:val="24"/>
          <w:szCs w:val="24"/>
        </w:rPr>
      </w:pPr>
      <w:r>
        <w:rPr>
          <w:color w:val="auto"/>
          <w:sz w:val="24"/>
          <w:szCs w:val="24"/>
        </w:rPr>
        <w:t xml:space="preserve">При уклонении лица, с которым заключается договор, от подписания такого договора, заказчик должен:</w:t>
      </w:r>
      <w:r>
        <w:rPr>
          <w:color w:val="auto"/>
          <w:sz w:val="24"/>
          <w:szCs w:val="24"/>
        </w:rPr>
      </w:r>
    </w:p>
    <w:p>
      <w:pPr>
        <w:pStyle w:val="1245"/>
        <w:numPr>
          <w:ilvl w:val="3"/>
          <w:numId w:val="63"/>
        </w:numPr>
        <w:ind w:left="0" w:firstLine="709"/>
        <w:jc w:val="both"/>
        <w:spacing w:line="240" w:lineRule="auto"/>
        <w:shd w:val="clear" w:color="auto" w:fill="auto"/>
        <w:rPr>
          <w:color w:val="auto"/>
          <w:sz w:val="24"/>
          <w:szCs w:val="24"/>
        </w:rPr>
      </w:pPr>
      <w:r>
        <w:rPr>
          <w:color w:val="auto"/>
          <w:sz w:val="24"/>
          <w:szCs w:val="24"/>
        </w:rPr>
        <w:t xml:space="preserve">удержать обеспечение заявки такого лица, если соответствующее требование было установлено в извещении и (или) документации о закупке;</w:t>
      </w:r>
      <w:r>
        <w:rPr>
          <w:color w:val="auto"/>
          <w:sz w:val="24"/>
          <w:szCs w:val="24"/>
        </w:rPr>
      </w:r>
    </w:p>
    <w:p>
      <w:pPr>
        <w:pStyle w:val="1245"/>
        <w:numPr>
          <w:ilvl w:val="3"/>
          <w:numId w:val="63"/>
        </w:numPr>
        <w:ind w:left="0" w:firstLine="709"/>
        <w:jc w:val="both"/>
        <w:spacing w:line="240" w:lineRule="auto"/>
        <w:shd w:val="clear" w:color="auto" w:fill="auto"/>
        <w:rPr>
          <w:color w:val="auto"/>
          <w:sz w:val="24"/>
          <w:szCs w:val="24"/>
        </w:rPr>
      </w:pPr>
      <w:r>
        <w:rPr>
          <w:color w:val="auto"/>
          <w:sz w:val="24"/>
          <w:szCs w:val="24"/>
        </w:rPr>
        <w:t xml:space="preserve">направить предложение о включении сведений о таком лице в реестр недобросовестных поставщиков в соответствующий орган (при наличии оснований).</w:t>
      </w:r>
      <w:r>
        <w:rPr>
          <w:color w:val="auto"/>
          <w:sz w:val="24"/>
          <w:szCs w:val="24"/>
        </w:rPr>
      </w:r>
    </w:p>
    <w:p>
      <w:pPr>
        <w:pStyle w:val="1245"/>
        <w:numPr>
          <w:ilvl w:val="2"/>
          <w:numId w:val="63"/>
        </w:numPr>
        <w:ind w:left="0" w:firstLine="709"/>
        <w:jc w:val="both"/>
        <w:spacing w:line="240" w:lineRule="auto"/>
        <w:shd w:val="clear" w:color="auto" w:fill="auto"/>
        <w:rPr>
          <w:color w:val="auto"/>
          <w:sz w:val="24"/>
          <w:szCs w:val="24"/>
        </w:rPr>
      </w:pPr>
      <w:r>
        <w:rPr>
          <w:color w:val="auto"/>
          <w:sz w:val="24"/>
          <w:szCs w:val="24"/>
        </w:rPr>
        <w:t xml:space="preserve">В случае уклонения победителя закупки от заключения договора либо отстранения победителя (п.</w:t>
      </w:r>
      <w:hyperlink w:tooltip="Current Document" w:anchor="bookmark229" w:history="1">
        <w:r>
          <w:rPr>
            <w:color w:val="auto"/>
            <w:sz w:val="24"/>
            <w:szCs w:val="24"/>
          </w:rPr>
          <w:t xml:space="preserve"> 9.14)</w:t>
        </w:r>
      </w:hyperlink>
      <w:r>
        <w:rPr>
          <w:color w:val="auto"/>
          <w:sz w:val="24"/>
          <w:szCs w:val="24"/>
        </w:rPr>
        <w:t xml:space="preserve"> заказчик выполняет одно из действий:</w:t>
      </w:r>
      <w:r>
        <w:rPr>
          <w:color w:val="auto"/>
          <w:sz w:val="24"/>
          <w:szCs w:val="24"/>
        </w:rPr>
      </w:r>
    </w:p>
    <w:p>
      <w:pPr>
        <w:pStyle w:val="1245"/>
        <w:numPr>
          <w:ilvl w:val="3"/>
          <w:numId w:val="63"/>
        </w:numPr>
        <w:ind w:left="0" w:firstLine="709"/>
        <w:jc w:val="both"/>
        <w:spacing w:line="240" w:lineRule="auto"/>
        <w:shd w:val="clear" w:color="auto" w:fill="auto"/>
        <w:rPr>
          <w:color w:val="auto"/>
          <w:sz w:val="24"/>
          <w:szCs w:val="24"/>
        </w:rPr>
      </w:pPr>
      <w:r>
        <w:rPr>
          <w:color w:val="auto"/>
          <w:sz w:val="24"/>
          <w:szCs w:val="24"/>
        </w:rPr>
        <w:t xml:space="preserve">завершает закупку без заключения договора и, при необходимости, проводит закупку повторно, если иное не противоречит </w:t>
      </w:r>
      <w:r>
        <w:rPr>
          <w:color w:val="auto"/>
          <w:sz w:val="24"/>
          <w:szCs w:val="24"/>
        </w:rPr>
        <w:t xml:space="preserve">Положению</w:t>
      </w:r>
      <w:r>
        <w:rPr>
          <w:color w:val="auto"/>
          <w:sz w:val="24"/>
          <w:szCs w:val="24"/>
        </w:rPr>
        <w:t xml:space="preserve">;</w:t>
      </w:r>
      <w:r>
        <w:rPr>
          <w:color w:val="auto"/>
          <w:sz w:val="24"/>
          <w:szCs w:val="24"/>
        </w:rPr>
      </w:r>
    </w:p>
    <w:p>
      <w:pPr>
        <w:pStyle w:val="1245"/>
        <w:numPr>
          <w:ilvl w:val="3"/>
          <w:numId w:val="63"/>
        </w:numPr>
        <w:ind w:left="0" w:firstLine="709"/>
        <w:jc w:val="both"/>
        <w:spacing w:line="240" w:lineRule="auto"/>
        <w:shd w:val="clear" w:color="auto" w:fill="auto"/>
        <w:rPr>
          <w:color w:val="auto"/>
          <w:sz w:val="24"/>
          <w:szCs w:val="24"/>
        </w:rPr>
      </w:pPr>
      <w:r/>
      <w:bookmarkStart w:id="241" w:name="bookmark339"/>
      <w:r/>
      <w:bookmarkStart w:id="242" w:name="bookmark340"/>
      <w:r>
        <w:rPr>
          <w:color w:val="auto"/>
          <w:sz w:val="24"/>
          <w:szCs w:val="24"/>
        </w:rPr>
        <w:t xml:space="preserve">заключает договор с другим уч</w:t>
      </w:r>
      <w:r>
        <w:rPr>
          <w:color w:val="auto"/>
          <w:sz w:val="24"/>
          <w:szCs w:val="24"/>
        </w:rPr>
        <w:t xml:space="preserve">астником, занявшим второе место в итоговой ранжировке заявок по степени их предпочтительности. При уклонении участника, занявшего второе место, от заключения договора, заказчик вправе применить осуществить закупку у единственного поставщика на основании п.</w:t>
      </w:r>
      <w:hyperlink w:tooltip="Current Document" w:anchor="bookmark84" w:history="1">
        <w:r>
          <w:rPr>
            <w:color w:val="auto"/>
            <w:sz w:val="24"/>
            <w:szCs w:val="24"/>
          </w:rPr>
          <w:t xml:space="preserve"> 4.3.2.7.</w:t>
        </w:r>
        <w:bookmarkEnd w:id="241"/>
        <w:bookmarkEnd w:id="242"/>
      </w:hyperlink>
      <w:r/>
      <w:r>
        <w:rPr>
          <w:color w:val="auto"/>
          <w:sz w:val="24"/>
          <w:szCs w:val="24"/>
        </w:rPr>
      </w:r>
    </w:p>
    <w:p>
      <w:pPr>
        <w:pStyle w:val="1242"/>
        <w:numPr>
          <w:ilvl w:val="0"/>
          <w:numId w:val="63"/>
        </w:numPr>
        <w:ind w:left="0" w:firstLine="709"/>
        <w:spacing w:line="240" w:lineRule="auto"/>
        <w:shd w:val="clear" w:color="auto" w:fill="auto"/>
        <w:rPr>
          <w:b/>
          <w:color w:val="auto"/>
          <w:sz w:val="24"/>
          <w:szCs w:val="24"/>
        </w:rPr>
      </w:pPr>
      <w:r/>
      <w:bookmarkStart w:id="243" w:name="bookmark341"/>
      <w:r>
        <w:rPr>
          <w:b/>
          <w:color w:val="auto"/>
          <w:sz w:val="24"/>
          <w:szCs w:val="24"/>
        </w:rPr>
        <w:t xml:space="preserve">Исполнение, расторжение договора</w:t>
      </w:r>
      <w:bookmarkEnd w:id="243"/>
      <w:r/>
      <w:r>
        <w:rPr>
          <w:b/>
          <w:color w:val="auto"/>
          <w:sz w:val="24"/>
          <w:szCs w:val="24"/>
        </w:rPr>
      </w:r>
    </w:p>
    <w:p>
      <w:pPr>
        <w:pStyle w:val="1242"/>
        <w:numPr>
          <w:ilvl w:val="1"/>
          <w:numId w:val="63"/>
        </w:numPr>
        <w:ind w:left="0" w:firstLine="709"/>
        <w:jc w:val="both"/>
        <w:spacing w:line="240" w:lineRule="auto"/>
        <w:shd w:val="clear" w:color="auto" w:fill="auto"/>
        <w:rPr>
          <w:color w:val="auto"/>
          <w:sz w:val="24"/>
          <w:szCs w:val="24"/>
        </w:rPr>
      </w:pPr>
      <w:r/>
      <w:bookmarkStart w:id="244" w:name="bookmark342"/>
      <w:r>
        <w:rPr>
          <w:color w:val="auto"/>
          <w:sz w:val="24"/>
          <w:szCs w:val="24"/>
        </w:rPr>
        <w:t xml:space="preserve">Общие положения</w:t>
      </w:r>
      <w:bookmarkEnd w:id="244"/>
      <w:r/>
      <w:r>
        <w:rPr>
          <w:color w:val="auto"/>
          <w:sz w:val="24"/>
          <w:szCs w:val="24"/>
        </w:rPr>
      </w:r>
    </w:p>
    <w:p>
      <w:pPr>
        <w:pStyle w:val="1245"/>
        <w:numPr>
          <w:ilvl w:val="2"/>
          <w:numId w:val="63"/>
        </w:numPr>
        <w:ind w:left="0" w:firstLine="709"/>
        <w:jc w:val="both"/>
        <w:spacing w:line="240" w:lineRule="auto"/>
        <w:shd w:val="clear" w:color="auto" w:fill="auto"/>
        <w:rPr>
          <w:color w:val="auto"/>
          <w:sz w:val="24"/>
          <w:szCs w:val="24"/>
        </w:rPr>
      </w:pPr>
      <w:r>
        <w:rPr>
          <w:color w:val="auto"/>
          <w:sz w:val="24"/>
          <w:szCs w:val="24"/>
        </w:rPr>
        <w:t xml:space="preserve">Исполнение договора осуществляется в соответствии с его условиями, требованиями законодательства и основывается на принципе надлежащего исполнения сторонами обязательств, предусмотренных договором.</w:t>
      </w:r>
      <w:r>
        <w:rPr>
          <w:color w:val="auto"/>
          <w:sz w:val="24"/>
          <w:szCs w:val="24"/>
        </w:rPr>
      </w:r>
    </w:p>
    <w:p>
      <w:pPr>
        <w:pStyle w:val="1245"/>
        <w:numPr>
          <w:ilvl w:val="2"/>
          <w:numId w:val="63"/>
        </w:numPr>
        <w:ind w:left="0" w:firstLine="709"/>
        <w:jc w:val="both"/>
        <w:spacing w:line="240" w:lineRule="auto"/>
        <w:shd w:val="clear" w:color="auto" w:fill="auto"/>
        <w:rPr>
          <w:color w:val="auto"/>
          <w:sz w:val="24"/>
          <w:szCs w:val="24"/>
        </w:rPr>
      </w:pPr>
      <w:r>
        <w:rPr>
          <w:color w:val="auto"/>
          <w:sz w:val="24"/>
          <w:szCs w:val="24"/>
        </w:rPr>
        <w:t xml:space="preserve">В случае, если отдельными разделами </w:t>
      </w:r>
      <w:r>
        <w:rPr>
          <w:color w:val="auto"/>
          <w:sz w:val="24"/>
          <w:szCs w:val="24"/>
        </w:rPr>
        <w:t xml:space="preserve">Положения</w:t>
      </w:r>
      <w:r>
        <w:rPr>
          <w:color w:val="auto"/>
          <w:sz w:val="24"/>
          <w:szCs w:val="24"/>
        </w:rPr>
        <w:t xml:space="preserve">, в том числе</w:t>
      </w:r>
      <w:r>
        <w:rPr>
          <w:color w:val="auto"/>
          <w:sz w:val="24"/>
          <w:szCs w:val="24"/>
        </w:rPr>
        <w:t xml:space="preserve"> </w:t>
      </w:r>
      <w:r>
        <w:rPr>
          <w:color w:val="auto"/>
          <w:sz w:val="24"/>
          <w:szCs w:val="24"/>
        </w:rPr>
        <w:t xml:space="preserve">разделами</w:t>
      </w:r>
      <w:hyperlink w:tooltip="Current Document" w:anchor="bookmark262" w:history="1">
        <w:r>
          <w:rPr>
            <w:color w:val="auto"/>
            <w:sz w:val="24"/>
            <w:szCs w:val="24"/>
          </w:rPr>
          <w:t xml:space="preserve"> 11,</w:t>
        </w:r>
      </w:hyperlink>
      <w:r/>
      <w:hyperlink w:tooltip="Current Document" w:anchor="bookmark301" w:history="1">
        <w:r>
          <w:rPr>
            <w:color w:val="auto"/>
            <w:sz w:val="24"/>
            <w:szCs w:val="24"/>
          </w:rPr>
          <w:t xml:space="preserve"> </w:t>
        </w:r>
        <w:r>
          <w:rPr>
            <w:color w:val="auto"/>
            <w:sz w:val="24"/>
            <w:szCs w:val="24"/>
          </w:rPr>
          <w:t xml:space="preserve">12,</w:t>
        </w:r>
      </w:hyperlink>
      <w:r>
        <w:rPr>
          <w:color w:val="auto"/>
          <w:sz w:val="24"/>
          <w:szCs w:val="24"/>
        </w:rPr>
        <w:t xml:space="preserve"> установлены особенности исполнения договоров,</w:t>
      </w:r>
      <w:r>
        <w:rPr>
          <w:color w:val="auto"/>
          <w:sz w:val="24"/>
          <w:szCs w:val="24"/>
        </w:rPr>
        <w:t xml:space="preserve"> </w:t>
      </w:r>
      <w:r>
        <w:rPr>
          <w:color w:val="auto"/>
          <w:sz w:val="24"/>
          <w:szCs w:val="24"/>
        </w:rPr>
        <w:t xml:space="preserve">не предусмотренные настоящим разделом, требования настоящего раздела применяются с учетом особенностей, установленных в таких разделах, при этом положения специальных разделов имеют приоритет.</w:t>
      </w:r>
      <w:r>
        <w:rPr>
          <w:color w:val="auto"/>
          <w:sz w:val="24"/>
          <w:szCs w:val="24"/>
        </w:rPr>
      </w:r>
    </w:p>
    <w:p>
      <w:pPr>
        <w:pStyle w:val="1245"/>
        <w:numPr>
          <w:ilvl w:val="2"/>
          <w:numId w:val="63"/>
        </w:numPr>
        <w:ind w:left="0" w:firstLine="709"/>
        <w:jc w:val="both"/>
        <w:spacing w:line="240" w:lineRule="auto"/>
        <w:shd w:val="clear" w:color="auto" w:fill="auto"/>
        <w:rPr>
          <w:color w:val="auto"/>
          <w:sz w:val="24"/>
          <w:szCs w:val="24"/>
        </w:rPr>
      </w:pPr>
      <w:r>
        <w:rPr>
          <w:color w:val="auto"/>
          <w:sz w:val="24"/>
          <w:szCs w:val="24"/>
        </w:rPr>
        <w:t xml:space="preserve">Порядок взаимодействия структурных подразделений и отдельных работников заказчика в целях обеспечения исполнения договора утверждается ЛНА заказчика.</w:t>
      </w:r>
      <w:r>
        <w:rPr>
          <w:color w:val="auto"/>
          <w:sz w:val="24"/>
          <w:szCs w:val="24"/>
        </w:rPr>
      </w:r>
    </w:p>
    <w:p>
      <w:pPr>
        <w:pStyle w:val="1245"/>
        <w:numPr>
          <w:ilvl w:val="2"/>
          <w:numId w:val="63"/>
        </w:numPr>
        <w:ind w:left="0" w:firstLine="709"/>
        <w:jc w:val="both"/>
        <w:spacing w:line="240" w:lineRule="auto"/>
        <w:shd w:val="clear" w:color="auto" w:fill="auto"/>
        <w:rPr>
          <w:color w:val="auto"/>
          <w:sz w:val="24"/>
          <w:szCs w:val="24"/>
        </w:rPr>
      </w:pPr>
      <w:r/>
      <w:bookmarkStart w:id="245" w:name="bookmark343"/>
      <w:r>
        <w:rPr>
          <w:color w:val="auto"/>
          <w:sz w:val="24"/>
          <w:szCs w:val="24"/>
        </w:rPr>
        <w:t xml:space="preserve">В случае если при исполнении договора изменяются объем, цена закупаемой продукции или сроки исполнения договора по сравнению с ука</w:t>
      </w:r>
      <w:r>
        <w:rPr>
          <w:color w:val="auto"/>
          <w:sz w:val="24"/>
          <w:szCs w:val="24"/>
        </w:rPr>
        <w:t xml:space="preserve">занными в протоколе, составленном по результатам закупки, заказчик не позднее чем в течение 10 (десяти) дней со дня внесения изменений в договор официально размещает информацию и документы об изменении договора с указанием измененных условий. В случае закл</w:t>
      </w:r>
      <w:r>
        <w:rPr>
          <w:color w:val="auto"/>
          <w:sz w:val="24"/>
          <w:szCs w:val="24"/>
        </w:rPr>
        <w:t xml:space="preserve">ючения дополнительных соглашений к договору по изменению иных условий договора официальное размещение информации и документов об изменении договора не осуществляется за исключением случаев, прямо установленных нормами законодательства Российской Федерации.</w:t>
      </w:r>
      <w:bookmarkEnd w:id="245"/>
      <w:r/>
      <w:r>
        <w:rPr>
          <w:color w:val="auto"/>
          <w:sz w:val="24"/>
          <w:szCs w:val="24"/>
        </w:rPr>
      </w:r>
    </w:p>
    <w:p>
      <w:pPr>
        <w:pStyle w:val="1242"/>
        <w:numPr>
          <w:ilvl w:val="1"/>
          <w:numId w:val="63"/>
        </w:numPr>
        <w:ind w:left="0" w:firstLine="709"/>
        <w:jc w:val="both"/>
        <w:spacing w:line="240" w:lineRule="auto"/>
        <w:shd w:val="clear" w:color="auto" w:fill="auto"/>
        <w:rPr>
          <w:color w:val="auto"/>
          <w:sz w:val="24"/>
          <w:szCs w:val="24"/>
        </w:rPr>
      </w:pPr>
      <w:r/>
      <w:bookmarkStart w:id="246" w:name="bookmark344"/>
      <w:r>
        <w:rPr>
          <w:color w:val="auto"/>
          <w:sz w:val="24"/>
          <w:szCs w:val="24"/>
        </w:rPr>
        <w:t xml:space="preserve">Внесение изменений в договор</w:t>
      </w:r>
      <w:bookmarkEnd w:id="246"/>
      <w:r/>
      <w:r>
        <w:rPr>
          <w:color w:val="auto"/>
          <w:sz w:val="24"/>
          <w:szCs w:val="24"/>
        </w:rPr>
      </w:r>
    </w:p>
    <w:p>
      <w:pPr>
        <w:pStyle w:val="1245"/>
        <w:numPr>
          <w:ilvl w:val="2"/>
          <w:numId w:val="63"/>
        </w:numPr>
        <w:ind w:left="0" w:firstLine="709"/>
        <w:jc w:val="both"/>
        <w:spacing w:line="240" w:lineRule="auto"/>
        <w:shd w:val="clear" w:color="auto" w:fill="auto"/>
        <w:rPr>
          <w:color w:val="auto"/>
          <w:sz w:val="24"/>
          <w:szCs w:val="24"/>
        </w:rPr>
      </w:pPr>
      <w:r>
        <w:rPr>
          <w:color w:val="auto"/>
          <w:sz w:val="24"/>
          <w:szCs w:val="24"/>
        </w:rPr>
        <w:t xml:space="preserve">Изменение договора, заключенного по результатам закупки, осуществляется в порядке и по основаниям, предусмотренным таким договором,</w:t>
      </w:r>
      <w:bookmarkStart w:id="247" w:name="bookmark345"/>
      <w:r>
        <w:rPr>
          <w:color w:val="auto"/>
          <w:sz w:val="24"/>
          <w:szCs w:val="24"/>
        </w:rPr>
        <w:t xml:space="preserve"> </w:t>
      </w:r>
      <w:r>
        <w:rPr>
          <w:color w:val="auto"/>
          <w:sz w:val="24"/>
          <w:szCs w:val="24"/>
        </w:rPr>
        <w:t xml:space="preserve">а также законодательством Российской Федерации, с учетом особенностей, установленных </w:t>
      </w:r>
      <w:bookmarkEnd w:id="247"/>
      <w:r>
        <w:rPr>
          <w:color w:val="auto"/>
          <w:sz w:val="24"/>
          <w:szCs w:val="24"/>
        </w:rPr>
        <w:t xml:space="preserve">Приложением</w:t>
      </w:r>
      <w:r>
        <w:rPr>
          <w:color w:val="auto"/>
          <w:sz w:val="24"/>
          <w:szCs w:val="24"/>
        </w:rPr>
      </w:r>
    </w:p>
    <w:p>
      <w:pPr>
        <w:pStyle w:val="1245"/>
        <w:numPr>
          <w:ilvl w:val="2"/>
          <w:numId w:val="63"/>
        </w:numPr>
        <w:ind w:left="0" w:firstLine="709"/>
        <w:jc w:val="both"/>
        <w:spacing w:line="240" w:lineRule="auto"/>
        <w:shd w:val="clear" w:color="auto" w:fill="auto"/>
        <w:rPr>
          <w:color w:val="auto"/>
          <w:sz w:val="24"/>
          <w:szCs w:val="24"/>
        </w:rPr>
      </w:pPr>
      <w:r/>
      <w:bookmarkStart w:id="248" w:name="bookmark346"/>
      <w:r>
        <w:rPr>
          <w:color w:val="auto"/>
          <w:sz w:val="24"/>
          <w:szCs w:val="24"/>
        </w:rPr>
        <w:t xml:space="preserve">Заключение дополнительных соглашений к договору по соглашению сторон в отношении изменения // уточнения условий договора, заключенного по результатам закупки, возможно в следующих случаях:</w:t>
      </w:r>
      <w:bookmarkEnd w:id="248"/>
      <w:r/>
      <w:r>
        <w:rPr>
          <w:color w:val="auto"/>
          <w:sz w:val="24"/>
          <w:szCs w:val="24"/>
        </w:rPr>
      </w:r>
    </w:p>
    <w:p>
      <w:pPr>
        <w:pStyle w:val="1245"/>
        <w:numPr>
          <w:ilvl w:val="3"/>
          <w:numId w:val="63"/>
        </w:numPr>
        <w:ind w:left="0" w:firstLine="709"/>
        <w:jc w:val="both"/>
        <w:spacing w:line="240" w:lineRule="auto"/>
        <w:shd w:val="clear" w:color="auto" w:fill="auto"/>
        <w:rPr>
          <w:color w:val="auto"/>
          <w:sz w:val="24"/>
          <w:szCs w:val="24"/>
        </w:rPr>
      </w:pPr>
      <w:r>
        <w:rPr>
          <w:color w:val="auto"/>
          <w:sz w:val="24"/>
          <w:szCs w:val="24"/>
        </w:rPr>
        <w:t xml:space="preserve">если необходимо изменение объемов продукции без увеличения цены</w:t>
      </w:r>
      <w:r>
        <w:rPr>
          <w:color w:val="auto"/>
          <w:sz w:val="24"/>
          <w:szCs w:val="24"/>
        </w:rPr>
        <w:t xml:space="preserve"> </w:t>
      </w:r>
      <w:r>
        <w:rPr>
          <w:color w:val="auto"/>
          <w:sz w:val="24"/>
          <w:szCs w:val="24"/>
        </w:rPr>
        <w:t xml:space="preserve">единиц(ы) продукции с соответствующим изменением стоимости договора, но в любом случае не более чем на 20 процентов от первоначальной стоимости договора и с изменением срока исполнения обязательств по договору (при необходимости). Данный</w:t>
      </w:r>
      <w:r>
        <w:rPr>
          <w:color w:val="auto"/>
          <w:sz w:val="24"/>
          <w:szCs w:val="24"/>
        </w:rPr>
        <w:t xml:space="preserve"> </w:t>
      </w:r>
      <w:r>
        <w:rPr>
          <w:color w:val="auto"/>
          <w:sz w:val="24"/>
          <w:szCs w:val="24"/>
        </w:rPr>
        <w:t xml:space="preserve">пункт</w:t>
      </w:r>
      <w:r>
        <w:rPr>
          <w:color w:val="auto"/>
          <w:sz w:val="24"/>
          <w:szCs w:val="24"/>
        </w:rPr>
        <w:t xml:space="preserve"> </w:t>
      </w:r>
      <w:r>
        <w:rPr>
          <w:color w:val="auto"/>
          <w:sz w:val="24"/>
          <w:szCs w:val="24"/>
        </w:rPr>
        <w:t xml:space="preserve">применяется</w:t>
      </w:r>
      <w:r>
        <w:rPr>
          <w:color w:val="auto"/>
          <w:sz w:val="24"/>
          <w:szCs w:val="24"/>
        </w:rPr>
        <w:t xml:space="preserve"> </w:t>
      </w:r>
      <w:r>
        <w:rPr>
          <w:color w:val="auto"/>
          <w:sz w:val="24"/>
          <w:szCs w:val="24"/>
        </w:rPr>
        <w:t xml:space="preserve">к</w:t>
      </w:r>
      <w:r>
        <w:rPr>
          <w:color w:val="auto"/>
          <w:sz w:val="24"/>
          <w:szCs w:val="24"/>
        </w:rPr>
        <w:t xml:space="preserve"> </w:t>
      </w:r>
      <w:r>
        <w:rPr>
          <w:color w:val="auto"/>
          <w:sz w:val="24"/>
          <w:szCs w:val="24"/>
        </w:rPr>
        <w:t xml:space="preserve">договорам,</w:t>
      </w:r>
      <w:r>
        <w:rPr>
          <w:color w:val="auto"/>
          <w:sz w:val="24"/>
          <w:szCs w:val="24"/>
        </w:rPr>
        <w:t xml:space="preserve"> </w:t>
      </w:r>
      <w:r>
        <w:rPr>
          <w:color w:val="auto"/>
          <w:sz w:val="24"/>
          <w:szCs w:val="24"/>
        </w:rPr>
        <w:t xml:space="preserve">заключенным</w:t>
      </w:r>
      <w:r>
        <w:rPr>
          <w:color w:val="auto"/>
          <w:sz w:val="24"/>
          <w:szCs w:val="24"/>
        </w:rPr>
        <w:t xml:space="preserve"> </w:t>
      </w:r>
      <w:r>
        <w:rPr>
          <w:color w:val="auto"/>
          <w:sz w:val="24"/>
          <w:szCs w:val="24"/>
        </w:rPr>
        <w:t xml:space="preserve">по результатам закупки, проведённой люб</w:t>
      </w:r>
      <w:r>
        <w:rPr>
          <w:color w:val="auto"/>
          <w:sz w:val="24"/>
          <w:szCs w:val="24"/>
        </w:rPr>
        <w:t xml:space="preserve">ым способом, при этом если договор был заключен по результатам конкурентной закупки или неконкурентной состязательной закупки пункт применяется только в случае, если возможность таких изменений была предусмотрена извещением и (или) документацией о закупке;</w:t>
      </w:r>
      <w:r>
        <w:rPr>
          <w:color w:val="auto"/>
          <w:sz w:val="24"/>
          <w:szCs w:val="24"/>
        </w:rPr>
      </w:r>
    </w:p>
    <w:p>
      <w:pPr>
        <w:pStyle w:val="1245"/>
        <w:numPr>
          <w:ilvl w:val="3"/>
          <w:numId w:val="63"/>
        </w:numPr>
        <w:ind w:left="0" w:firstLine="709"/>
        <w:jc w:val="both"/>
        <w:spacing w:line="240" w:lineRule="auto"/>
        <w:shd w:val="clear" w:color="auto" w:fill="auto"/>
        <w:rPr>
          <w:color w:val="auto"/>
          <w:sz w:val="24"/>
          <w:szCs w:val="24"/>
        </w:rPr>
      </w:pPr>
      <w:r>
        <w:rPr>
          <w:color w:val="auto"/>
          <w:sz w:val="24"/>
          <w:szCs w:val="24"/>
        </w:rPr>
        <w:t xml:space="preserve">осуществляется изменение условий договора в случае существенного изменения обстоятельств, из которых стороны исходили при заключении договора, в порядке, предусмотренном Гражданским кодексом Российс</w:t>
      </w:r>
      <w:r>
        <w:rPr>
          <w:color w:val="auto"/>
          <w:sz w:val="24"/>
          <w:szCs w:val="24"/>
        </w:rPr>
        <w:t xml:space="preserve">кой Федерации. В случае недостижения соглашения об изменении условий договора в соответствии с существенно изменившимися обстоятельствами договор может быть изменён судом в порядке и по основаниям, предусмотренным Гражданским кодексом Российской Федерации;</w:t>
      </w:r>
      <w:r>
        <w:rPr>
          <w:color w:val="auto"/>
          <w:sz w:val="24"/>
          <w:szCs w:val="24"/>
        </w:rPr>
      </w:r>
    </w:p>
    <w:p>
      <w:pPr>
        <w:pStyle w:val="1245"/>
        <w:numPr>
          <w:ilvl w:val="3"/>
          <w:numId w:val="63"/>
        </w:numPr>
        <w:ind w:left="0" w:firstLine="709"/>
        <w:jc w:val="both"/>
        <w:spacing w:line="240" w:lineRule="auto"/>
        <w:shd w:val="clear" w:color="auto" w:fill="auto"/>
        <w:rPr>
          <w:color w:val="auto"/>
          <w:sz w:val="24"/>
          <w:szCs w:val="24"/>
        </w:rPr>
      </w:pPr>
      <w:r>
        <w:rPr>
          <w:color w:val="auto"/>
          <w:sz w:val="24"/>
          <w:szCs w:val="24"/>
        </w:rPr>
        <w:t xml:space="preserve">осуществляетс</w:t>
      </w:r>
      <w:r>
        <w:rPr>
          <w:color w:val="auto"/>
          <w:sz w:val="24"/>
          <w:szCs w:val="24"/>
        </w:rPr>
        <w:t xml:space="preserve">я изменение условий договора, если в связи с введением ограничительных мер в отношении Российской Федерации при исполнении такого договора возникли независящие от сторон договора обстоятельства, влекущие невозможность его исполнения без изменения условий. </w:t>
      </w:r>
      <w:r>
        <w:rPr>
          <w:color w:val="auto"/>
          <w:sz w:val="24"/>
          <w:szCs w:val="24"/>
        </w:rPr>
      </w:r>
    </w:p>
    <w:p>
      <w:pPr>
        <w:pStyle w:val="1245"/>
        <w:numPr>
          <w:ilvl w:val="3"/>
          <w:numId w:val="63"/>
        </w:numPr>
        <w:ind w:left="0" w:firstLine="709"/>
        <w:jc w:val="both"/>
        <w:spacing w:line="240" w:lineRule="auto"/>
        <w:shd w:val="clear" w:color="auto" w:fill="auto"/>
        <w:rPr>
          <w:color w:val="auto"/>
          <w:sz w:val="24"/>
          <w:szCs w:val="24"/>
        </w:rPr>
      </w:pPr>
      <w:r>
        <w:rPr>
          <w:color w:val="auto"/>
          <w:sz w:val="24"/>
          <w:szCs w:val="24"/>
        </w:rPr>
        <w:t xml:space="preserve">если возможность изменения конкретных условий договора в ходе его исполнения была предусмотрена извещением и (или) документацией о закупке (для конкурентных закупок, неконкурентных состязате</w:t>
      </w:r>
      <w:r>
        <w:rPr>
          <w:color w:val="auto"/>
          <w:sz w:val="24"/>
          <w:szCs w:val="24"/>
        </w:rPr>
        <w:t xml:space="preserve">льных закупок, аккредитационного отбора), проектом договора (для иных неконкурентных закупок), в том числе при необходимости уточнения цены продукции (если договором предусмотрен порядок уточнения цены продукции или предусмотрена формула определения цены);</w:t>
      </w:r>
      <w:r>
        <w:rPr>
          <w:color w:val="auto"/>
          <w:sz w:val="24"/>
          <w:szCs w:val="24"/>
        </w:rPr>
      </w:r>
    </w:p>
    <w:p>
      <w:pPr>
        <w:pStyle w:val="1245"/>
        <w:numPr>
          <w:ilvl w:val="3"/>
          <w:numId w:val="63"/>
        </w:numPr>
        <w:ind w:left="0" w:firstLine="709"/>
        <w:jc w:val="both"/>
        <w:spacing w:line="240" w:lineRule="auto"/>
        <w:shd w:val="clear" w:color="auto" w:fill="auto"/>
        <w:rPr>
          <w:color w:val="auto"/>
          <w:sz w:val="24"/>
          <w:szCs w:val="24"/>
        </w:rPr>
      </w:pPr>
      <w:r>
        <w:rPr>
          <w:color w:val="auto"/>
          <w:sz w:val="24"/>
          <w:szCs w:val="24"/>
        </w:rPr>
        <w:t xml:space="preserve">осуществляется изменение договоров страхования в случаях,</w:t>
      </w:r>
      <w:r>
        <w:rPr>
          <w:color w:val="auto"/>
          <w:sz w:val="24"/>
          <w:szCs w:val="24"/>
        </w:rPr>
        <w:t xml:space="preserve"> </w:t>
      </w:r>
      <w:r>
        <w:rPr>
          <w:color w:val="auto"/>
          <w:sz w:val="24"/>
          <w:szCs w:val="24"/>
        </w:rPr>
        <w:t xml:space="preserve">предусмотренных в пп.</w:t>
      </w:r>
      <w:hyperlink w:tooltip="Current Document" w:anchor="bookmark313" w:history="1">
        <w:r>
          <w:rPr>
            <w:color w:val="auto"/>
            <w:sz w:val="24"/>
            <w:szCs w:val="24"/>
          </w:rPr>
          <w:t xml:space="preserve"> 12.5.3,</w:t>
        </w:r>
      </w:hyperlink>
      <w:r/>
      <w:hyperlink w:tooltip="Current Document" w:anchor="bookmark315" w:history="1">
        <w:r>
          <w:rPr>
            <w:color w:val="auto"/>
            <w:sz w:val="24"/>
            <w:szCs w:val="24"/>
          </w:rPr>
          <w:t xml:space="preserve"> </w:t>
        </w:r>
        <w:r>
          <w:rPr>
            <w:color w:val="auto"/>
            <w:sz w:val="24"/>
            <w:szCs w:val="24"/>
          </w:rPr>
          <w:t xml:space="preserve">12.5.4,</w:t>
        </w:r>
      </w:hyperlink>
      <w:r>
        <w:rPr>
          <w:color w:val="auto"/>
          <w:sz w:val="24"/>
          <w:szCs w:val="24"/>
        </w:rPr>
        <w:t xml:space="preserve"> в порядке, установленном договором</w:t>
      </w:r>
      <w:r>
        <w:rPr>
          <w:color w:val="auto"/>
          <w:sz w:val="24"/>
          <w:szCs w:val="24"/>
        </w:rPr>
        <w:t xml:space="preserve"> </w:t>
      </w:r>
      <w:r>
        <w:rPr>
          <w:color w:val="auto"/>
          <w:sz w:val="24"/>
          <w:szCs w:val="24"/>
        </w:rPr>
        <w:t xml:space="preserve">страхования;</w:t>
      </w:r>
      <w:r>
        <w:rPr>
          <w:color w:val="auto"/>
          <w:sz w:val="24"/>
          <w:szCs w:val="24"/>
        </w:rPr>
      </w:r>
    </w:p>
    <w:p>
      <w:pPr>
        <w:pStyle w:val="1245"/>
        <w:numPr>
          <w:ilvl w:val="3"/>
          <w:numId w:val="63"/>
        </w:numPr>
        <w:ind w:left="0" w:firstLine="709"/>
        <w:jc w:val="both"/>
        <w:spacing w:line="240" w:lineRule="auto"/>
        <w:shd w:val="clear" w:color="auto" w:fill="auto"/>
        <w:rPr>
          <w:color w:val="auto"/>
          <w:sz w:val="24"/>
          <w:szCs w:val="24"/>
        </w:rPr>
      </w:pPr>
      <w:r>
        <w:rPr>
          <w:color w:val="auto"/>
          <w:sz w:val="24"/>
          <w:szCs w:val="24"/>
        </w:rPr>
        <w:t xml:space="preserve">при необходимости переноса сроков по договору в случае</w:t>
      </w:r>
      <w:r>
        <w:rPr>
          <w:color w:val="auto"/>
          <w:sz w:val="24"/>
          <w:szCs w:val="24"/>
        </w:rPr>
        <w:t xml:space="preserve">,</w:t>
      </w:r>
      <w:r>
        <w:rPr>
          <w:color w:val="auto"/>
          <w:sz w:val="24"/>
          <w:szCs w:val="24"/>
        </w:rPr>
        <w:t xml:space="preserve"> если изменение </w:t>
      </w:r>
      <w:r>
        <w:rPr>
          <w:color w:val="auto"/>
          <w:sz w:val="24"/>
          <w:szCs w:val="24"/>
        </w:rPr>
        <w:t xml:space="preserve">сроков вызвано объективными обстоятельствами, влияющими на деятельность заказчика, при условии, что такие обстоятельства делают невозможным или экономически нецелесообразным для заказчика дальнейшее исполнение договора в установленные сроки;</w:t>
      </w:r>
      <w:r>
        <w:rPr>
          <w:color w:val="auto"/>
          <w:sz w:val="24"/>
          <w:szCs w:val="24"/>
        </w:rPr>
      </w:r>
    </w:p>
    <w:p>
      <w:pPr>
        <w:pStyle w:val="1245"/>
        <w:numPr>
          <w:ilvl w:val="3"/>
          <w:numId w:val="63"/>
        </w:numPr>
        <w:ind w:left="0" w:firstLine="709"/>
        <w:jc w:val="both"/>
        <w:spacing w:line="240" w:lineRule="auto"/>
        <w:shd w:val="clear" w:color="auto" w:fill="auto"/>
        <w:rPr>
          <w:color w:val="auto"/>
          <w:sz w:val="24"/>
          <w:szCs w:val="24"/>
        </w:rPr>
      </w:pPr>
      <w:r>
        <w:rPr>
          <w:color w:val="auto"/>
          <w:sz w:val="24"/>
          <w:szCs w:val="24"/>
        </w:rPr>
        <w:t xml:space="preserve">если такие изменения ведут к объективному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r>
        <w:rPr>
          <w:color w:val="auto"/>
          <w:sz w:val="24"/>
          <w:szCs w:val="24"/>
        </w:rPr>
      </w:r>
    </w:p>
    <w:p>
      <w:pPr>
        <w:pStyle w:val="1245"/>
        <w:numPr>
          <w:ilvl w:val="3"/>
          <w:numId w:val="63"/>
        </w:numPr>
        <w:ind w:left="0" w:firstLine="709"/>
        <w:jc w:val="both"/>
        <w:spacing w:line="240" w:lineRule="auto"/>
        <w:shd w:val="clear" w:color="auto" w:fill="auto"/>
        <w:rPr>
          <w:color w:val="auto"/>
          <w:sz w:val="24"/>
          <w:szCs w:val="24"/>
        </w:rPr>
      </w:pPr>
      <w:r>
        <w:rPr>
          <w:color w:val="auto"/>
          <w:sz w:val="24"/>
          <w:szCs w:val="24"/>
        </w:rPr>
        <w:t xml:space="preserve">если изменяемые условия не были указаны в заявке или в извещении и (или) документации о закупке и не ведут к ухудшению условий договора для заказчика по сравнению с условиями текущей редакции договора и не ухудшают экономическую эффективность закупки;</w:t>
      </w:r>
      <w:r>
        <w:rPr>
          <w:color w:val="auto"/>
          <w:sz w:val="24"/>
          <w:szCs w:val="24"/>
        </w:rPr>
      </w:r>
    </w:p>
    <w:p>
      <w:pPr>
        <w:pStyle w:val="1245"/>
        <w:numPr>
          <w:ilvl w:val="3"/>
          <w:numId w:val="63"/>
        </w:numPr>
        <w:ind w:left="0" w:firstLine="709"/>
        <w:jc w:val="both"/>
        <w:spacing w:line="240" w:lineRule="auto"/>
        <w:shd w:val="clear" w:color="auto" w:fill="auto"/>
        <w:rPr>
          <w:color w:val="auto"/>
          <w:sz w:val="24"/>
          <w:szCs w:val="24"/>
        </w:rPr>
      </w:pPr>
      <w:r>
        <w:rPr>
          <w:color w:val="auto"/>
          <w:sz w:val="24"/>
          <w:szCs w:val="24"/>
        </w:rPr>
        <w:t xml:space="preserve">при изменении в ходе исполнения договора регулируемых государством цен и (или) тарифов, налогов на продукцию, поставляемую в рамках договора;</w:t>
      </w:r>
      <w:r>
        <w:rPr>
          <w:color w:val="auto"/>
          <w:sz w:val="24"/>
          <w:szCs w:val="24"/>
        </w:rPr>
      </w:r>
    </w:p>
    <w:p>
      <w:pPr>
        <w:pStyle w:val="1245"/>
        <w:numPr>
          <w:ilvl w:val="3"/>
          <w:numId w:val="63"/>
        </w:numPr>
        <w:ind w:left="0" w:firstLine="709"/>
        <w:jc w:val="both"/>
        <w:spacing w:line="240" w:lineRule="auto"/>
        <w:shd w:val="clear" w:color="auto" w:fill="auto"/>
        <w:rPr>
          <w:color w:val="auto"/>
          <w:sz w:val="24"/>
          <w:szCs w:val="24"/>
        </w:rPr>
      </w:pPr>
      <w:r>
        <w:rPr>
          <w:color w:val="auto"/>
          <w:sz w:val="24"/>
          <w:szCs w:val="24"/>
        </w:rPr>
        <w:t xml:space="preserve">если дополнительные соглашения касаются несущественных условий договора (изменение реквизитов сторон, банковских реквизитов, контактных данных и т.д.);</w:t>
      </w:r>
      <w:r>
        <w:rPr>
          <w:color w:val="auto"/>
          <w:sz w:val="24"/>
          <w:szCs w:val="24"/>
        </w:rPr>
      </w:r>
    </w:p>
    <w:p>
      <w:pPr>
        <w:pStyle w:val="1245"/>
        <w:numPr>
          <w:ilvl w:val="3"/>
          <w:numId w:val="63"/>
        </w:numPr>
        <w:ind w:left="0" w:firstLine="709"/>
        <w:jc w:val="both"/>
        <w:spacing w:line="240" w:lineRule="auto"/>
        <w:shd w:val="clear" w:color="auto" w:fill="auto"/>
        <w:rPr>
          <w:color w:val="auto"/>
          <w:sz w:val="24"/>
          <w:szCs w:val="24"/>
        </w:rPr>
      </w:pPr>
      <w:r>
        <w:rPr>
          <w:color w:val="auto"/>
          <w:sz w:val="24"/>
          <w:szCs w:val="24"/>
        </w:rPr>
        <w:t xml:space="preserve">при необходимости перемены стороны в договоре в случаях, предусмотренных в пункте</w:t>
      </w:r>
      <w:hyperlink w:tooltip="Current Document" w:anchor="bookmark347" w:history="1">
        <w:r>
          <w:rPr>
            <w:color w:val="auto"/>
            <w:sz w:val="24"/>
            <w:szCs w:val="24"/>
          </w:rPr>
          <w:t xml:space="preserve"> 14.2.3 </w:t>
        </w:r>
      </w:hyperlink>
      <w:r/>
      <w:r>
        <w:rPr>
          <w:color w:val="auto"/>
          <w:sz w:val="24"/>
          <w:szCs w:val="24"/>
        </w:rPr>
      </w:r>
    </w:p>
    <w:p>
      <w:pPr>
        <w:pStyle w:val="1245"/>
        <w:numPr>
          <w:ilvl w:val="3"/>
          <w:numId w:val="63"/>
        </w:numPr>
        <w:ind w:left="0" w:firstLine="709"/>
        <w:jc w:val="both"/>
        <w:spacing w:line="240" w:lineRule="auto"/>
        <w:shd w:val="clear" w:color="auto" w:fill="auto"/>
        <w:rPr>
          <w:color w:val="auto"/>
          <w:sz w:val="24"/>
          <w:szCs w:val="24"/>
        </w:rPr>
      </w:pPr>
      <w:r>
        <w:rPr>
          <w:color w:val="auto"/>
          <w:sz w:val="24"/>
          <w:szCs w:val="24"/>
        </w:rPr>
        <w:t xml:space="preserve">Положения</w:t>
      </w:r>
      <w:bookmarkStart w:id="249" w:name="bookmark347"/>
      <w:r>
        <w:rPr>
          <w:color w:val="auto"/>
          <w:sz w:val="24"/>
          <w:szCs w:val="24"/>
        </w:rPr>
        <w:t xml:space="preserve"> </w:t>
      </w:r>
      <w:r>
        <w:rPr>
          <w:color w:val="auto"/>
          <w:sz w:val="24"/>
          <w:szCs w:val="24"/>
        </w:rPr>
        <w:t xml:space="preserve">осуществляется изменение условий договора, если в период срока действия Указа Президента Ро</w:t>
      </w:r>
      <w:r>
        <w:rPr>
          <w:color w:val="auto"/>
          <w:sz w:val="24"/>
          <w:szCs w:val="24"/>
        </w:rPr>
        <w:t xml:space="preserve">ссийской Федерации от 21 сентября 2022 г. № 647 «Об объявлении частичной мобилизации в Российской Федерации» при исполнении такого договора возникли независящие от сторон договора обстоятельства, влекущие невозможность его исполнения без изменения условий;</w:t>
      </w:r>
      <w:bookmarkEnd w:id="249"/>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14.2.3.</w:t>
      </w:r>
      <w:r>
        <w:rPr>
          <w:color w:val="auto"/>
          <w:sz w:val="24"/>
          <w:szCs w:val="24"/>
        </w:rPr>
        <w:t xml:space="preserve"> </w:t>
      </w:r>
      <w:r>
        <w:rPr>
          <w:color w:val="auto"/>
          <w:sz w:val="24"/>
          <w:szCs w:val="24"/>
        </w:rPr>
        <w:t xml:space="preserve">Не допускается перемена стороны по договору за исключением следующих случаев:</w:t>
      </w:r>
      <w:r>
        <w:rPr>
          <w:color w:val="auto"/>
          <w:sz w:val="24"/>
          <w:szCs w:val="24"/>
        </w:rPr>
      </w:r>
    </w:p>
    <w:p>
      <w:pPr>
        <w:pStyle w:val="1245"/>
        <w:numPr>
          <w:ilvl w:val="3"/>
          <w:numId w:val="64"/>
        </w:numPr>
        <w:ind w:left="0" w:firstLine="709"/>
        <w:jc w:val="both"/>
        <w:spacing w:line="240" w:lineRule="auto"/>
        <w:shd w:val="clear" w:color="auto" w:fill="auto"/>
        <w:rPr>
          <w:color w:val="auto"/>
          <w:sz w:val="24"/>
          <w:szCs w:val="24"/>
        </w:rPr>
      </w:pPr>
      <w:r>
        <w:rPr>
          <w:color w:val="auto"/>
          <w:sz w:val="24"/>
          <w:szCs w:val="24"/>
        </w:rPr>
        <w:t xml:space="preserve">если новая сторона является правопреемником прежней стороны по такому договору вследствие реорганизации юридического лица в форме преобразования, слияния или присоединения;</w:t>
      </w:r>
      <w:r>
        <w:rPr>
          <w:color w:val="auto"/>
          <w:sz w:val="24"/>
          <w:szCs w:val="24"/>
        </w:rPr>
      </w:r>
    </w:p>
    <w:p>
      <w:pPr>
        <w:pStyle w:val="1245"/>
        <w:numPr>
          <w:ilvl w:val="3"/>
          <w:numId w:val="64"/>
        </w:numPr>
        <w:ind w:left="0" w:firstLine="709"/>
        <w:jc w:val="both"/>
        <w:spacing w:line="240" w:lineRule="auto"/>
        <w:shd w:val="clear" w:color="auto" w:fill="auto"/>
        <w:rPr>
          <w:color w:val="auto"/>
          <w:sz w:val="24"/>
          <w:szCs w:val="24"/>
        </w:rPr>
      </w:pPr>
      <w:r>
        <w:rPr>
          <w:color w:val="auto"/>
          <w:sz w:val="24"/>
          <w:szCs w:val="24"/>
        </w:rPr>
        <w:t xml:space="preserve">при переходе прав и обязанностей заказчика, предусмотренных договором, к новому заказчику;</w:t>
      </w:r>
      <w:r>
        <w:rPr>
          <w:color w:val="auto"/>
          <w:sz w:val="24"/>
          <w:szCs w:val="24"/>
        </w:rPr>
      </w:r>
    </w:p>
    <w:p>
      <w:pPr>
        <w:pStyle w:val="1245"/>
        <w:numPr>
          <w:ilvl w:val="3"/>
          <w:numId w:val="64"/>
        </w:numPr>
        <w:ind w:left="0" w:firstLine="709"/>
        <w:jc w:val="both"/>
        <w:spacing w:line="240" w:lineRule="auto"/>
        <w:shd w:val="clear" w:color="auto" w:fill="auto"/>
        <w:rPr>
          <w:color w:val="auto"/>
          <w:sz w:val="24"/>
          <w:szCs w:val="24"/>
        </w:rPr>
      </w:pPr>
      <w:r>
        <w:rPr>
          <w:color w:val="auto"/>
          <w:sz w:val="24"/>
          <w:szCs w:val="24"/>
        </w:rPr>
        <w:t xml:space="preserve">в иных случаях, предусмотренных </w:t>
      </w:r>
      <w:r>
        <w:rPr>
          <w:color w:val="auto"/>
          <w:sz w:val="24"/>
          <w:szCs w:val="24"/>
        </w:rPr>
        <w:t xml:space="preserve">Положением</w:t>
      </w:r>
      <w:r>
        <w:rPr>
          <w:color w:val="auto"/>
          <w:sz w:val="24"/>
          <w:szCs w:val="24"/>
        </w:rPr>
        <w:t xml:space="preserve">;</w:t>
      </w:r>
      <w:r>
        <w:rPr>
          <w:color w:val="auto"/>
          <w:sz w:val="24"/>
          <w:szCs w:val="24"/>
        </w:rPr>
      </w:r>
    </w:p>
    <w:p>
      <w:pPr>
        <w:pStyle w:val="1245"/>
        <w:numPr>
          <w:ilvl w:val="3"/>
          <w:numId w:val="64"/>
        </w:numPr>
        <w:ind w:left="0" w:firstLine="709"/>
        <w:jc w:val="both"/>
        <w:spacing w:line="240" w:lineRule="auto"/>
        <w:shd w:val="clear" w:color="auto" w:fill="auto"/>
        <w:rPr>
          <w:color w:val="auto"/>
          <w:sz w:val="24"/>
          <w:szCs w:val="24"/>
        </w:rPr>
      </w:pPr>
      <w:r>
        <w:rPr>
          <w:color w:val="auto"/>
          <w:sz w:val="24"/>
          <w:szCs w:val="24"/>
        </w:rPr>
        <w:t xml:space="preserve">если возможность перемены стороны по договору прямо предусмотрена действующим законодательством Российской Федерации.</w:t>
      </w:r>
      <w:r>
        <w:rPr>
          <w:color w:val="auto"/>
          <w:sz w:val="24"/>
          <w:szCs w:val="24"/>
        </w:rPr>
      </w:r>
    </w:p>
    <w:p>
      <w:pPr>
        <w:pStyle w:val="1245"/>
        <w:ind w:firstLine="709"/>
        <w:jc w:val="both"/>
        <w:spacing w:line="240" w:lineRule="auto"/>
        <w:shd w:val="clear" w:color="auto" w:fill="auto"/>
        <w:rPr>
          <w:color w:val="auto"/>
          <w:sz w:val="24"/>
          <w:szCs w:val="24"/>
        </w:rPr>
      </w:pPr>
      <w:r>
        <w:rPr>
          <w:color w:val="auto"/>
          <w:sz w:val="24"/>
          <w:szCs w:val="24"/>
        </w:rPr>
        <w:t xml:space="preserve">14.2.4.</w:t>
      </w:r>
      <w:r>
        <w:rPr>
          <w:color w:val="auto"/>
          <w:sz w:val="24"/>
          <w:szCs w:val="24"/>
        </w:rPr>
        <w:t xml:space="preserve"> </w:t>
      </w:r>
      <w:r>
        <w:rPr>
          <w:color w:val="auto"/>
          <w:sz w:val="24"/>
          <w:szCs w:val="24"/>
        </w:rPr>
        <w:t xml:space="preserve">Не допускается изменение поставляемой продукции в процессе исполнения договора, за исключением нижеуказанных случаев и исключительно по согласованию с заказчиком:</w:t>
      </w:r>
      <w:r>
        <w:rPr>
          <w:color w:val="auto"/>
          <w:sz w:val="24"/>
          <w:szCs w:val="24"/>
        </w:rPr>
      </w:r>
    </w:p>
    <w:p>
      <w:pPr>
        <w:pStyle w:val="1245"/>
        <w:numPr>
          <w:ilvl w:val="3"/>
          <w:numId w:val="65"/>
        </w:numPr>
        <w:ind w:left="0" w:firstLine="709"/>
        <w:jc w:val="both"/>
        <w:spacing w:line="240" w:lineRule="auto"/>
        <w:shd w:val="clear" w:color="auto" w:fill="auto"/>
        <w:rPr>
          <w:color w:val="auto"/>
          <w:sz w:val="24"/>
          <w:szCs w:val="24"/>
        </w:rPr>
      </w:pPr>
      <w:r>
        <w:rPr>
          <w:color w:val="auto"/>
          <w:sz w:val="24"/>
          <w:szCs w:val="24"/>
        </w:rPr>
        <w:t xml:space="preserve">когда закупаемые модели оборудования сняты с производства и могут быть заменены на аналогичные или модели с улучшенными характеристиками;</w:t>
      </w:r>
      <w:r>
        <w:rPr>
          <w:color w:val="auto"/>
          <w:sz w:val="24"/>
          <w:szCs w:val="24"/>
        </w:rPr>
      </w:r>
    </w:p>
    <w:p>
      <w:pPr>
        <w:pStyle w:val="1245"/>
        <w:numPr>
          <w:ilvl w:val="3"/>
          <w:numId w:val="65"/>
        </w:numPr>
        <w:ind w:left="0" w:firstLine="709"/>
        <w:jc w:val="both"/>
        <w:spacing w:line="240" w:lineRule="auto"/>
        <w:shd w:val="clear" w:color="auto" w:fill="auto"/>
        <w:rPr>
          <w:color w:val="auto"/>
          <w:sz w:val="24"/>
          <w:szCs w:val="24"/>
        </w:rPr>
      </w:pPr>
      <w:r>
        <w:rPr>
          <w:color w:val="auto"/>
          <w:sz w:val="24"/>
          <w:szCs w:val="24"/>
        </w:rPr>
        <w:t xml:space="preserve">допускается поставка продукции, качество, технические характеристики которой являются улучшенными по сравнению с качеством, техническими и функциональными характеристиками, указанными в договоре, при этом стоимость такой продукции не меняется;</w:t>
      </w:r>
      <w:r>
        <w:rPr>
          <w:color w:val="auto"/>
          <w:sz w:val="24"/>
          <w:szCs w:val="24"/>
        </w:rPr>
      </w:r>
    </w:p>
    <w:p>
      <w:pPr>
        <w:pStyle w:val="1245"/>
        <w:numPr>
          <w:ilvl w:val="3"/>
          <w:numId w:val="65"/>
        </w:numPr>
        <w:ind w:left="0" w:firstLine="709"/>
        <w:jc w:val="both"/>
        <w:spacing w:line="240" w:lineRule="auto"/>
        <w:shd w:val="clear" w:color="auto" w:fill="auto"/>
        <w:rPr>
          <w:color w:val="auto"/>
          <w:sz w:val="24"/>
          <w:szCs w:val="24"/>
        </w:rPr>
      </w:pPr>
      <w:r>
        <w:rPr>
          <w:color w:val="auto"/>
          <w:sz w:val="24"/>
          <w:szCs w:val="24"/>
        </w:rPr>
        <w:t xml:space="preserve">поставка участником закупки, которому предоставлен приоритет в соответствии с Постановлени</w:t>
      </w:r>
      <w:r>
        <w:rPr>
          <w:color w:val="auto"/>
          <w:sz w:val="24"/>
          <w:szCs w:val="24"/>
        </w:rPr>
        <w:t xml:space="preserve">ем № 925, товаров российского происхождения вместо иностранных товаров в случае, если качество, технические и функциональные характеристики российских товаров не уступают качеству, техническим и функциональным характеристикам товаров, указанных в договоре.</w:t>
      </w:r>
      <w:r>
        <w:rPr>
          <w:color w:val="auto"/>
          <w:sz w:val="24"/>
          <w:szCs w:val="24"/>
        </w:rPr>
      </w:r>
    </w:p>
    <w:p>
      <w:pPr>
        <w:pStyle w:val="1245"/>
        <w:numPr>
          <w:ilvl w:val="2"/>
          <w:numId w:val="65"/>
        </w:numPr>
        <w:ind w:left="0" w:firstLine="709"/>
        <w:jc w:val="both"/>
        <w:spacing w:line="240" w:lineRule="auto"/>
        <w:shd w:val="clear" w:color="auto" w:fill="auto"/>
        <w:rPr>
          <w:color w:val="auto"/>
          <w:sz w:val="24"/>
          <w:szCs w:val="24"/>
        </w:rPr>
      </w:pPr>
      <w:r>
        <w:rPr>
          <w:color w:val="auto"/>
          <w:sz w:val="24"/>
          <w:szCs w:val="24"/>
        </w:rPr>
        <w:t xml:space="preserve">При исполнении договора не допускает</w:t>
      </w:r>
      <w:r>
        <w:rPr>
          <w:color w:val="auto"/>
          <w:sz w:val="24"/>
          <w:szCs w:val="24"/>
        </w:rPr>
        <w:t xml:space="preserve">ся применение штрафных санкций в связи с нарушением поставщиком (исполнителем, подрядчиком) обязательств, предусмотренных договоров, в связи с введением ограничительных мер в отношении Российской Федерации со стороны недружественных иностранных государств.</w:t>
      </w:r>
      <w:r>
        <w:rPr>
          <w:color w:val="auto"/>
          <w:sz w:val="24"/>
          <w:szCs w:val="24"/>
        </w:rPr>
      </w:r>
    </w:p>
    <w:p>
      <w:pPr>
        <w:pStyle w:val="1245"/>
        <w:numPr>
          <w:ilvl w:val="3"/>
          <w:numId w:val="65"/>
        </w:numPr>
        <w:ind w:left="0" w:firstLine="709"/>
        <w:jc w:val="both"/>
        <w:spacing w:line="240" w:lineRule="auto"/>
        <w:shd w:val="clear" w:color="auto" w:fill="auto"/>
        <w:rPr>
          <w:color w:val="auto"/>
          <w:sz w:val="24"/>
          <w:szCs w:val="24"/>
        </w:rPr>
      </w:pPr>
      <w:r>
        <w:rPr>
          <w:color w:val="auto"/>
          <w:sz w:val="24"/>
          <w:szCs w:val="24"/>
        </w:rPr>
        <w:t xml:space="preserve">При исполнении договора не допускается применение в период срока действия Указа Президента Российс</w:t>
      </w:r>
      <w:r>
        <w:rPr>
          <w:color w:val="auto"/>
          <w:sz w:val="24"/>
          <w:szCs w:val="24"/>
        </w:rPr>
        <w:t xml:space="preserve">кой Федерации от 21 сентября 2022 г. № 647 «Об объявлении частичной мобилизации в Российской Федерации» штрафных санкций в связи с нарушением поставщиком (исполнителем, подрядчиком) обязательств, предусмотренных договором, в связи с частичной мобилизацией.</w:t>
      </w:r>
      <w:r>
        <w:rPr>
          <w:color w:val="auto"/>
          <w:sz w:val="24"/>
          <w:szCs w:val="24"/>
        </w:rPr>
      </w:r>
    </w:p>
    <w:p>
      <w:pPr>
        <w:pStyle w:val="1245"/>
        <w:numPr>
          <w:ilvl w:val="2"/>
          <w:numId w:val="65"/>
        </w:numPr>
        <w:ind w:left="0" w:firstLine="709"/>
        <w:jc w:val="both"/>
        <w:spacing w:line="240" w:lineRule="auto"/>
        <w:shd w:val="clear" w:color="auto" w:fill="auto"/>
        <w:rPr>
          <w:color w:val="auto"/>
          <w:sz w:val="24"/>
          <w:szCs w:val="24"/>
        </w:rPr>
      </w:pPr>
      <w:r>
        <w:rPr>
          <w:color w:val="auto"/>
          <w:sz w:val="24"/>
          <w:szCs w:val="24"/>
        </w:rPr>
        <w:t xml:space="preserve">Возможность уступки права требования по договору закупки, заключённому </w:t>
      </w:r>
      <w:r>
        <w:rPr>
          <w:color w:val="auto"/>
          <w:sz w:val="24"/>
          <w:szCs w:val="24"/>
        </w:rPr>
        <w:t xml:space="preserve">заказчиком с субъектом МСП по результатам осуществления закупки способами, определёнными </w:t>
      </w:r>
      <w:r>
        <w:rPr>
          <w:color w:val="auto"/>
          <w:sz w:val="24"/>
          <w:szCs w:val="24"/>
        </w:rPr>
        <w:t xml:space="preserve">Положением</w:t>
      </w:r>
      <w:r>
        <w:rPr>
          <w:color w:val="auto"/>
          <w:sz w:val="24"/>
          <w:szCs w:val="24"/>
        </w:rPr>
        <w:t xml:space="preserve">, согласно положениям гражданского</w:t>
      </w:r>
      <w:r>
        <w:rPr>
          <w:color w:val="auto"/>
          <w:sz w:val="24"/>
          <w:szCs w:val="24"/>
        </w:rPr>
        <w:t xml:space="preserve"> </w:t>
      </w:r>
      <w:r>
        <w:rPr>
          <w:color w:val="auto"/>
          <w:sz w:val="24"/>
          <w:szCs w:val="24"/>
        </w:rPr>
        <w:t xml:space="preserve">законодательства Российской Федерации, в пользу финансового агента (заключение договора факторинга) допускается при выполнении следующих условий:</w:t>
      </w:r>
      <w:r>
        <w:rPr>
          <w:color w:val="auto"/>
          <w:sz w:val="24"/>
          <w:szCs w:val="24"/>
        </w:rPr>
      </w:r>
    </w:p>
    <w:p>
      <w:pPr>
        <w:pStyle w:val="1245"/>
        <w:numPr>
          <w:ilvl w:val="3"/>
          <w:numId w:val="65"/>
        </w:numPr>
        <w:ind w:left="0" w:firstLine="709"/>
        <w:jc w:val="both"/>
        <w:spacing w:line="240" w:lineRule="auto"/>
        <w:shd w:val="clear" w:color="auto" w:fill="auto"/>
        <w:rPr>
          <w:color w:val="auto"/>
          <w:sz w:val="24"/>
          <w:szCs w:val="24"/>
        </w:rPr>
      </w:pPr>
      <w:r>
        <w:rPr>
          <w:color w:val="auto"/>
          <w:sz w:val="24"/>
          <w:szCs w:val="24"/>
        </w:rPr>
        <w:t xml:space="preserve">заключение договора факторинга возможно только по предварительному письменному согласию заказчика;</w:t>
      </w:r>
      <w:r>
        <w:rPr>
          <w:color w:val="auto"/>
          <w:sz w:val="24"/>
          <w:szCs w:val="24"/>
        </w:rPr>
      </w:r>
    </w:p>
    <w:p>
      <w:pPr>
        <w:pStyle w:val="1245"/>
        <w:numPr>
          <w:ilvl w:val="3"/>
          <w:numId w:val="65"/>
        </w:numPr>
        <w:ind w:left="0" w:firstLine="709"/>
        <w:jc w:val="both"/>
        <w:spacing w:line="240" w:lineRule="auto"/>
        <w:shd w:val="clear" w:color="auto" w:fill="auto"/>
        <w:rPr>
          <w:color w:val="auto"/>
          <w:sz w:val="24"/>
          <w:szCs w:val="24"/>
        </w:rPr>
      </w:pPr>
      <w:r>
        <w:rPr>
          <w:color w:val="auto"/>
          <w:sz w:val="24"/>
          <w:szCs w:val="24"/>
        </w:rPr>
        <w:t xml:space="preserve">з</w:t>
      </w:r>
      <w:r>
        <w:rPr>
          <w:color w:val="auto"/>
          <w:sz w:val="24"/>
          <w:szCs w:val="24"/>
        </w:rPr>
        <w:t xml:space="preserve">аказчик должен быть в письменной форме уведомлен субъектом МСП, с которым заключён договор закупки, или финансовым агентом, в срок не позднее трёх дней с момента заключен</w:t>
      </w:r>
      <w:r>
        <w:rPr>
          <w:color w:val="auto"/>
          <w:sz w:val="24"/>
          <w:szCs w:val="24"/>
        </w:rPr>
        <w:t xml:space="preserve">ия договора факторинга, о заключении договора факторинга с определением подлежащего исполнению денежного требования, а также указанием наименования финансового агента, которому должен быть произведён платёж, и его банковских реквизитов. При этом в случае н</w:t>
      </w:r>
      <w:r>
        <w:rPr>
          <w:color w:val="auto"/>
          <w:sz w:val="24"/>
          <w:szCs w:val="24"/>
        </w:rPr>
        <w:t xml:space="preserve">аправления уведомления о заключении договора факторинга финансовым агентом к нему должно быть приложено доказательство того, что уступка денежного требования финансовому агенту действительно имела место (договор факторинга или надлежащим образом заверенная</w:t>
      </w:r>
      <w:r>
        <w:rPr>
          <w:color w:val="auto"/>
          <w:sz w:val="24"/>
          <w:szCs w:val="24"/>
        </w:rPr>
        <w:t xml:space="preserve"> его копия или иное надлежащее доказательство). Если финансовый агент не выполнит эту обязанность, заказчик вправе произвести по данному требованию платёж субъекту МСП, с которым заключён договор закупки, во исполнение своего обязательства перед последним;</w:t>
      </w:r>
      <w:r>
        <w:rPr>
          <w:color w:val="auto"/>
          <w:sz w:val="24"/>
          <w:szCs w:val="24"/>
        </w:rPr>
      </w:r>
    </w:p>
    <w:p>
      <w:pPr>
        <w:pStyle w:val="1245"/>
        <w:numPr>
          <w:ilvl w:val="3"/>
          <w:numId w:val="65"/>
        </w:numPr>
        <w:ind w:left="0" w:firstLine="709"/>
        <w:jc w:val="both"/>
        <w:spacing w:line="240" w:lineRule="auto"/>
        <w:shd w:val="clear" w:color="auto" w:fill="auto"/>
        <w:rPr>
          <w:color w:val="auto"/>
          <w:sz w:val="24"/>
          <w:szCs w:val="24"/>
        </w:rPr>
      </w:pPr>
      <w:r>
        <w:rPr>
          <w:color w:val="auto"/>
          <w:sz w:val="24"/>
          <w:szCs w:val="24"/>
        </w:rPr>
        <w:t xml:space="preserve">заказч</w:t>
      </w:r>
      <w:r>
        <w:rPr>
          <w:color w:val="auto"/>
          <w:sz w:val="24"/>
          <w:szCs w:val="24"/>
        </w:rPr>
        <w:t xml:space="preserve">ик при исполнении денежного требования финансовому агенту вправе предъявить к зачёту свои денежные требования, вытекающие из договора закупки с субъектом МСП, которые уже имелись ко времени, когда было получено уведомление о заключении договора факторинга;</w:t>
      </w:r>
      <w:r>
        <w:rPr>
          <w:color w:val="auto"/>
          <w:sz w:val="24"/>
          <w:szCs w:val="24"/>
        </w:rPr>
      </w:r>
    </w:p>
    <w:p>
      <w:pPr>
        <w:pStyle w:val="1245"/>
        <w:numPr>
          <w:ilvl w:val="3"/>
          <w:numId w:val="65"/>
        </w:numPr>
        <w:ind w:left="0" w:firstLine="709"/>
        <w:jc w:val="both"/>
        <w:spacing w:line="240" w:lineRule="auto"/>
        <w:shd w:val="clear" w:color="auto" w:fill="auto"/>
        <w:rPr>
          <w:color w:val="auto"/>
          <w:sz w:val="24"/>
          <w:szCs w:val="24"/>
        </w:rPr>
      </w:pPr>
      <w:r/>
      <w:bookmarkStart w:id="250" w:name="bookmark348"/>
      <w:r>
        <w:rPr>
          <w:color w:val="auto"/>
          <w:sz w:val="24"/>
          <w:szCs w:val="24"/>
        </w:rPr>
        <w:t xml:space="preserve">исполнение денежного требования заказчиком финансовому агенту освобождает заказчика от соответствующего обязательства перед субъектом МСП, с которым заключён договор закупки.</w:t>
      </w:r>
      <w:bookmarkEnd w:id="250"/>
      <w:r/>
      <w:r>
        <w:rPr>
          <w:color w:val="auto"/>
          <w:sz w:val="24"/>
          <w:szCs w:val="24"/>
        </w:rPr>
      </w:r>
    </w:p>
    <w:p>
      <w:pPr>
        <w:pStyle w:val="1242"/>
        <w:numPr>
          <w:ilvl w:val="1"/>
          <w:numId w:val="65"/>
        </w:numPr>
        <w:ind w:left="0" w:firstLine="709"/>
        <w:jc w:val="both"/>
        <w:spacing w:line="240" w:lineRule="auto"/>
        <w:shd w:val="clear" w:color="auto" w:fill="auto"/>
        <w:rPr>
          <w:color w:val="auto"/>
          <w:sz w:val="24"/>
          <w:szCs w:val="24"/>
        </w:rPr>
      </w:pPr>
      <w:r/>
      <w:bookmarkStart w:id="251" w:name="bookmark349"/>
      <w:r>
        <w:rPr>
          <w:color w:val="auto"/>
          <w:sz w:val="24"/>
          <w:szCs w:val="24"/>
        </w:rPr>
        <w:t xml:space="preserve">Расторжение договора</w:t>
      </w:r>
      <w:bookmarkEnd w:id="251"/>
      <w:r/>
      <w:r>
        <w:rPr>
          <w:color w:val="auto"/>
          <w:sz w:val="24"/>
          <w:szCs w:val="24"/>
        </w:rPr>
      </w:r>
    </w:p>
    <w:p>
      <w:pPr>
        <w:pStyle w:val="1245"/>
        <w:numPr>
          <w:ilvl w:val="2"/>
          <w:numId w:val="66"/>
        </w:numPr>
        <w:ind w:left="0" w:firstLine="709"/>
        <w:jc w:val="both"/>
        <w:spacing w:line="240" w:lineRule="auto"/>
        <w:shd w:val="clear" w:color="auto" w:fill="auto"/>
        <w:rPr>
          <w:color w:val="auto"/>
          <w:sz w:val="24"/>
          <w:szCs w:val="24"/>
        </w:rPr>
      </w:pPr>
      <w:r>
        <w:rPr>
          <w:color w:val="auto"/>
          <w:sz w:val="24"/>
          <w:szCs w:val="24"/>
        </w:rPr>
        <w:t xml:space="preserve">Расторжение договора, заключенного по результатам закупки осуществляется в порядке и по основаниям, предусмотренным таким договором, законодательством Российской Федерации, с учетом особенностей, установленных </w:t>
      </w:r>
      <w:r>
        <w:rPr>
          <w:color w:val="auto"/>
          <w:sz w:val="24"/>
          <w:szCs w:val="24"/>
        </w:rPr>
        <w:t xml:space="preserve">Положением</w:t>
      </w:r>
      <w:r>
        <w:rPr>
          <w:color w:val="auto"/>
          <w:sz w:val="24"/>
          <w:szCs w:val="24"/>
        </w:rPr>
        <w:t xml:space="preserve">.</w:t>
      </w:r>
      <w:r>
        <w:rPr>
          <w:color w:val="auto"/>
          <w:sz w:val="24"/>
          <w:szCs w:val="24"/>
        </w:rPr>
      </w:r>
    </w:p>
    <w:p>
      <w:pPr>
        <w:pStyle w:val="1245"/>
        <w:numPr>
          <w:ilvl w:val="2"/>
          <w:numId w:val="66"/>
        </w:numPr>
        <w:ind w:left="0" w:firstLine="709"/>
        <w:jc w:val="both"/>
        <w:spacing w:line="240" w:lineRule="auto"/>
        <w:shd w:val="clear" w:color="auto" w:fill="auto"/>
        <w:rPr>
          <w:color w:val="auto"/>
          <w:sz w:val="24"/>
          <w:szCs w:val="24"/>
        </w:rPr>
      </w:pPr>
      <w:r/>
      <w:bookmarkStart w:id="252" w:name="bookmark350"/>
      <w:r>
        <w:rPr>
          <w:color w:val="auto"/>
          <w:sz w:val="24"/>
          <w:szCs w:val="24"/>
        </w:rPr>
        <w:t xml:space="preserve">Заказчик по согласованию с контрагентом вправе расторгнуть договор в случае существенного изменения обстоятельств, из которых стороны исходили при заключении договора, в порядке, предусмотренном Гражданским кодексом Рос</w:t>
      </w:r>
      <w:r>
        <w:rPr>
          <w:color w:val="auto"/>
          <w:sz w:val="24"/>
          <w:szCs w:val="24"/>
        </w:rPr>
        <w:t xml:space="preserve">сийской Федерации. В случае недостижения соглашения о расторжении договора в соответствии с существенно изменившимися обстоятельствами договор может быть расторгнут судом в порядке и по основаниям, предусмотренным Гражданским кодексом Российской Федерации.</w:t>
      </w:r>
      <w:bookmarkEnd w:id="252"/>
      <w:r/>
      <w:r>
        <w:rPr>
          <w:color w:val="auto"/>
          <w:sz w:val="24"/>
          <w:szCs w:val="24"/>
        </w:rPr>
      </w:r>
    </w:p>
    <w:p>
      <w:pPr>
        <w:pStyle w:val="1245"/>
        <w:numPr>
          <w:ilvl w:val="2"/>
          <w:numId w:val="66"/>
        </w:numPr>
        <w:ind w:left="0" w:firstLine="709"/>
        <w:jc w:val="both"/>
        <w:spacing w:line="240" w:lineRule="auto"/>
        <w:shd w:val="clear" w:color="auto" w:fill="auto"/>
        <w:rPr>
          <w:color w:val="auto"/>
          <w:sz w:val="24"/>
          <w:szCs w:val="24"/>
        </w:rPr>
      </w:pPr>
      <w:r>
        <w:rPr>
          <w:color w:val="auto"/>
          <w:sz w:val="24"/>
          <w:szCs w:val="24"/>
        </w:rPr>
        <w:t xml:space="preserve">При выявлении в ходе исполнения договора факта предоставления недостоверных сведений и (или) документов в представленной участником закупки заявке, несоответствия участника закупки и (или) привлекаемых им для исп</w:t>
      </w:r>
      <w:r>
        <w:rPr>
          <w:color w:val="auto"/>
          <w:sz w:val="24"/>
          <w:szCs w:val="24"/>
        </w:rPr>
        <w:t xml:space="preserve">олнения договора субподрядчиков (соисполнителей) требованиям установленным извещением и (или) документацией о закупке, несоответствия поставляемой продукции требованиям, установленным извещением и (или) документацией о закупке, в случае изменения страны пр</w:t>
      </w:r>
      <w:r>
        <w:rPr>
          <w:color w:val="auto"/>
          <w:sz w:val="24"/>
          <w:szCs w:val="24"/>
        </w:rPr>
        <w:t xml:space="preserve">оисхождения товара, в том числе товара, поставляемого при выполнении работ, оказании услуг, без согласования с заказчиком, заказчик вправе расторгнуть договор в одностороннем внесудебном порядке, если иное не предусмотрено в извещении и (или) документации.</w:t>
      </w:r>
      <w:r>
        <w:rPr>
          <w:color w:val="auto"/>
          <w:sz w:val="24"/>
          <w:szCs w:val="24"/>
        </w:rPr>
      </w:r>
    </w:p>
    <w:p>
      <w:pPr>
        <w:pStyle w:val="1245"/>
        <w:numPr>
          <w:ilvl w:val="2"/>
          <w:numId w:val="66"/>
        </w:numPr>
        <w:ind w:left="0" w:firstLine="709"/>
        <w:jc w:val="both"/>
        <w:spacing w:line="240" w:lineRule="auto"/>
        <w:shd w:val="clear" w:color="auto" w:fill="auto"/>
        <w:rPr>
          <w:color w:val="auto"/>
          <w:sz w:val="24"/>
          <w:szCs w:val="24"/>
        </w:rPr>
      </w:pPr>
      <w:r>
        <w:rPr>
          <w:color w:val="auto"/>
          <w:sz w:val="24"/>
          <w:szCs w:val="24"/>
        </w:rPr>
        <w:t xml:space="preserve">При расторжении договора в соответствии с п.</w:t>
      </w:r>
      <w:hyperlink w:tooltip="Current Document" w:anchor="bookmark350" w:history="1">
        <w:r>
          <w:rPr>
            <w:color w:val="auto"/>
            <w:sz w:val="24"/>
            <w:szCs w:val="24"/>
          </w:rPr>
          <w:t xml:space="preserve"> 14.3.3 </w:t>
        </w:r>
      </w:hyperlink>
      <w:r>
        <w:rPr>
          <w:color w:val="auto"/>
          <w:sz w:val="24"/>
          <w:szCs w:val="24"/>
        </w:rPr>
        <w:t xml:space="preserve">контрагент обязан возместить заказчику по его требованию убытки, причинённые</w:t>
      </w:r>
      <w:r>
        <w:rPr>
          <w:color w:val="auto"/>
          <w:sz w:val="24"/>
          <w:szCs w:val="24"/>
        </w:rPr>
        <w:t xml:space="preserve"> </w:t>
      </w:r>
      <w:r>
        <w:rPr>
          <w:color w:val="auto"/>
          <w:sz w:val="24"/>
          <w:szCs w:val="24"/>
        </w:rPr>
        <w:t xml:space="preserve">недостоверностью такой информации, или уплатить предусмотренную договором неустойку.</w:t>
      </w:r>
      <w:r>
        <w:rPr>
          <w:color w:val="auto"/>
          <w:sz w:val="24"/>
          <w:szCs w:val="24"/>
        </w:rPr>
      </w:r>
    </w:p>
    <w:p>
      <w:pPr>
        <w:pStyle w:val="1245"/>
        <w:numPr>
          <w:ilvl w:val="2"/>
          <w:numId w:val="66"/>
        </w:numPr>
        <w:ind w:left="0" w:firstLine="709"/>
        <w:jc w:val="both"/>
        <w:spacing w:line="240" w:lineRule="auto"/>
        <w:shd w:val="clear" w:color="auto" w:fill="auto"/>
        <w:rPr>
          <w:color w:val="auto"/>
          <w:sz w:val="24"/>
          <w:szCs w:val="24"/>
        </w:rPr>
      </w:pPr>
      <w:r>
        <w:rPr>
          <w:color w:val="auto"/>
          <w:sz w:val="24"/>
          <w:szCs w:val="24"/>
        </w:rPr>
        <w:t xml:space="preserve">В случае, если неисполнение или ненадлежащее исполнение контрагентом договора повлекло его досрочное прекращение и заказчик заключил взамен </w:t>
      </w:r>
      <w:r>
        <w:rPr>
          <w:color w:val="auto"/>
          <w:sz w:val="24"/>
          <w:szCs w:val="24"/>
        </w:rPr>
        <w:t xml:space="preserve">аналогичный договор, заказчик вправе потребовать от такого контрагента возмещения убытков в виде разницы между ценой, установленной в прекращённом договоре, и ценой на сопоставимую продукцию по условиям договора, заключённого взамен прекращённого договора.</w:t>
      </w:r>
      <w:r>
        <w:rPr>
          <w:color w:val="auto"/>
          <w:sz w:val="24"/>
          <w:szCs w:val="24"/>
        </w:rPr>
      </w:r>
    </w:p>
    <w:p>
      <w:pPr>
        <w:pStyle w:val="1245"/>
        <w:numPr>
          <w:ilvl w:val="2"/>
          <w:numId w:val="66"/>
        </w:numPr>
        <w:ind w:left="0" w:firstLine="709"/>
        <w:jc w:val="both"/>
        <w:spacing w:line="240" w:lineRule="auto"/>
        <w:shd w:val="clear" w:color="auto" w:fill="auto"/>
        <w:rPr>
          <w:color w:val="auto"/>
          <w:sz w:val="24"/>
          <w:szCs w:val="24"/>
        </w:rPr>
      </w:pPr>
      <w:r>
        <w:rPr>
          <w:color w:val="auto"/>
          <w:sz w:val="24"/>
          <w:szCs w:val="24"/>
        </w:rPr>
        <w:t xml:space="preserve">Если заказчик не заключил аналогичный договор взамен прекращённого договора, </w:t>
      </w:r>
      <w:r>
        <w:rPr>
          <w:color w:val="auto"/>
          <w:sz w:val="24"/>
          <w:szCs w:val="24"/>
        </w:rPr>
        <w:t xml:space="preserve">но </w:t>
      </w:r>
      <w:r>
        <w:rPr>
          <w:color w:val="auto"/>
          <w:sz w:val="24"/>
          <w:szCs w:val="24"/>
        </w:rPr>
        <w:t xml:space="preserve">в отношении предусмотренного прекращённым договором исполнения имеется текущая цена на сопоставимую продукцию, заказчик вправе потребовать от контрагента возмещения убытков в виде разницы между ценой, установленной в прекращённом договоре, и текущей ценой.</w:t>
      </w:r>
      <w:r>
        <w:rPr>
          <w:color w:val="auto"/>
          <w:sz w:val="24"/>
          <w:szCs w:val="24"/>
        </w:rPr>
      </w:r>
    </w:p>
    <w:p>
      <w:pPr>
        <w:pStyle w:val="1245"/>
        <w:numPr>
          <w:ilvl w:val="2"/>
          <w:numId w:val="66"/>
        </w:numPr>
        <w:ind w:left="0" w:firstLine="709"/>
        <w:jc w:val="both"/>
        <w:spacing w:line="240" w:lineRule="auto"/>
        <w:shd w:val="clear" w:color="auto" w:fill="auto"/>
        <w:rPr>
          <w:color w:val="auto"/>
          <w:sz w:val="24"/>
          <w:szCs w:val="24"/>
        </w:rPr>
      </w:pPr>
      <w:r/>
      <w:bookmarkStart w:id="253" w:name="bookmark351"/>
      <w:r>
        <w:rPr>
          <w:color w:val="auto"/>
          <w:sz w:val="24"/>
          <w:szCs w:val="24"/>
        </w:rPr>
        <w:t xml:space="preserve">Текущей ценой признается цена, взимаемая в момент прекращения дог</w:t>
      </w:r>
      <w:r>
        <w:rPr>
          <w:color w:val="auto"/>
          <w:sz w:val="24"/>
          <w:szCs w:val="24"/>
        </w:rPr>
        <w:t xml:space="preserve">овора за сопоставимую продукцию в месте, где должен был быть исполнен договор, а при отсутствии текущей цены в указанном месте - цена, которая применялась в другом месте и может служить разумной заменой с учётом транспортных и иных дополнительных расходов.</w:t>
      </w:r>
      <w:bookmarkEnd w:id="253"/>
      <w:r/>
      <w:r>
        <w:rPr>
          <w:color w:val="auto"/>
          <w:sz w:val="24"/>
          <w:szCs w:val="24"/>
        </w:rPr>
      </w:r>
    </w:p>
    <w:p>
      <w:pPr>
        <w:pStyle w:val="1245"/>
        <w:numPr>
          <w:ilvl w:val="1"/>
          <w:numId w:val="66"/>
        </w:numPr>
        <w:ind w:left="0" w:firstLine="709"/>
        <w:jc w:val="both"/>
        <w:spacing w:line="240" w:lineRule="auto"/>
        <w:shd w:val="clear" w:color="auto" w:fill="auto"/>
        <w:rPr>
          <w:color w:val="auto"/>
          <w:sz w:val="24"/>
          <w:szCs w:val="24"/>
        </w:rPr>
      </w:pPr>
      <w:r>
        <w:rPr>
          <w:color w:val="auto"/>
          <w:sz w:val="24"/>
          <w:szCs w:val="24"/>
        </w:rPr>
        <w:t xml:space="preserve">Порядок включения информации в реестр договоров, заключенных по результатам закупок, информации и документов об исполнении договора, в том числе его оплате</w:t>
      </w:r>
      <w:r>
        <w:rPr>
          <w:color w:val="auto"/>
          <w:sz w:val="24"/>
          <w:szCs w:val="24"/>
        </w:rPr>
      </w:r>
    </w:p>
    <w:p>
      <w:pPr>
        <w:pStyle w:val="1245"/>
        <w:numPr>
          <w:ilvl w:val="2"/>
          <w:numId w:val="66"/>
        </w:numPr>
        <w:ind w:left="0" w:firstLine="709"/>
        <w:jc w:val="both"/>
        <w:spacing w:line="240" w:lineRule="auto"/>
        <w:shd w:val="clear" w:color="auto" w:fill="auto"/>
        <w:rPr>
          <w:color w:val="auto"/>
          <w:sz w:val="24"/>
          <w:szCs w:val="24"/>
        </w:rPr>
      </w:pPr>
      <w:r>
        <w:rPr>
          <w:color w:val="auto"/>
          <w:sz w:val="24"/>
          <w:szCs w:val="24"/>
        </w:rPr>
        <w:t xml:space="preserve">Информация и документы, касающиеся заключения договора, и</w:t>
      </w:r>
      <w:r>
        <w:rPr>
          <w:color w:val="auto"/>
          <w:sz w:val="24"/>
          <w:szCs w:val="24"/>
        </w:rPr>
        <w:t xml:space="preserve">зменения договора, результатов исполнения договора, в том числе оплаты договора, заключенного по результату закупки, сведения о которой подлежат размещению в ЕИС, размещаются в реестре договоров в соответствии с порядком, предусмотренном Правительством РФ.</w:t>
      </w:r>
      <w:r>
        <w:rPr>
          <w:color w:val="auto"/>
          <w:sz w:val="24"/>
          <w:szCs w:val="24"/>
        </w:rPr>
      </w:r>
    </w:p>
    <w:p>
      <w:pPr>
        <w:pStyle w:val="1245"/>
        <w:numPr>
          <w:ilvl w:val="2"/>
          <w:numId w:val="66"/>
        </w:numPr>
        <w:ind w:left="0" w:firstLine="709"/>
        <w:jc w:val="both"/>
        <w:spacing w:line="240" w:lineRule="auto"/>
        <w:shd w:val="clear" w:color="auto" w:fill="auto"/>
        <w:rPr>
          <w:color w:val="auto"/>
          <w:sz w:val="24"/>
          <w:szCs w:val="24"/>
        </w:rPr>
      </w:pPr>
      <w:r/>
      <w:bookmarkStart w:id="254" w:name="bookmark352"/>
      <w:r/>
      <w:bookmarkStart w:id="255" w:name="bookmark353"/>
      <w:r>
        <w:rPr>
          <w:color w:val="auto"/>
          <w:sz w:val="24"/>
          <w:szCs w:val="24"/>
        </w:rPr>
        <w:t xml:space="preserve">Размещение указанной информации и документов о результатах исполнения договора может осуществляться как после исполнения всего объема обязательств по договору, так и после исполнения обязательств по каждому этапу договора (при наличии этапа).</w:t>
      </w:r>
      <w:bookmarkEnd w:id="254"/>
      <w:r/>
      <w:bookmarkEnd w:id="255"/>
      <w:r/>
      <w:r>
        <w:rPr>
          <w:color w:val="auto"/>
          <w:sz w:val="24"/>
          <w:szCs w:val="24"/>
        </w:rPr>
      </w:r>
    </w:p>
    <w:p>
      <w:pPr>
        <w:pStyle w:val="1242"/>
        <w:numPr>
          <w:ilvl w:val="0"/>
          <w:numId w:val="66"/>
        </w:numPr>
        <w:ind w:left="0" w:firstLine="709"/>
        <w:spacing w:line="240" w:lineRule="auto"/>
        <w:shd w:val="clear" w:color="auto" w:fill="auto"/>
        <w:rPr>
          <w:b/>
          <w:color w:val="auto"/>
          <w:sz w:val="24"/>
          <w:szCs w:val="24"/>
        </w:rPr>
      </w:pPr>
      <w:r/>
      <w:bookmarkStart w:id="256" w:name="bookmark354"/>
      <w:r>
        <w:rPr>
          <w:b/>
          <w:color w:val="auto"/>
          <w:sz w:val="24"/>
          <w:szCs w:val="24"/>
        </w:rPr>
        <w:t xml:space="preserve">Заключительные положения</w:t>
      </w:r>
      <w:bookmarkEnd w:id="256"/>
      <w:r/>
      <w:r>
        <w:rPr>
          <w:b/>
          <w:color w:val="auto"/>
          <w:sz w:val="24"/>
          <w:szCs w:val="24"/>
        </w:rPr>
      </w:r>
    </w:p>
    <w:p>
      <w:pPr>
        <w:pStyle w:val="1242"/>
        <w:numPr>
          <w:ilvl w:val="1"/>
          <w:numId w:val="66"/>
        </w:numPr>
        <w:ind w:left="0" w:firstLine="709"/>
        <w:jc w:val="both"/>
        <w:spacing w:line="240" w:lineRule="auto"/>
        <w:shd w:val="clear" w:color="auto" w:fill="auto"/>
        <w:rPr>
          <w:color w:val="auto"/>
          <w:sz w:val="24"/>
          <w:szCs w:val="24"/>
        </w:rPr>
      </w:pPr>
      <w:r/>
      <w:bookmarkStart w:id="257" w:name="bookmark355"/>
      <w:r>
        <w:rPr>
          <w:color w:val="auto"/>
          <w:sz w:val="24"/>
          <w:szCs w:val="24"/>
        </w:rPr>
        <w:t xml:space="preserve">Вступление в силу </w:t>
      </w:r>
      <w:r>
        <w:rPr>
          <w:color w:val="auto"/>
          <w:sz w:val="24"/>
          <w:szCs w:val="24"/>
        </w:rPr>
        <w:t xml:space="preserve">Положени</w:t>
      </w:r>
      <w:bookmarkEnd w:id="257"/>
      <w:r>
        <w:rPr>
          <w:color w:val="auto"/>
          <w:sz w:val="24"/>
          <w:szCs w:val="24"/>
        </w:rPr>
        <w:t xml:space="preserve">я</w:t>
      </w:r>
      <w:r>
        <w:rPr>
          <w:color w:val="auto"/>
          <w:sz w:val="24"/>
          <w:szCs w:val="24"/>
        </w:rPr>
      </w:r>
    </w:p>
    <w:p>
      <w:pPr>
        <w:pStyle w:val="1245"/>
        <w:numPr>
          <w:ilvl w:val="2"/>
          <w:numId w:val="66"/>
        </w:numPr>
        <w:ind w:left="0" w:firstLine="709"/>
        <w:jc w:val="both"/>
        <w:spacing w:line="240" w:lineRule="auto"/>
        <w:shd w:val="clear" w:color="auto" w:fill="auto"/>
        <w:rPr>
          <w:color w:val="auto"/>
          <w:sz w:val="24"/>
          <w:szCs w:val="24"/>
        </w:rPr>
      </w:pPr>
      <w:r>
        <w:rPr>
          <w:color w:val="auto"/>
          <w:sz w:val="24"/>
          <w:szCs w:val="24"/>
        </w:rPr>
        <w:t xml:space="preserve">Положение</w:t>
      </w:r>
      <w:r>
        <w:rPr>
          <w:color w:val="auto"/>
          <w:sz w:val="24"/>
          <w:szCs w:val="24"/>
        </w:rPr>
        <w:t xml:space="preserve"> и изменения, вносимые в</w:t>
      </w:r>
      <w:r>
        <w:rPr>
          <w:color w:val="auto"/>
          <w:sz w:val="24"/>
          <w:szCs w:val="24"/>
        </w:rPr>
        <w:t xml:space="preserve"> </w:t>
      </w:r>
      <w:r>
        <w:rPr>
          <w:color w:val="auto"/>
          <w:sz w:val="24"/>
          <w:szCs w:val="24"/>
        </w:rPr>
        <w:t xml:space="preserve">Положение</w:t>
      </w:r>
      <w:r>
        <w:rPr>
          <w:color w:val="auto"/>
          <w:sz w:val="24"/>
          <w:szCs w:val="24"/>
        </w:rPr>
        <w:t xml:space="preserve">,</w:t>
      </w:r>
      <w:r>
        <w:rPr>
          <w:color w:val="auto"/>
          <w:sz w:val="24"/>
          <w:szCs w:val="24"/>
        </w:rPr>
        <w:t xml:space="preserve"> подлежат официальному размещению в сроки и в порядке, установленном п.</w:t>
      </w:r>
      <w:hyperlink w:tooltip="Current Document" w:anchor="bookmark31" w:history="1">
        <w:r>
          <w:rPr>
            <w:color w:val="auto"/>
            <w:sz w:val="24"/>
            <w:szCs w:val="24"/>
          </w:rPr>
          <w:t xml:space="preserve"> 2.1.2.</w:t>
        </w:r>
      </w:hyperlink>
      <w:r/>
      <w:r>
        <w:rPr>
          <w:color w:val="auto"/>
          <w:sz w:val="24"/>
          <w:szCs w:val="24"/>
        </w:rPr>
      </w:r>
    </w:p>
    <w:p>
      <w:pPr>
        <w:pStyle w:val="1245"/>
        <w:numPr>
          <w:ilvl w:val="2"/>
          <w:numId w:val="66"/>
        </w:numPr>
        <w:ind w:left="0" w:firstLine="709"/>
        <w:jc w:val="both"/>
        <w:spacing w:line="240" w:lineRule="auto"/>
        <w:shd w:val="clear" w:color="auto" w:fill="auto"/>
        <w:rPr>
          <w:color w:val="auto"/>
          <w:sz w:val="24"/>
          <w:szCs w:val="24"/>
        </w:rPr>
      </w:pPr>
      <w:r>
        <w:rPr>
          <w:color w:val="auto"/>
          <w:sz w:val="24"/>
          <w:szCs w:val="24"/>
        </w:rPr>
        <w:t xml:space="preserve">Положение</w:t>
      </w:r>
      <w:r>
        <w:rPr>
          <w:color w:val="auto"/>
          <w:sz w:val="24"/>
          <w:szCs w:val="24"/>
        </w:rPr>
        <w:t xml:space="preserve"> и изменения, вносимые в </w:t>
      </w:r>
      <w:r>
        <w:rPr>
          <w:color w:val="auto"/>
          <w:sz w:val="24"/>
          <w:szCs w:val="24"/>
        </w:rPr>
        <w:t xml:space="preserve">Положение</w:t>
      </w:r>
      <w:r>
        <w:rPr>
          <w:color w:val="auto"/>
          <w:sz w:val="24"/>
          <w:szCs w:val="24"/>
        </w:rPr>
        <w:t xml:space="preserve">,</w:t>
      </w:r>
      <w:r>
        <w:rPr>
          <w:color w:val="auto"/>
          <w:sz w:val="24"/>
          <w:szCs w:val="24"/>
        </w:rPr>
        <w:t xml:space="preserve"> вступают в силу с даты их официального размещения, за исключением положений, в отношении которых в </w:t>
      </w:r>
      <w:r>
        <w:rPr>
          <w:color w:val="auto"/>
          <w:sz w:val="24"/>
          <w:szCs w:val="24"/>
        </w:rPr>
        <w:t xml:space="preserve">Положение</w:t>
      </w:r>
      <w:r>
        <w:rPr>
          <w:color w:val="auto"/>
          <w:sz w:val="24"/>
          <w:szCs w:val="24"/>
        </w:rPr>
        <w:t xml:space="preserve"> указана иная, более поздняя, дата вступления в силу.</w:t>
      </w:r>
      <w:r>
        <w:rPr>
          <w:color w:val="auto"/>
          <w:sz w:val="24"/>
          <w:szCs w:val="24"/>
        </w:rPr>
      </w:r>
    </w:p>
    <w:p>
      <w:pPr>
        <w:pStyle w:val="1245"/>
        <w:numPr>
          <w:ilvl w:val="2"/>
          <w:numId w:val="66"/>
        </w:numPr>
        <w:ind w:left="0" w:firstLine="709"/>
        <w:jc w:val="both"/>
        <w:spacing w:line="240" w:lineRule="auto"/>
        <w:shd w:val="clear" w:color="auto" w:fill="auto"/>
        <w:rPr>
          <w:color w:val="auto"/>
          <w:sz w:val="24"/>
          <w:szCs w:val="24"/>
        </w:rPr>
      </w:pPr>
      <w:r/>
      <w:bookmarkStart w:id="258" w:name="bookmark356"/>
      <w:r>
        <w:rPr>
          <w:color w:val="auto"/>
          <w:sz w:val="24"/>
          <w:szCs w:val="24"/>
        </w:rPr>
        <w:t xml:space="preserve">Закупки, извещение об осуществлении которых были официально размещены до даты вступления в силу настоящей редакции</w:t>
      </w:r>
      <w:r>
        <w:rPr>
          <w:color w:val="auto"/>
          <w:sz w:val="24"/>
          <w:szCs w:val="24"/>
        </w:rPr>
        <w:t xml:space="preserve"> Положения</w:t>
      </w:r>
      <w:r>
        <w:rPr>
          <w:color w:val="auto"/>
          <w:sz w:val="24"/>
          <w:szCs w:val="24"/>
        </w:rPr>
        <w:t xml:space="preserve">, завершаются по правилам, которые действовали на дату размещения такого извещения, если иное прямо не предусмотрено законодательством Российской Федерации.</w:t>
      </w:r>
      <w:bookmarkEnd w:id="258"/>
      <w:r/>
      <w:r>
        <w:rPr>
          <w:color w:val="auto"/>
          <w:sz w:val="24"/>
          <w:szCs w:val="24"/>
        </w:rPr>
      </w:r>
    </w:p>
    <w:p>
      <w:pPr>
        <w:pStyle w:val="1242"/>
        <w:numPr>
          <w:ilvl w:val="1"/>
          <w:numId w:val="66"/>
        </w:numPr>
        <w:ind w:left="0" w:firstLine="709"/>
        <w:jc w:val="both"/>
        <w:spacing w:line="240" w:lineRule="auto"/>
        <w:shd w:val="clear" w:color="auto" w:fill="auto"/>
        <w:rPr>
          <w:color w:val="auto"/>
          <w:sz w:val="24"/>
          <w:szCs w:val="24"/>
        </w:rPr>
      </w:pPr>
      <w:r/>
      <w:bookmarkStart w:id="259" w:name="bookmark357"/>
      <w:r>
        <w:rPr>
          <w:color w:val="auto"/>
          <w:sz w:val="24"/>
          <w:szCs w:val="24"/>
        </w:rPr>
        <w:t xml:space="preserve">Срок хранения</w:t>
      </w:r>
      <w:bookmarkEnd w:id="259"/>
      <w:r/>
      <w:r>
        <w:rPr>
          <w:color w:val="auto"/>
          <w:sz w:val="24"/>
          <w:szCs w:val="24"/>
        </w:rPr>
      </w:r>
    </w:p>
    <w:p>
      <w:pPr>
        <w:pStyle w:val="1245"/>
        <w:numPr>
          <w:ilvl w:val="2"/>
          <w:numId w:val="66"/>
        </w:numPr>
        <w:ind w:left="0" w:firstLine="709"/>
        <w:jc w:val="both"/>
        <w:spacing w:line="240" w:lineRule="auto"/>
        <w:shd w:val="clear" w:color="auto" w:fill="auto"/>
        <w:rPr>
          <w:color w:val="auto"/>
          <w:sz w:val="24"/>
          <w:szCs w:val="24"/>
        </w:rPr>
      </w:pPr>
      <w:r>
        <w:rPr>
          <w:color w:val="auto"/>
          <w:sz w:val="24"/>
          <w:szCs w:val="24"/>
        </w:rPr>
        <w:t xml:space="preserve">Заказчик должен обеспечить хранение документов, сформированных в </w:t>
      </w:r>
      <w:r>
        <w:rPr>
          <w:color w:val="auto"/>
          <w:sz w:val="24"/>
          <w:szCs w:val="24"/>
        </w:rPr>
        <w:t xml:space="preserve">ходе проведения закупки, в том числе протоколов заявок (окончательных предложений) участников закупки, извещения, документации о закупке, изменений, внесенных в извещении и (или) документацию о закупке, разъяснений извещений и (или) документации о закупке.</w:t>
      </w:r>
      <w:r>
        <w:rPr>
          <w:color w:val="auto"/>
          <w:sz w:val="24"/>
          <w:szCs w:val="24"/>
        </w:rPr>
      </w:r>
    </w:p>
    <w:p>
      <w:pPr>
        <w:pStyle w:val="1245"/>
        <w:numPr>
          <w:ilvl w:val="2"/>
          <w:numId w:val="66"/>
        </w:numPr>
        <w:ind w:left="0" w:firstLine="709"/>
        <w:jc w:val="both"/>
        <w:spacing w:line="240" w:lineRule="auto"/>
        <w:shd w:val="clear" w:color="auto" w:fill="auto"/>
        <w:rPr>
          <w:color w:val="auto"/>
          <w:sz w:val="24"/>
          <w:szCs w:val="24"/>
        </w:rPr>
      </w:pPr>
      <w:r>
        <w:rPr>
          <w:color w:val="auto"/>
          <w:sz w:val="24"/>
          <w:szCs w:val="24"/>
        </w:rPr>
        <w:t xml:space="preserve">Срок хранения документов, независимо от способа закупки, составляет 3 (три) года, если более длительный срок не установлен законодательством Российской Федерации.</w:t>
      </w:r>
      <w:r>
        <w:rPr>
          <w:color w:val="auto"/>
          <w:sz w:val="24"/>
          <w:szCs w:val="24"/>
        </w:rPr>
      </w:r>
    </w:p>
    <w:p>
      <w:pPr>
        <w:rPr>
          <w:rFonts w:ascii="Times New Roman" w:hAnsi="Times New Roman" w:cs="Times New Roman"/>
          <w:color w:val="auto"/>
        </w:rPr>
        <w:sectPr>
          <w:footnotePr/>
          <w:endnotePr/>
          <w:type w:val="nextPage"/>
          <w:pgSz w:w="11900" w:h="16840" w:orient="portrait"/>
          <w:pgMar w:top="1134" w:right="851" w:bottom="851" w:left="1134" w:header="0" w:footer="6" w:gutter="0"/>
          <w:cols w:num="1" w:sep="0" w:space="720" w:equalWidth="1"/>
          <w:docGrid w:linePitch="360"/>
        </w:sectPr>
      </w:pPr>
      <w:r>
        <w:rPr>
          <w:rFonts w:ascii="Times New Roman" w:hAnsi="Times New Roman" w:cs="Times New Roman"/>
          <w:color w:val="auto"/>
        </w:rPr>
      </w:r>
      <w:r>
        <w:rPr>
          <w:rFonts w:ascii="Times New Roman" w:hAnsi="Times New Roman" w:cs="Times New Roman"/>
          <w:color w:val="auto"/>
        </w:rPr>
      </w:r>
    </w:p>
    <w:p>
      <w:pPr>
        <w:pStyle w:val="1245"/>
        <w:ind w:left="11907" w:right="-30"/>
        <w:jc w:val="left"/>
        <w:spacing w:line="240" w:lineRule="auto"/>
        <w:shd w:val="clear" w:color="auto" w:fill="auto"/>
        <w:rPr>
          <w:color w:val="auto"/>
          <w:sz w:val="24"/>
          <w:szCs w:val="24"/>
        </w:rPr>
      </w:pPr>
      <w:r/>
      <w:bookmarkStart w:id="260" w:name="bookmark358"/>
      <w:r>
        <w:rPr>
          <w:color w:val="auto"/>
          <w:sz w:val="24"/>
          <w:szCs w:val="24"/>
        </w:rPr>
        <w:t xml:space="preserve">Приложение 1 к пункту 8.4.7</w:t>
      </w:r>
      <w:bookmarkEnd w:id="260"/>
      <w:r/>
      <w:r>
        <w:rPr>
          <w:color w:val="auto"/>
          <w:sz w:val="24"/>
          <w:szCs w:val="24"/>
        </w:rPr>
      </w:r>
    </w:p>
    <w:p>
      <w:pPr>
        <w:pStyle w:val="1245"/>
        <w:ind w:left="4160"/>
        <w:jc w:val="left"/>
        <w:spacing w:line="240" w:lineRule="auto"/>
        <w:shd w:val="clear" w:color="auto" w:fill="auto"/>
        <w:rPr>
          <w:color w:val="auto"/>
          <w:sz w:val="24"/>
          <w:szCs w:val="24"/>
        </w:rPr>
      </w:pPr>
      <w:r>
        <w:rPr>
          <w:color w:val="auto"/>
          <w:sz w:val="24"/>
          <w:szCs w:val="24"/>
        </w:rPr>
        <w:t xml:space="preserve">Форма представления информации участником закупки</w:t>
      </w:r>
      <w:r>
        <w:rPr>
          <w:color w:val="auto"/>
          <w:sz w:val="24"/>
          <w:szCs w:val="24"/>
        </w:rPr>
      </w:r>
    </w:p>
    <w:p>
      <w:pPr>
        <w:pStyle w:val="1242"/>
        <w:ind w:left="5720"/>
        <w:jc w:val="left"/>
        <w:spacing w:line="240" w:lineRule="auto"/>
        <w:shd w:val="clear" w:color="auto" w:fill="auto"/>
        <w:rPr>
          <w:color w:val="auto"/>
          <w:sz w:val="24"/>
          <w:szCs w:val="24"/>
        </w:rPr>
      </w:pPr>
      <w:r/>
      <w:bookmarkStart w:id="261" w:name="bookmark359"/>
      <w:r>
        <w:rPr>
          <w:color w:val="auto"/>
          <w:sz w:val="24"/>
          <w:szCs w:val="24"/>
        </w:rPr>
        <w:t xml:space="preserve">Информация о контрагенте</w:t>
      </w:r>
      <w:bookmarkEnd w:id="261"/>
      <w:r/>
      <w:r>
        <w:rPr>
          <w:color w:val="auto"/>
          <w:sz w:val="24"/>
          <w:szCs w:val="24"/>
        </w:rPr>
      </w:r>
    </w:p>
    <w:tbl>
      <w:tblPr>
        <w:tblW w:w="0" w:type="auto"/>
        <w:tblLayout w:type="fixed"/>
        <w:tblCellMar>
          <w:left w:w="10" w:type="dxa"/>
          <w:right w:w="10" w:type="dxa"/>
        </w:tblCellMar>
        <w:tblLook w:val="0000" w:firstRow="0" w:lastRow="0" w:firstColumn="0" w:lastColumn="0" w:noHBand="0" w:noVBand="0"/>
      </w:tblPr>
      <w:tblGrid>
        <w:gridCol w:w="437"/>
        <w:gridCol w:w="571"/>
        <w:gridCol w:w="418"/>
        <w:gridCol w:w="710"/>
        <w:gridCol w:w="710"/>
        <w:gridCol w:w="1133"/>
        <w:gridCol w:w="994"/>
        <w:gridCol w:w="725"/>
        <w:gridCol w:w="725"/>
        <w:gridCol w:w="475"/>
        <w:gridCol w:w="730"/>
        <w:gridCol w:w="605"/>
        <w:gridCol w:w="566"/>
        <w:gridCol w:w="566"/>
        <w:gridCol w:w="566"/>
        <w:gridCol w:w="710"/>
        <w:gridCol w:w="994"/>
        <w:gridCol w:w="994"/>
        <w:gridCol w:w="1133"/>
        <w:gridCol w:w="1142"/>
      </w:tblGrid>
      <w:tr>
        <w:tblPrEx/>
        <w:trPr>
          <w:trHeight w:val="814" w:hRule="exact"/>
        </w:trPr>
        <w:tc>
          <w:tcPr>
            <w:shd w:val="clear" w:color="auto" w:fill="ffffff"/>
            <w:tcBorders>
              <w:top w:val="single" w:color="auto" w:sz="4" w:space="0"/>
              <w:left w:val="single" w:color="auto" w:sz="4" w:space="0"/>
            </w:tcBorders>
            <w:tcW w:w="437" w:type="dxa"/>
            <w:vAlign w:val="center"/>
            <w:vMerge w:val="restart"/>
            <w:textDirection w:val="lrTb"/>
            <w:noWrap w:val="false"/>
          </w:tcPr>
          <w:p>
            <w:pPr>
              <w:pStyle w:val="1245"/>
              <w:jc w:val="left"/>
              <w:spacing w:line="240" w:lineRule="auto"/>
              <w:shd w:val="clear" w:color="auto" w:fill="auto"/>
              <w:rPr>
                <w:color w:val="auto"/>
                <w:sz w:val="24"/>
                <w:szCs w:val="24"/>
              </w:rPr>
            </w:pPr>
            <w:r/>
            <w:bookmarkStart w:id="262" w:name="bookmark360"/>
            <w:r>
              <w:rPr>
                <w:color w:val="auto"/>
                <w:sz w:val="24"/>
                <w:szCs w:val="24"/>
              </w:rPr>
              <w:t xml:space="preserve">№</w:t>
            </w:r>
            <w:bookmarkEnd w:id="262"/>
            <w:r/>
            <w:r>
              <w:rPr>
                <w:color w:val="auto"/>
                <w:sz w:val="24"/>
                <w:szCs w:val="24"/>
              </w:rPr>
            </w:r>
          </w:p>
        </w:tc>
        <w:tc>
          <w:tcPr>
            <w:gridSpan w:val="6"/>
            <w:shd w:val="clear" w:color="auto" w:fill="ffffff"/>
            <w:tcBorders>
              <w:top w:val="single" w:color="auto" w:sz="4" w:space="0"/>
              <w:left w:val="single" w:color="auto" w:sz="4" w:space="0"/>
            </w:tcBorders>
            <w:tcW w:w="4536" w:type="dxa"/>
            <w:vAlign w:val="bottom"/>
            <w:textDirection w:val="lrTb"/>
            <w:noWrap w:val="false"/>
          </w:tcPr>
          <w:p>
            <w:pPr>
              <w:pStyle w:val="1245"/>
              <w:spacing w:line="240" w:lineRule="auto"/>
              <w:shd w:val="clear" w:color="auto" w:fill="auto"/>
              <w:rPr>
                <w:color w:val="auto"/>
                <w:sz w:val="24"/>
                <w:szCs w:val="24"/>
              </w:rPr>
            </w:pPr>
            <w:r>
              <w:rPr>
                <w:rStyle w:val="1191"/>
                <w:color w:val="auto"/>
                <w:sz w:val="24"/>
                <w:szCs w:val="24"/>
              </w:rPr>
              <w:t xml:space="preserve">Наименование контрагента (ИНН, вид деятельности)</w:t>
            </w:r>
            <w:r>
              <w:rPr>
                <w:color w:val="auto"/>
                <w:sz w:val="24"/>
                <w:szCs w:val="24"/>
              </w:rPr>
            </w:r>
          </w:p>
        </w:tc>
        <w:tc>
          <w:tcPr>
            <w:gridSpan w:val="5"/>
            <w:shd w:val="clear" w:color="auto" w:fill="ffffff"/>
            <w:tcBorders>
              <w:top w:val="single" w:color="auto" w:sz="4" w:space="0"/>
              <w:left w:val="single" w:color="auto" w:sz="4" w:space="0"/>
            </w:tcBorders>
            <w:tcW w:w="3260" w:type="dxa"/>
            <w:vAlign w:val="bottom"/>
            <w:textDirection w:val="lrTb"/>
            <w:noWrap w:val="false"/>
          </w:tcPr>
          <w:p>
            <w:pPr>
              <w:pStyle w:val="1245"/>
              <w:jc w:val="both"/>
              <w:spacing w:line="240" w:lineRule="auto"/>
              <w:shd w:val="clear" w:color="auto" w:fill="auto"/>
              <w:rPr>
                <w:color w:val="auto"/>
                <w:sz w:val="24"/>
                <w:szCs w:val="24"/>
              </w:rPr>
            </w:pPr>
            <w:r>
              <w:rPr>
                <w:rStyle w:val="1191"/>
                <w:color w:val="auto"/>
                <w:sz w:val="24"/>
                <w:szCs w:val="24"/>
              </w:rPr>
              <w:t xml:space="preserve">Договор (реквизиты, предмет, цена, срок действия и иные существенные условия)</w:t>
            </w:r>
            <w:r>
              <w:rPr>
                <w:color w:val="auto"/>
                <w:sz w:val="24"/>
                <w:szCs w:val="24"/>
              </w:rPr>
            </w:r>
          </w:p>
        </w:tc>
        <w:tc>
          <w:tcPr>
            <w:shd w:val="clear" w:color="auto" w:fill="ffffff"/>
            <w:tcBorders>
              <w:top w:val="single" w:color="auto" w:sz="4" w:space="0"/>
              <w:left w:val="single" w:color="auto" w:sz="4" w:space="0"/>
            </w:tcBorders>
            <w:tcW w:w="566" w:type="dxa"/>
            <w:vAlign w:val="center"/>
            <w:vMerge w:val="restart"/>
            <w:textDirection w:val="lrTb"/>
            <w:noWrap w:val="false"/>
          </w:tcPr>
          <w:p>
            <w:pPr>
              <w:pStyle w:val="1245"/>
              <w:ind w:left="200"/>
              <w:jc w:val="left"/>
              <w:spacing w:line="240" w:lineRule="auto"/>
              <w:shd w:val="clear" w:color="auto" w:fill="auto"/>
              <w:rPr>
                <w:color w:val="auto"/>
                <w:sz w:val="24"/>
                <w:szCs w:val="24"/>
              </w:rPr>
            </w:pPr>
            <w:r>
              <w:rPr>
                <w:rStyle w:val="1191"/>
                <w:color w:val="auto"/>
                <w:sz w:val="24"/>
                <w:szCs w:val="24"/>
              </w:rPr>
              <w:t xml:space="preserve">№</w:t>
            </w:r>
            <w:r>
              <w:rPr>
                <w:color w:val="auto"/>
                <w:sz w:val="24"/>
                <w:szCs w:val="24"/>
              </w:rPr>
            </w:r>
          </w:p>
        </w:tc>
        <w:tc>
          <w:tcPr>
            <w:gridSpan w:val="7"/>
            <w:shd w:val="clear" w:color="auto" w:fill="ffffff"/>
            <w:tcBorders>
              <w:top w:val="single" w:color="auto" w:sz="4" w:space="0"/>
              <w:left w:val="single" w:color="auto" w:sz="4" w:space="0"/>
              <w:right w:val="single" w:color="auto" w:sz="4" w:space="0"/>
            </w:tcBorders>
            <w:tcW w:w="6105" w:type="dxa"/>
            <w:vAlign w:val="bottom"/>
            <w:textDirection w:val="lrTb"/>
            <w:noWrap w:val="false"/>
          </w:tcPr>
          <w:p>
            <w:pPr>
              <w:pStyle w:val="1245"/>
              <w:spacing w:line="240" w:lineRule="auto"/>
              <w:shd w:val="clear" w:color="auto" w:fill="auto"/>
              <w:rPr>
                <w:color w:val="auto"/>
                <w:sz w:val="24"/>
                <w:szCs w:val="24"/>
              </w:rPr>
            </w:pPr>
            <w:r>
              <w:rPr>
                <w:rStyle w:val="1191"/>
                <w:color w:val="auto"/>
                <w:sz w:val="24"/>
                <w:szCs w:val="24"/>
              </w:rPr>
              <w:t xml:space="preserve">Информация о цепочке собственников контрагента, включая бенефициаров (в том числе конечных)</w:t>
            </w:r>
            <w:r>
              <w:rPr>
                <w:color w:val="auto"/>
                <w:sz w:val="24"/>
                <w:szCs w:val="24"/>
              </w:rPr>
            </w:r>
          </w:p>
        </w:tc>
      </w:tr>
      <w:tr>
        <w:tblPrEx/>
        <w:trPr>
          <w:trHeight w:val="1747" w:hRule="exact"/>
        </w:trPr>
        <w:tc>
          <w:tcPr>
            <w:shd w:val="clear" w:color="auto" w:fill="ffffff"/>
            <w:tcBorders>
              <w:left w:val="single" w:color="auto" w:sz="4" w:space="0"/>
            </w:tcBorders>
            <w:tcW w:w="437" w:type="dxa"/>
            <w:vAlign w:val="center"/>
            <w:vMerge w:val="continue"/>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571" w:type="dxa"/>
            <w:vAlign w:val="center"/>
            <w:textDirection w:val="lrTb"/>
            <w:noWrap w:val="false"/>
          </w:tcPr>
          <w:p>
            <w:pPr>
              <w:pStyle w:val="1245"/>
              <w:jc w:val="left"/>
              <w:spacing w:line="240" w:lineRule="auto"/>
              <w:shd w:val="clear" w:color="auto" w:fill="auto"/>
              <w:rPr>
                <w:color w:val="auto"/>
                <w:sz w:val="24"/>
                <w:szCs w:val="24"/>
              </w:rPr>
            </w:pPr>
            <w:r>
              <w:rPr>
                <w:rStyle w:val="1191"/>
                <w:color w:val="auto"/>
                <w:sz w:val="24"/>
                <w:szCs w:val="24"/>
              </w:rPr>
              <w:t xml:space="preserve">ИНН</w:t>
            </w:r>
            <w:r>
              <w:rPr>
                <w:color w:val="auto"/>
                <w:sz w:val="24"/>
                <w:szCs w:val="24"/>
              </w:rPr>
            </w:r>
          </w:p>
        </w:tc>
        <w:tc>
          <w:tcPr>
            <w:shd w:val="clear" w:color="auto" w:fill="ffffff"/>
            <w:tcBorders>
              <w:top w:val="single" w:color="auto" w:sz="4" w:space="0"/>
              <w:left w:val="single" w:color="auto" w:sz="4" w:space="0"/>
            </w:tcBorders>
            <w:tcW w:w="418" w:type="dxa"/>
            <w:vAlign w:val="center"/>
            <w:textDirection w:val="lrTb"/>
            <w:noWrap w:val="false"/>
          </w:tcPr>
          <w:p>
            <w:pPr>
              <w:pStyle w:val="1245"/>
              <w:jc w:val="left"/>
              <w:spacing w:line="240" w:lineRule="auto"/>
              <w:shd w:val="clear" w:color="auto" w:fill="auto"/>
              <w:rPr>
                <w:color w:val="auto"/>
                <w:sz w:val="24"/>
                <w:szCs w:val="24"/>
              </w:rPr>
            </w:pPr>
            <w:r>
              <w:rPr>
                <w:rStyle w:val="1191"/>
                <w:color w:val="auto"/>
                <w:sz w:val="24"/>
                <w:szCs w:val="24"/>
              </w:rPr>
              <w:t xml:space="preserve">ОГРН</w:t>
            </w:r>
            <w:r>
              <w:rPr>
                <w:color w:val="auto"/>
                <w:sz w:val="24"/>
                <w:szCs w:val="24"/>
              </w:rPr>
            </w:r>
          </w:p>
        </w:tc>
        <w:tc>
          <w:tcPr>
            <w:shd w:val="clear" w:color="auto" w:fill="ffffff"/>
            <w:tcBorders>
              <w:top w:val="single" w:color="auto" w:sz="4" w:space="0"/>
              <w:left w:val="single" w:color="auto" w:sz="4" w:space="0"/>
            </w:tcBorders>
            <w:tcW w:w="710" w:type="dxa"/>
            <w:textDirection w:val="btLr"/>
            <w:noWrap w:val="false"/>
          </w:tcPr>
          <w:p>
            <w:pPr>
              <w:pStyle w:val="1245"/>
              <w:spacing w:line="240" w:lineRule="auto"/>
              <w:shd w:val="clear" w:color="auto" w:fill="auto"/>
              <w:rPr>
                <w:color w:val="auto"/>
                <w:sz w:val="24"/>
                <w:szCs w:val="24"/>
              </w:rPr>
            </w:pPr>
            <w:r>
              <w:rPr>
                <w:rStyle w:val="1191"/>
                <w:color w:val="auto"/>
                <w:sz w:val="24"/>
                <w:szCs w:val="24"/>
              </w:rPr>
              <w:t xml:space="preserve">Наименование</w:t>
            </w:r>
            <w:r>
              <w:rPr>
                <w:color w:val="auto"/>
                <w:sz w:val="24"/>
                <w:szCs w:val="24"/>
              </w:rPr>
            </w:r>
          </w:p>
          <w:p>
            <w:pPr>
              <w:pStyle w:val="1245"/>
              <w:spacing w:line="240" w:lineRule="auto"/>
              <w:shd w:val="clear" w:color="auto" w:fill="auto"/>
              <w:rPr>
                <w:color w:val="auto"/>
                <w:sz w:val="24"/>
                <w:szCs w:val="24"/>
              </w:rPr>
            </w:pPr>
            <w:r>
              <w:rPr>
                <w:rStyle w:val="1191"/>
                <w:color w:val="auto"/>
                <w:sz w:val="24"/>
                <w:szCs w:val="24"/>
              </w:rPr>
              <w:t xml:space="preserve">контрагента</w:t>
            </w:r>
            <w:r>
              <w:rPr>
                <w:color w:val="auto"/>
                <w:sz w:val="24"/>
                <w:szCs w:val="24"/>
              </w:rPr>
            </w:r>
          </w:p>
        </w:tc>
        <w:tc>
          <w:tcPr>
            <w:shd w:val="clear" w:color="auto" w:fill="ffffff"/>
            <w:tcBorders>
              <w:top w:val="single" w:color="auto" w:sz="4" w:space="0"/>
              <w:left w:val="single" w:color="auto" w:sz="4" w:space="0"/>
            </w:tcBorders>
            <w:tcW w:w="710" w:type="dxa"/>
            <w:vAlign w:val="center"/>
            <w:textDirection w:val="lrTb"/>
            <w:noWrap w:val="false"/>
          </w:tcPr>
          <w:p>
            <w:pPr>
              <w:pStyle w:val="1245"/>
              <w:spacing w:line="240" w:lineRule="auto"/>
              <w:shd w:val="clear" w:color="auto" w:fill="auto"/>
              <w:rPr>
                <w:color w:val="auto"/>
                <w:sz w:val="24"/>
                <w:szCs w:val="24"/>
              </w:rPr>
            </w:pPr>
            <w:r>
              <w:rPr>
                <w:rStyle w:val="1191"/>
                <w:color w:val="auto"/>
                <w:sz w:val="24"/>
                <w:szCs w:val="24"/>
              </w:rPr>
              <w:t xml:space="preserve">Код</w:t>
            </w:r>
            <w:r>
              <w:rPr>
                <w:color w:val="auto"/>
                <w:sz w:val="24"/>
                <w:szCs w:val="24"/>
              </w:rPr>
            </w:r>
          </w:p>
          <w:p>
            <w:pPr>
              <w:pStyle w:val="1245"/>
              <w:jc w:val="left"/>
              <w:spacing w:line="240" w:lineRule="auto"/>
              <w:shd w:val="clear" w:color="auto" w:fill="auto"/>
              <w:rPr>
                <w:color w:val="auto"/>
                <w:sz w:val="24"/>
                <w:szCs w:val="24"/>
              </w:rPr>
            </w:pPr>
            <w:r>
              <w:rPr>
                <w:rStyle w:val="1191"/>
                <w:color w:val="auto"/>
                <w:sz w:val="24"/>
                <w:szCs w:val="24"/>
              </w:rPr>
              <w:t xml:space="preserve">ОКВЭД</w:t>
            </w:r>
            <w:r>
              <w:rPr>
                <w:color w:val="auto"/>
                <w:sz w:val="24"/>
                <w:szCs w:val="24"/>
              </w:rPr>
            </w:r>
          </w:p>
        </w:tc>
        <w:tc>
          <w:tcPr>
            <w:shd w:val="clear" w:color="auto" w:fill="ffffff"/>
            <w:tcBorders>
              <w:top w:val="single" w:color="auto" w:sz="4" w:space="0"/>
              <w:left w:val="single" w:color="auto" w:sz="4" w:space="0"/>
            </w:tcBorders>
            <w:tcW w:w="1133" w:type="dxa"/>
            <w:vAlign w:val="center"/>
            <w:textDirection w:val="lrTb"/>
            <w:noWrap w:val="false"/>
          </w:tcPr>
          <w:p>
            <w:pPr>
              <w:pStyle w:val="1245"/>
              <w:spacing w:line="240" w:lineRule="auto"/>
              <w:shd w:val="clear" w:color="auto" w:fill="auto"/>
              <w:rPr>
                <w:color w:val="auto"/>
                <w:sz w:val="24"/>
                <w:szCs w:val="24"/>
              </w:rPr>
            </w:pPr>
            <w:r>
              <w:rPr>
                <w:rStyle w:val="1191"/>
                <w:color w:val="auto"/>
                <w:sz w:val="24"/>
                <w:szCs w:val="24"/>
              </w:rPr>
              <w:t xml:space="preserve">Фамилия, имя, отчество руководителя</w:t>
            </w:r>
            <w:r>
              <w:rPr>
                <w:color w:val="auto"/>
                <w:sz w:val="24"/>
                <w:szCs w:val="24"/>
              </w:rPr>
            </w:r>
          </w:p>
        </w:tc>
        <w:tc>
          <w:tcPr>
            <w:shd w:val="clear" w:color="auto" w:fill="ffffff"/>
            <w:tcBorders>
              <w:top w:val="single" w:color="auto" w:sz="4" w:space="0"/>
              <w:left w:val="single" w:color="auto" w:sz="4" w:space="0"/>
            </w:tcBorders>
            <w:tcW w:w="994" w:type="dxa"/>
            <w:vAlign w:val="bottom"/>
            <w:textDirection w:val="btLr"/>
            <w:noWrap w:val="false"/>
          </w:tcPr>
          <w:p>
            <w:pPr>
              <w:pStyle w:val="1245"/>
              <w:spacing w:line="240" w:lineRule="auto"/>
              <w:shd w:val="clear" w:color="auto" w:fill="auto"/>
              <w:rPr>
                <w:color w:val="auto"/>
                <w:sz w:val="24"/>
                <w:szCs w:val="24"/>
              </w:rPr>
            </w:pPr>
            <w:r>
              <w:rPr>
                <w:rStyle w:val="1191"/>
                <w:color w:val="auto"/>
                <w:sz w:val="24"/>
                <w:szCs w:val="24"/>
              </w:rPr>
              <w:t xml:space="preserve">Орган и номер документа, удостоверяющего личность руководителя</w:t>
            </w:r>
            <w:r>
              <w:rPr>
                <w:color w:val="auto"/>
                <w:sz w:val="24"/>
                <w:szCs w:val="24"/>
              </w:rPr>
            </w:r>
          </w:p>
        </w:tc>
        <w:tc>
          <w:tcPr>
            <w:shd w:val="clear" w:color="auto" w:fill="ffffff"/>
            <w:tcBorders>
              <w:top w:val="single" w:color="auto" w:sz="4" w:space="0"/>
              <w:left w:val="single" w:color="auto" w:sz="4" w:space="0"/>
            </w:tcBorders>
            <w:tcW w:w="725" w:type="dxa"/>
            <w:vAlign w:val="center"/>
            <w:textDirection w:val="lrTb"/>
            <w:noWrap w:val="false"/>
          </w:tcPr>
          <w:p>
            <w:pPr>
              <w:pStyle w:val="1245"/>
              <w:spacing w:line="240" w:lineRule="auto"/>
              <w:shd w:val="clear" w:color="auto" w:fill="auto"/>
              <w:rPr>
                <w:color w:val="auto"/>
                <w:sz w:val="24"/>
                <w:szCs w:val="24"/>
              </w:rPr>
            </w:pPr>
            <w:r>
              <w:rPr>
                <w:rStyle w:val="1191"/>
                <w:color w:val="auto"/>
                <w:sz w:val="24"/>
                <w:szCs w:val="24"/>
              </w:rPr>
              <w:t xml:space="preserve">Номер и дата</w:t>
            </w:r>
            <w:r>
              <w:rPr>
                <w:color w:val="auto"/>
                <w:sz w:val="24"/>
                <w:szCs w:val="24"/>
              </w:rPr>
            </w:r>
          </w:p>
        </w:tc>
        <w:tc>
          <w:tcPr>
            <w:shd w:val="clear" w:color="auto" w:fill="ffffff"/>
            <w:tcBorders>
              <w:top w:val="single" w:color="auto" w:sz="4" w:space="0"/>
              <w:left w:val="single" w:color="auto" w:sz="4" w:space="0"/>
            </w:tcBorders>
            <w:tcW w:w="725" w:type="dxa"/>
            <w:vAlign w:val="center"/>
            <w:textDirection w:val="lrTb"/>
            <w:noWrap w:val="false"/>
          </w:tcPr>
          <w:p>
            <w:pPr>
              <w:pStyle w:val="1245"/>
              <w:jc w:val="left"/>
              <w:spacing w:line="240" w:lineRule="auto"/>
              <w:shd w:val="clear" w:color="auto" w:fill="auto"/>
              <w:rPr>
                <w:color w:val="auto"/>
                <w:sz w:val="24"/>
                <w:szCs w:val="24"/>
              </w:rPr>
            </w:pPr>
            <w:r>
              <w:rPr>
                <w:rStyle w:val="1191"/>
                <w:color w:val="auto"/>
                <w:sz w:val="24"/>
                <w:szCs w:val="24"/>
              </w:rPr>
              <w:t xml:space="preserve">Предмет</w:t>
            </w:r>
            <w:r>
              <w:rPr>
                <w:color w:val="auto"/>
                <w:sz w:val="24"/>
                <w:szCs w:val="24"/>
              </w:rPr>
            </w:r>
          </w:p>
          <w:p>
            <w:pPr>
              <w:pStyle w:val="1245"/>
              <w:jc w:val="left"/>
              <w:spacing w:line="240" w:lineRule="auto"/>
              <w:shd w:val="clear" w:color="auto" w:fill="auto"/>
              <w:rPr>
                <w:color w:val="auto"/>
                <w:sz w:val="24"/>
                <w:szCs w:val="24"/>
              </w:rPr>
            </w:pPr>
            <w:r>
              <w:rPr>
                <w:rStyle w:val="1191"/>
                <w:color w:val="auto"/>
                <w:sz w:val="24"/>
                <w:szCs w:val="24"/>
              </w:rPr>
              <w:t xml:space="preserve">договора</w:t>
            </w:r>
            <w:r>
              <w:rPr>
                <w:color w:val="auto"/>
                <w:sz w:val="24"/>
                <w:szCs w:val="24"/>
              </w:rPr>
            </w:r>
          </w:p>
        </w:tc>
        <w:tc>
          <w:tcPr>
            <w:shd w:val="clear" w:color="auto" w:fill="ffffff"/>
            <w:tcBorders>
              <w:top w:val="single" w:color="auto" w:sz="4" w:space="0"/>
              <w:left w:val="single" w:color="auto" w:sz="4" w:space="0"/>
            </w:tcBorders>
            <w:tcW w:w="475" w:type="dxa"/>
            <w:vAlign w:val="center"/>
            <w:textDirection w:val="lrTb"/>
            <w:noWrap w:val="false"/>
          </w:tcPr>
          <w:p>
            <w:pPr>
              <w:pStyle w:val="1245"/>
              <w:jc w:val="left"/>
              <w:spacing w:line="240" w:lineRule="auto"/>
              <w:shd w:val="clear" w:color="auto" w:fill="auto"/>
              <w:rPr>
                <w:color w:val="auto"/>
                <w:sz w:val="24"/>
                <w:szCs w:val="24"/>
              </w:rPr>
            </w:pPr>
            <w:r>
              <w:rPr>
                <w:rStyle w:val="1191"/>
                <w:color w:val="auto"/>
                <w:sz w:val="24"/>
                <w:szCs w:val="24"/>
              </w:rPr>
              <w:t xml:space="preserve">Цена</w:t>
            </w:r>
            <w:r>
              <w:rPr>
                <w:color w:val="auto"/>
                <w:sz w:val="24"/>
                <w:szCs w:val="24"/>
              </w:rPr>
            </w:r>
          </w:p>
          <w:p>
            <w:pPr>
              <w:pStyle w:val="1245"/>
              <w:jc w:val="left"/>
              <w:spacing w:line="240" w:lineRule="auto"/>
              <w:shd w:val="clear" w:color="auto" w:fill="auto"/>
              <w:rPr>
                <w:color w:val="auto"/>
                <w:sz w:val="24"/>
                <w:szCs w:val="24"/>
              </w:rPr>
            </w:pPr>
            <w:r>
              <w:rPr>
                <w:rStyle w:val="1191"/>
                <w:color w:val="auto"/>
                <w:sz w:val="24"/>
                <w:szCs w:val="24"/>
              </w:rPr>
              <w:t xml:space="preserve">(млн.</w:t>
            </w:r>
            <w:r>
              <w:rPr>
                <w:color w:val="auto"/>
                <w:sz w:val="24"/>
                <w:szCs w:val="24"/>
              </w:rPr>
            </w:r>
          </w:p>
          <w:p>
            <w:pPr>
              <w:pStyle w:val="1245"/>
              <w:jc w:val="left"/>
              <w:spacing w:line="240" w:lineRule="auto"/>
              <w:shd w:val="clear" w:color="auto" w:fill="auto"/>
              <w:rPr>
                <w:color w:val="auto"/>
                <w:sz w:val="24"/>
                <w:szCs w:val="24"/>
              </w:rPr>
            </w:pPr>
            <w:r>
              <w:rPr>
                <w:rStyle w:val="1191"/>
                <w:color w:val="auto"/>
                <w:sz w:val="24"/>
                <w:szCs w:val="24"/>
              </w:rPr>
              <w:t xml:space="preserve">ру</w:t>
            </w:r>
            <w:r>
              <w:rPr>
                <w:rStyle w:val="1191"/>
                <w:color w:val="auto"/>
                <w:sz w:val="24"/>
                <w:szCs w:val="24"/>
                <w:vertAlign w:val="superscript"/>
              </w:rPr>
              <w:t xml:space="preserve">б</w:t>
            </w:r>
            <w:r>
              <w:rPr>
                <w:rStyle w:val="1191"/>
                <w:color w:val="auto"/>
                <w:sz w:val="24"/>
                <w:szCs w:val="24"/>
              </w:rPr>
              <w:t xml:space="preserve">.</w:t>
            </w:r>
            <w:r>
              <w:rPr>
                <w:rStyle w:val="1191"/>
                <w:color w:val="auto"/>
                <w:sz w:val="24"/>
                <w:szCs w:val="24"/>
                <w:vertAlign w:val="superscript"/>
              </w:rPr>
              <w:t xml:space="preserve">)</w:t>
            </w:r>
            <w:r>
              <w:rPr>
                <w:color w:val="auto"/>
                <w:sz w:val="24"/>
                <w:szCs w:val="24"/>
              </w:rPr>
            </w:r>
          </w:p>
        </w:tc>
        <w:tc>
          <w:tcPr>
            <w:shd w:val="clear" w:color="auto" w:fill="ffffff"/>
            <w:tcBorders>
              <w:top w:val="single" w:color="auto" w:sz="4" w:space="0"/>
              <w:left w:val="single" w:color="auto" w:sz="4" w:space="0"/>
            </w:tcBorders>
            <w:tcW w:w="730" w:type="dxa"/>
            <w:vAlign w:val="center"/>
            <w:textDirection w:val="lrTb"/>
            <w:noWrap w:val="false"/>
          </w:tcPr>
          <w:p>
            <w:pPr>
              <w:pStyle w:val="1245"/>
              <w:ind w:left="200"/>
              <w:jc w:val="left"/>
              <w:spacing w:line="240" w:lineRule="auto"/>
              <w:shd w:val="clear" w:color="auto" w:fill="auto"/>
              <w:rPr>
                <w:color w:val="auto"/>
                <w:sz w:val="24"/>
                <w:szCs w:val="24"/>
              </w:rPr>
            </w:pPr>
            <w:r>
              <w:rPr>
                <w:rStyle w:val="1191"/>
                <w:color w:val="auto"/>
                <w:sz w:val="24"/>
                <w:szCs w:val="24"/>
              </w:rPr>
              <w:t xml:space="preserve">Срок</w:t>
            </w:r>
            <w:r>
              <w:rPr>
                <w:color w:val="auto"/>
                <w:sz w:val="24"/>
                <w:szCs w:val="24"/>
              </w:rPr>
            </w:r>
          </w:p>
          <w:p>
            <w:pPr>
              <w:pStyle w:val="1245"/>
              <w:jc w:val="left"/>
              <w:spacing w:line="240" w:lineRule="auto"/>
              <w:shd w:val="clear" w:color="auto" w:fill="auto"/>
              <w:rPr>
                <w:color w:val="auto"/>
                <w:sz w:val="24"/>
                <w:szCs w:val="24"/>
              </w:rPr>
            </w:pPr>
            <w:r>
              <w:rPr>
                <w:rStyle w:val="1191"/>
                <w:color w:val="auto"/>
                <w:sz w:val="24"/>
                <w:szCs w:val="24"/>
              </w:rPr>
              <w:t xml:space="preserve">действия</w:t>
            </w:r>
            <w:r>
              <w:rPr>
                <w:color w:val="auto"/>
                <w:sz w:val="24"/>
                <w:szCs w:val="24"/>
              </w:rPr>
            </w:r>
          </w:p>
        </w:tc>
        <w:tc>
          <w:tcPr>
            <w:shd w:val="clear" w:color="auto" w:fill="ffffff"/>
            <w:tcBorders>
              <w:top w:val="single" w:color="auto" w:sz="4" w:space="0"/>
              <w:left w:val="single" w:color="auto" w:sz="4" w:space="0"/>
            </w:tcBorders>
            <w:tcW w:w="605" w:type="dxa"/>
            <w:vAlign w:val="bottom"/>
            <w:textDirection w:val="btLr"/>
            <w:noWrap w:val="false"/>
          </w:tcPr>
          <w:p>
            <w:pPr>
              <w:pStyle w:val="1245"/>
              <w:spacing w:line="240" w:lineRule="auto"/>
              <w:shd w:val="clear" w:color="auto" w:fill="auto"/>
              <w:rPr>
                <w:color w:val="auto"/>
                <w:sz w:val="24"/>
                <w:szCs w:val="24"/>
              </w:rPr>
            </w:pPr>
            <w:r>
              <w:rPr>
                <w:rStyle w:val="1191"/>
                <w:color w:val="auto"/>
                <w:sz w:val="24"/>
                <w:szCs w:val="24"/>
              </w:rPr>
              <w:t xml:space="preserve">Иные существенные условия</w:t>
            </w:r>
            <w:r>
              <w:rPr>
                <w:color w:val="auto"/>
                <w:sz w:val="24"/>
                <w:szCs w:val="24"/>
              </w:rPr>
            </w:r>
          </w:p>
        </w:tc>
        <w:tc>
          <w:tcPr>
            <w:shd w:val="clear" w:color="auto" w:fill="ffffff"/>
            <w:tcBorders>
              <w:left w:val="single" w:color="auto" w:sz="4" w:space="0"/>
            </w:tcBorders>
            <w:tcW w:w="566" w:type="dxa"/>
            <w:vAlign w:val="center"/>
            <w:vMerge w:val="continue"/>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566" w:type="dxa"/>
            <w:vAlign w:val="center"/>
            <w:textDirection w:val="lrTb"/>
            <w:noWrap w:val="false"/>
          </w:tcPr>
          <w:p>
            <w:pPr>
              <w:pStyle w:val="1245"/>
              <w:jc w:val="left"/>
              <w:spacing w:line="240" w:lineRule="auto"/>
              <w:shd w:val="clear" w:color="auto" w:fill="auto"/>
              <w:rPr>
                <w:color w:val="auto"/>
                <w:sz w:val="24"/>
                <w:szCs w:val="24"/>
              </w:rPr>
            </w:pPr>
            <w:r>
              <w:rPr>
                <w:rStyle w:val="1191"/>
                <w:color w:val="auto"/>
                <w:sz w:val="24"/>
                <w:szCs w:val="24"/>
              </w:rPr>
              <w:t xml:space="preserve">ИНН</w:t>
            </w:r>
            <w:r>
              <w:rPr>
                <w:color w:val="auto"/>
                <w:sz w:val="24"/>
                <w:szCs w:val="24"/>
              </w:rPr>
            </w:r>
          </w:p>
        </w:tc>
        <w:tc>
          <w:tcPr>
            <w:shd w:val="clear" w:color="auto" w:fill="ffffff"/>
            <w:tcBorders>
              <w:top w:val="single" w:color="auto" w:sz="4" w:space="0"/>
              <w:left w:val="single" w:color="auto" w:sz="4" w:space="0"/>
            </w:tcBorders>
            <w:tcW w:w="566" w:type="dxa"/>
            <w:vAlign w:val="center"/>
            <w:textDirection w:val="lrTb"/>
            <w:noWrap w:val="false"/>
          </w:tcPr>
          <w:p>
            <w:pPr>
              <w:pStyle w:val="1245"/>
              <w:jc w:val="left"/>
              <w:spacing w:line="240" w:lineRule="auto"/>
              <w:shd w:val="clear" w:color="auto" w:fill="auto"/>
              <w:rPr>
                <w:color w:val="auto"/>
                <w:sz w:val="24"/>
                <w:szCs w:val="24"/>
              </w:rPr>
            </w:pPr>
            <w:r>
              <w:rPr>
                <w:rStyle w:val="1191"/>
                <w:color w:val="auto"/>
                <w:sz w:val="24"/>
                <w:szCs w:val="24"/>
              </w:rPr>
              <w:t xml:space="preserve">ОГРН</w:t>
            </w:r>
            <w:r>
              <w:rPr>
                <w:color w:val="auto"/>
                <w:sz w:val="24"/>
                <w:szCs w:val="24"/>
              </w:rPr>
            </w:r>
          </w:p>
        </w:tc>
        <w:tc>
          <w:tcPr>
            <w:shd w:val="clear" w:color="auto" w:fill="ffffff"/>
            <w:tcBorders>
              <w:top w:val="single" w:color="auto" w:sz="4" w:space="0"/>
              <w:left w:val="single" w:color="auto" w:sz="4" w:space="0"/>
            </w:tcBorders>
            <w:tcW w:w="710" w:type="dxa"/>
            <w:vAlign w:val="bottom"/>
            <w:textDirection w:val="btLr"/>
            <w:noWrap w:val="false"/>
          </w:tcPr>
          <w:p>
            <w:pPr>
              <w:pStyle w:val="1245"/>
              <w:ind w:left="160"/>
              <w:jc w:val="left"/>
              <w:spacing w:line="240" w:lineRule="auto"/>
              <w:shd w:val="clear" w:color="auto" w:fill="auto"/>
              <w:rPr>
                <w:color w:val="auto"/>
                <w:sz w:val="24"/>
                <w:szCs w:val="24"/>
              </w:rPr>
            </w:pPr>
            <w:r>
              <w:rPr>
                <w:rStyle w:val="1191"/>
                <w:color w:val="auto"/>
                <w:sz w:val="24"/>
                <w:szCs w:val="24"/>
              </w:rPr>
              <w:t xml:space="preserve">Наименование/ ФИО</w:t>
            </w:r>
            <w:r>
              <w:rPr>
                <w:color w:val="auto"/>
                <w:sz w:val="24"/>
                <w:szCs w:val="24"/>
              </w:rPr>
            </w:r>
          </w:p>
        </w:tc>
        <w:tc>
          <w:tcPr>
            <w:shd w:val="clear" w:color="auto" w:fill="ffffff"/>
            <w:tcBorders>
              <w:top w:val="single" w:color="auto" w:sz="4" w:space="0"/>
              <w:left w:val="single" w:color="auto" w:sz="4" w:space="0"/>
            </w:tcBorders>
            <w:tcW w:w="994" w:type="dxa"/>
            <w:vAlign w:val="center"/>
            <w:textDirection w:val="lrTb"/>
            <w:noWrap w:val="false"/>
          </w:tcPr>
          <w:p>
            <w:pPr>
              <w:pStyle w:val="1245"/>
              <w:spacing w:line="240" w:lineRule="auto"/>
              <w:shd w:val="clear" w:color="auto" w:fill="auto"/>
              <w:rPr>
                <w:color w:val="auto"/>
                <w:sz w:val="24"/>
                <w:szCs w:val="24"/>
              </w:rPr>
            </w:pPr>
            <w:r>
              <w:rPr>
                <w:rStyle w:val="1191"/>
                <w:color w:val="auto"/>
                <w:sz w:val="24"/>
                <w:szCs w:val="24"/>
              </w:rPr>
              <w:t xml:space="preserve">Адрес места нахождения/ адрес</w:t>
            </w:r>
            <w:r>
              <w:rPr>
                <w:color w:val="auto"/>
                <w:sz w:val="24"/>
                <w:szCs w:val="24"/>
              </w:rPr>
            </w:r>
          </w:p>
          <w:p>
            <w:pPr>
              <w:pStyle w:val="1245"/>
              <w:jc w:val="left"/>
              <w:spacing w:line="240" w:lineRule="auto"/>
              <w:shd w:val="clear" w:color="auto" w:fill="auto"/>
              <w:rPr>
                <w:color w:val="auto"/>
                <w:sz w:val="24"/>
                <w:szCs w:val="24"/>
              </w:rPr>
            </w:pPr>
            <w:r>
              <w:rPr>
                <w:rStyle w:val="1191"/>
                <w:color w:val="auto"/>
                <w:sz w:val="24"/>
                <w:szCs w:val="24"/>
              </w:rPr>
              <w:t xml:space="preserve">регистрации</w:t>
            </w:r>
            <w:r>
              <w:rPr>
                <w:color w:val="auto"/>
                <w:sz w:val="24"/>
                <w:szCs w:val="24"/>
              </w:rPr>
            </w:r>
          </w:p>
        </w:tc>
        <w:tc>
          <w:tcPr>
            <w:shd w:val="clear" w:color="auto" w:fill="ffffff"/>
            <w:tcBorders>
              <w:top w:val="single" w:color="auto" w:sz="4" w:space="0"/>
              <w:left w:val="single" w:color="auto" w:sz="4" w:space="0"/>
            </w:tcBorders>
            <w:tcW w:w="994" w:type="dxa"/>
            <w:vAlign w:val="bottom"/>
            <w:textDirection w:val="lrTb"/>
            <w:noWrap w:val="false"/>
          </w:tcPr>
          <w:p>
            <w:pPr>
              <w:pStyle w:val="1245"/>
              <w:spacing w:line="240" w:lineRule="auto"/>
              <w:shd w:val="clear" w:color="auto" w:fill="auto"/>
              <w:rPr>
                <w:color w:val="auto"/>
                <w:sz w:val="24"/>
                <w:szCs w:val="24"/>
              </w:rPr>
            </w:pPr>
            <w:r>
              <w:rPr>
                <w:rStyle w:val="1191"/>
                <w:color w:val="auto"/>
                <w:sz w:val="24"/>
                <w:szCs w:val="24"/>
              </w:rPr>
              <w:t xml:space="preserve">Серия и номер документа, удостоверяю щего личность (для</w:t>
            </w:r>
            <w:r>
              <w:rPr>
                <w:color w:val="auto"/>
                <w:sz w:val="24"/>
                <w:szCs w:val="24"/>
              </w:rPr>
            </w:r>
          </w:p>
          <w:p>
            <w:pPr>
              <w:pStyle w:val="1245"/>
              <w:jc w:val="left"/>
              <w:spacing w:line="240" w:lineRule="auto"/>
              <w:shd w:val="clear" w:color="auto" w:fill="auto"/>
              <w:rPr>
                <w:color w:val="auto"/>
                <w:sz w:val="24"/>
                <w:szCs w:val="24"/>
              </w:rPr>
            </w:pPr>
            <w:r>
              <w:rPr>
                <w:rStyle w:val="1191"/>
                <w:color w:val="auto"/>
                <w:sz w:val="24"/>
                <w:szCs w:val="24"/>
              </w:rPr>
              <w:t xml:space="preserve">физического</w:t>
            </w:r>
            <w:r>
              <w:rPr>
                <w:color w:val="auto"/>
                <w:sz w:val="24"/>
                <w:szCs w:val="24"/>
              </w:rPr>
            </w:r>
          </w:p>
          <w:p>
            <w:pPr>
              <w:pStyle w:val="1245"/>
              <w:spacing w:line="240" w:lineRule="auto"/>
              <w:shd w:val="clear" w:color="auto" w:fill="auto"/>
              <w:rPr>
                <w:color w:val="auto"/>
                <w:sz w:val="24"/>
                <w:szCs w:val="24"/>
              </w:rPr>
            </w:pPr>
            <w:r>
              <w:rPr>
                <w:rStyle w:val="1191"/>
                <w:color w:val="auto"/>
                <w:sz w:val="24"/>
                <w:szCs w:val="24"/>
              </w:rPr>
              <w:t xml:space="preserve">лица)</w:t>
            </w:r>
            <w:r>
              <w:rPr>
                <w:color w:val="auto"/>
                <w:sz w:val="24"/>
                <w:szCs w:val="24"/>
              </w:rPr>
            </w:r>
          </w:p>
        </w:tc>
        <w:tc>
          <w:tcPr>
            <w:shd w:val="clear" w:color="auto" w:fill="ffffff"/>
            <w:tcBorders>
              <w:top w:val="single" w:color="auto" w:sz="4" w:space="0"/>
              <w:left w:val="single" w:color="auto" w:sz="4" w:space="0"/>
            </w:tcBorders>
            <w:tcW w:w="1133" w:type="dxa"/>
            <w:vAlign w:val="center"/>
            <w:textDirection w:val="lrTb"/>
            <w:noWrap w:val="false"/>
          </w:tcPr>
          <w:p>
            <w:pPr>
              <w:pStyle w:val="1245"/>
              <w:spacing w:line="240" w:lineRule="auto"/>
              <w:shd w:val="clear" w:color="auto" w:fill="auto"/>
              <w:rPr>
                <w:color w:val="auto"/>
                <w:sz w:val="24"/>
                <w:szCs w:val="24"/>
              </w:rPr>
            </w:pPr>
            <w:r>
              <w:rPr>
                <w:rStyle w:val="1191"/>
                <w:color w:val="auto"/>
                <w:sz w:val="24"/>
                <w:szCs w:val="24"/>
              </w:rPr>
              <w:t xml:space="preserve">Руководитель/ участник/ акционер/ бенефициар/ данные об исполнительно м органе</w:t>
            </w:r>
            <w:r>
              <w:rPr>
                <w:color w:val="auto"/>
                <w:sz w:val="24"/>
                <w:szCs w:val="24"/>
              </w:rPr>
            </w:r>
          </w:p>
        </w:tc>
        <w:tc>
          <w:tcPr>
            <w:shd w:val="clear" w:color="auto" w:fill="ffffff"/>
            <w:tcBorders>
              <w:top w:val="single" w:color="auto" w:sz="4" w:space="0"/>
              <w:left w:val="single" w:color="auto" w:sz="4" w:space="0"/>
              <w:right w:val="single" w:color="auto" w:sz="4" w:space="0"/>
            </w:tcBorders>
            <w:tcW w:w="1142" w:type="dxa"/>
            <w:vAlign w:val="center"/>
            <w:textDirection w:val="lrTb"/>
            <w:noWrap w:val="false"/>
          </w:tcPr>
          <w:p>
            <w:pPr>
              <w:pStyle w:val="1245"/>
              <w:spacing w:line="240" w:lineRule="auto"/>
              <w:shd w:val="clear" w:color="auto" w:fill="auto"/>
              <w:rPr>
                <w:color w:val="auto"/>
                <w:sz w:val="24"/>
                <w:szCs w:val="24"/>
              </w:rPr>
            </w:pPr>
            <w:r>
              <w:rPr>
                <w:rStyle w:val="1191"/>
                <w:color w:val="auto"/>
                <w:sz w:val="24"/>
                <w:szCs w:val="24"/>
              </w:rPr>
              <w:t xml:space="preserve">Информация о подтверждающ их</w:t>
            </w:r>
            <w:r>
              <w:rPr>
                <w:color w:val="auto"/>
                <w:sz w:val="24"/>
                <w:szCs w:val="24"/>
              </w:rPr>
            </w:r>
          </w:p>
          <w:p>
            <w:pPr>
              <w:pStyle w:val="1245"/>
              <w:spacing w:line="240" w:lineRule="auto"/>
              <w:shd w:val="clear" w:color="auto" w:fill="auto"/>
              <w:rPr>
                <w:color w:val="auto"/>
                <w:sz w:val="24"/>
                <w:szCs w:val="24"/>
              </w:rPr>
            </w:pPr>
            <w:r>
              <w:rPr>
                <w:rStyle w:val="1191"/>
                <w:color w:val="auto"/>
                <w:sz w:val="24"/>
                <w:szCs w:val="24"/>
              </w:rPr>
              <w:t xml:space="preserve">документах (наименование, реквизиты и т.д.)</w:t>
            </w:r>
            <w:r>
              <w:rPr>
                <w:color w:val="auto"/>
                <w:sz w:val="24"/>
                <w:szCs w:val="24"/>
              </w:rPr>
            </w:r>
          </w:p>
        </w:tc>
      </w:tr>
      <w:tr>
        <w:tblPrEx/>
        <w:trPr>
          <w:trHeight w:val="240" w:hRule="exact"/>
        </w:trPr>
        <w:tc>
          <w:tcPr>
            <w:shd w:val="clear" w:color="auto" w:fill="ffffff"/>
            <w:tcBorders>
              <w:top w:val="single" w:color="auto" w:sz="4" w:space="0"/>
              <w:left w:val="single" w:color="auto" w:sz="4" w:space="0"/>
            </w:tcBorders>
            <w:tcW w:w="437" w:type="dxa"/>
            <w:vAlign w:val="bottom"/>
            <w:textDirection w:val="lrTb"/>
            <w:noWrap w:val="false"/>
          </w:tcPr>
          <w:p>
            <w:pPr>
              <w:pStyle w:val="1245"/>
              <w:ind w:left="200"/>
              <w:jc w:val="left"/>
              <w:spacing w:line="240" w:lineRule="auto"/>
              <w:shd w:val="clear" w:color="auto" w:fill="auto"/>
              <w:rPr>
                <w:color w:val="auto"/>
                <w:sz w:val="24"/>
                <w:szCs w:val="24"/>
              </w:rPr>
            </w:pPr>
            <w:r>
              <w:rPr>
                <w:rStyle w:val="1191"/>
                <w:color w:val="auto"/>
                <w:sz w:val="24"/>
                <w:szCs w:val="24"/>
              </w:rPr>
              <w:t xml:space="preserve">1</w:t>
            </w:r>
            <w:r>
              <w:rPr>
                <w:color w:val="auto"/>
                <w:sz w:val="24"/>
                <w:szCs w:val="24"/>
              </w:rPr>
            </w:r>
          </w:p>
        </w:tc>
        <w:tc>
          <w:tcPr>
            <w:shd w:val="clear" w:color="auto" w:fill="ffffff"/>
            <w:tcBorders>
              <w:top w:val="single" w:color="auto" w:sz="4" w:space="0"/>
              <w:left w:val="single" w:color="auto" w:sz="4" w:space="0"/>
            </w:tcBorders>
            <w:tcW w:w="571"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418"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710"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710"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133"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994"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725"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725"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475"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730"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605"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566" w:type="dxa"/>
            <w:vAlign w:val="center"/>
            <w:textDirection w:val="lrTb"/>
            <w:noWrap w:val="false"/>
          </w:tcPr>
          <w:p>
            <w:pPr>
              <w:pStyle w:val="1245"/>
              <w:ind w:left="200"/>
              <w:jc w:val="left"/>
              <w:spacing w:line="240" w:lineRule="auto"/>
              <w:shd w:val="clear" w:color="auto" w:fill="auto"/>
              <w:rPr>
                <w:color w:val="auto"/>
                <w:sz w:val="24"/>
                <w:szCs w:val="24"/>
              </w:rPr>
            </w:pPr>
            <w:r>
              <w:rPr>
                <w:rStyle w:val="1191"/>
                <w:color w:val="auto"/>
                <w:sz w:val="24"/>
                <w:szCs w:val="24"/>
              </w:rPr>
              <w:t xml:space="preserve">1.1</w:t>
            </w:r>
            <w:r>
              <w:rPr>
                <w:color w:val="auto"/>
                <w:sz w:val="24"/>
                <w:szCs w:val="24"/>
              </w:rPr>
            </w:r>
          </w:p>
        </w:tc>
        <w:tc>
          <w:tcPr>
            <w:shd w:val="clear" w:color="auto" w:fill="ffffff"/>
            <w:tcBorders>
              <w:top w:val="single" w:color="auto" w:sz="4" w:space="0"/>
              <w:left w:val="single" w:color="auto" w:sz="4" w:space="0"/>
            </w:tcBorders>
            <w:tcW w:w="566"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566"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710"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994"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994"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133"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right w:val="single" w:color="auto" w:sz="4" w:space="0"/>
            </w:tcBorders>
            <w:tcW w:w="1142"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r>
      <w:tr>
        <w:tblPrEx/>
        <w:trPr>
          <w:trHeight w:val="240" w:hRule="exact"/>
        </w:trPr>
        <w:tc>
          <w:tcPr>
            <w:shd w:val="clear" w:color="auto" w:fill="ffffff"/>
            <w:tcBorders>
              <w:top w:val="single" w:color="auto" w:sz="4" w:space="0"/>
              <w:left w:val="single" w:color="auto" w:sz="4" w:space="0"/>
            </w:tcBorders>
            <w:tcW w:w="437"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571"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418"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710"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710"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133"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994"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725"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725"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475"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730"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605"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566" w:type="dxa"/>
            <w:vAlign w:val="center"/>
            <w:textDirection w:val="lrTb"/>
            <w:noWrap w:val="false"/>
          </w:tcPr>
          <w:p>
            <w:pPr>
              <w:pStyle w:val="1245"/>
              <w:ind w:left="140"/>
              <w:jc w:val="left"/>
              <w:spacing w:line="240" w:lineRule="auto"/>
              <w:shd w:val="clear" w:color="auto" w:fill="auto"/>
              <w:rPr>
                <w:color w:val="auto"/>
                <w:sz w:val="24"/>
                <w:szCs w:val="24"/>
              </w:rPr>
            </w:pPr>
            <w:r>
              <w:rPr>
                <w:rStyle w:val="1191"/>
                <w:color w:val="auto"/>
                <w:sz w:val="24"/>
                <w:szCs w:val="24"/>
              </w:rPr>
              <w:t xml:space="preserve">1.1.1</w:t>
            </w:r>
            <w:r>
              <w:rPr>
                <w:color w:val="auto"/>
                <w:sz w:val="24"/>
                <w:szCs w:val="24"/>
              </w:rPr>
            </w:r>
          </w:p>
        </w:tc>
        <w:tc>
          <w:tcPr>
            <w:shd w:val="clear" w:color="auto" w:fill="ffffff"/>
            <w:tcBorders>
              <w:top w:val="single" w:color="auto" w:sz="4" w:space="0"/>
              <w:left w:val="single" w:color="auto" w:sz="4" w:space="0"/>
            </w:tcBorders>
            <w:tcW w:w="566"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566"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710"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994"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994"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133"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right w:val="single" w:color="auto" w:sz="4" w:space="0"/>
            </w:tcBorders>
            <w:tcW w:w="1142"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r>
      <w:tr>
        <w:tblPrEx/>
        <w:trPr>
          <w:trHeight w:val="240" w:hRule="exact"/>
        </w:trPr>
        <w:tc>
          <w:tcPr>
            <w:shd w:val="clear" w:color="auto" w:fill="ffffff"/>
            <w:tcBorders>
              <w:top w:val="single" w:color="auto" w:sz="4" w:space="0"/>
              <w:left w:val="single" w:color="auto" w:sz="4" w:space="0"/>
            </w:tcBorders>
            <w:tcW w:w="437"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571"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418"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710"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710"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133"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994"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725"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725"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475"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730"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605"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566" w:type="dxa"/>
            <w:vAlign w:val="center"/>
            <w:textDirection w:val="lrTb"/>
            <w:noWrap w:val="false"/>
          </w:tcPr>
          <w:p>
            <w:pPr>
              <w:pStyle w:val="1245"/>
              <w:ind w:left="140"/>
              <w:jc w:val="left"/>
              <w:spacing w:line="240" w:lineRule="auto"/>
              <w:shd w:val="clear" w:color="auto" w:fill="auto"/>
              <w:rPr>
                <w:color w:val="auto"/>
                <w:sz w:val="24"/>
                <w:szCs w:val="24"/>
              </w:rPr>
            </w:pPr>
            <w:r>
              <w:rPr>
                <w:rStyle w:val="1191"/>
                <w:color w:val="auto"/>
                <w:sz w:val="24"/>
                <w:szCs w:val="24"/>
              </w:rPr>
              <w:t xml:space="preserve">1.1.2</w:t>
            </w:r>
            <w:r>
              <w:rPr>
                <w:color w:val="auto"/>
                <w:sz w:val="24"/>
                <w:szCs w:val="24"/>
              </w:rPr>
            </w:r>
          </w:p>
        </w:tc>
        <w:tc>
          <w:tcPr>
            <w:shd w:val="clear" w:color="auto" w:fill="ffffff"/>
            <w:tcBorders>
              <w:top w:val="single" w:color="auto" w:sz="4" w:space="0"/>
              <w:left w:val="single" w:color="auto" w:sz="4" w:space="0"/>
            </w:tcBorders>
            <w:tcW w:w="566"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566"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710"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994"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994"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133"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right w:val="single" w:color="auto" w:sz="4" w:space="0"/>
            </w:tcBorders>
            <w:tcW w:w="1142"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r>
      <w:tr>
        <w:tblPrEx/>
        <w:trPr>
          <w:trHeight w:val="240" w:hRule="exact"/>
        </w:trPr>
        <w:tc>
          <w:tcPr>
            <w:shd w:val="clear" w:color="auto" w:fill="ffffff"/>
            <w:tcBorders>
              <w:top w:val="single" w:color="auto" w:sz="4" w:space="0"/>
              <w:left w:val="single" w:color="auto" w:sz="4" w:space="0"/>
            </w:tcBorders>
            <w:tcW w:w="437"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571"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418"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710"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710"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133"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994"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725"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725"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475"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730"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605"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566" w:type="dxa"/>
            <w:textDirection w:val="lrTb"/>
            <w:noWrap w:val="false"/>
          </w:tcPr>
          <w:p>
            <w:pPr>
              <w:pStyle w:val="1245"/>
              <w:ind w:left="140"/>
              <w:jc w:val="left"/>
              <w:spacing w:line="240" w:lineRule="auto"/>
              <w:shd w:val="clear" w:color="auto" w:fill="auto"/>
              <w:rPr>
                <w:color w:val="auto"/>
                <w:sz w:val="24"/>
                <w:szCs w:val="24"/>
              </w:rPr>
            </w:pPr>
            <w:r>
              <w:rPr>
                <w:rStyle w:val="1191"/>
                <w:color w:val="auto"/>
                <w:sz w:val="24"/>
                <w:szCs w:val="24"/>
              </w:rPr>
              <w:t xml:space="preserve">1.1.3</w:t>
            </w:r>
            <w:r>
              <w:rPr>
                <w:color w:val="auto"/>
                <w:sz w:val="24"/>
                <w:szCs w:val="24"/>
              </w:rPr>
            </w:r>
          </w:p>
        </w:tc>
        <w:tc>
          <w:tcPr>
            <w:shd w:val="clear" w:color="auto" w:fill="ffffff"/>
            <w:tcBorders>
              <w:top w:val="single" w:color="auto" w:sz="4" w:space="0"/>
              <w:left w:val="single" w:color="auto" w:sz="4" w:space="0"/>
            </w:tcBorders>
            <w:tcW w:w="566"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566"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710"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994"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994"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133"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right w:val="single" w:color="auto" w:sz="4" w:space="0"/>
            </w:tcBorders>
            <w:tcW w:w="1142"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r>
      <w:tr>
        <w:tblPrEx/>
        <w:trPr>
          <w:trHeight w:val="240" w:hRule="exact"/>
        </w:trPr>
        <w:tc>
          <w:tcPr>
            <w:shd w:val="clear" w:color="auto" w:fill="ffffff"/>
            <w:tcBorders>
              <w:top w:val="single" w:color="auto" w:sz="4" w:space="0"/>
              <w:left w:val="single" w:color="auto" w:sz="4" w:space="0"/>
            </w:tcBorders>
            <w:tcW w:w="437"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571"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418"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710"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710"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133"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994"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725"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725"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475"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730"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605"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566" w:type="dxa"/>
            <w:textDirection w:val="lrTb"/>
            <w:noWrap w:val="false"/>
          </w:tcPr>
          <w:p>
            <w:pPr>
              <w:pStyle w:val="1245"/>
              <w:jc w:val="left"/>
              <w:spacing w:line="240" w:lineRule="auto"/>
              <w:shd w:val="clear" w:color="auto" w:fill="auto"/>
              <w:rPr>
                <w:color w:val="auto"/>
                <w:sz w:val="24"/>
                <w:szCs w:val="24"/>
              </w:rPr>
            </w:pPr>
            <w:r>
              <w:rPr>
                <w:rStyle w:val="1191"/>
                <w:color w:val="auto"/>
                <w:sz w:val="24"/>
                <w:szCs w:val="24"/>
              </w:rPr>
              <w:t xml:space="preserve">1.1.3.1</w:t>
            </w:r>
            <w:r>
              <w:rPr>
                <w:color w:val="auto"/>
                <w:sz w:val="24"/>
                <w:szCs w:val="24"/>
              </w:rPr>
            </w:r>
          </w:p>
        </w:tc>
        <w:tc>
          <w:tcPr>
            <w:shd w:val="clear" w:color="auto" w:fill="ffffff"/>
            <w:tcBorders>
              <w:top w:val="single" w:color="auto" w:sz="4" w:space="0"/>
              <w:left w:val="single" w:color="auto" w:sz="4" w:space="0"/>
            </w:tcBorders>
            <w:tcW w:w="566"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566"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710"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994"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994"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133"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right w:val="single" w:color="auto" w:sz="4" w:space="0"/>
            </w:tcBorders>
            <w:tcW w:w="1142"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r>
      <w:tr>
        <w:tblPrEx/>
        <w:trPr>
          <w:trHeight w:val="240" w:hRule="exact"/>
        </w:trPr>
        <w:tc>
          <w:tcPr>
            <w:shd w:val="clear" w:color="auto" w:fill="ffffff"/>
            <w:tcBorders>
              <w:top w:val="single" w:color="auto" w:sz="4" w:space="0"/>
              <w:left w:val="single" w:color="auto" w:sz="4" w:space="0"/>
            </w:tcBorders>
            <w:tcW w:w="437"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571"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418"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710"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710"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133"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994"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725"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725"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475"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730"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605"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566" w:type="dxa"/>
            <w:textDirection w:val="lrTb"/>
            <w:noWrap w:val="false"/>
          </w:tcPr>
          <w:p>
            <w:pPr>
              <w:pStyle w:val="1245"/>
              <w:jc w:val="left"/>
              <w:spacing w:line="240" w:lineRule="auto"/>
              <w:shd w:val="clear" w:color="auto" w:fill="auto"/>
              <w:rPr>
                <w:color w:val="auto"/>
                <w:sz w:val="24"/>
                <w:szCs w:val="24"/>
              </w:rPr>
            </w:pPr>
            <w:r>
              <w:rPr>
                <w:rStyle w:val="1191"/>
                <w:color w:val="auto"/>
                <w:sz w:val="24"/>
                <w:szCs w:val="24"/>
              </w:rPr>
              <w:t xml:space="preserve">1.1.3.2</w:t>
            </w:r>
            <w:r>
              <w:rPr>
                <w:color w:val="auto"/>
                <w:sz w:val="24"/>
                <w:szCs w:val="24"/>
              </w:rPr>
            </w:r>
          </w:p>
        </w:tc>
        <w:tc>
          <w:tcPr>
            <w:shd w:val="clear" w:color="auto" w:fill="ffffff"/>
            <w:tcBorders>
              <w:top w:val="single" w:color="auto" w:sz="4" w:space="0"/>
              <w:left w:val="single" w:color="auto" w:sz="4" w:space="0"/>
            </w:tcBorders>
            <w:tcW w:w="566"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566"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710"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994"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994"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133"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right w:val="single" w:color="auto" w:sz="4" w:space="0"/>
            </w:tcBorders>
            <w:tcW w:w="1142"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r>
      <w:tr>
        <w:tblPrEx/>
        <w:trPr>
          <w:trHeight w:val="240" w:hRule="exact"/>
        </w:trPr>
        <w:tc>
          <w:tcPr>
            <w:shd w:val="clear" w:color="auto" w:fill="ffffff"/>
            <w:tcBorders>
              <w:top w:val="single" w:color="auto" w:sz="4" w:space="0"/>
              <w:left w:val="single" w:color="auto" w:sz="4" w:space="0"/>
            </w:tcBorders>
            <w:tcW w:w="437"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571"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418"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710"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710"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133"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994"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725"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725"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475"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730"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605"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566"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566"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566"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710"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994"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994"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133"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right w:val="single" w:color="auto" w:sz="4" w:space="0"/>
            </w:tcBorders>
            <w:tcW w:w="1142"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r>
      <w:tr>
        <w:tblPrEx/>
        <w:trPr>
          <w:trHeight w:val="240" w:hRule="exact"/>
        </w:trPr>
        <w:tc>
          <w:tcPr>
            <w:shd w:val="clear" w:color="auto" w:fill="ffffff"/>
            <w:tcBorders>
              <w:top w:val="single" w:color="auto" w:sz="4" w:space="0"/>
              <w:left w:val="single" w:color="auto" w:sz="4" w:space="0"/>
            </w:tcBorders>
            <w:tcW w:w="437"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571"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418"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710"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710"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133"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994"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725"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725"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475"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730"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605"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566" w:type="dxa"/>
            <w:vAlign w:val="center"/>
            <w:textDirection w:val="lrTb"/>
            <w:noWrap w:val="false"/>
          </w:tcPr>
          <w:p>
            <w:pPr>
              <w:pStyle w:val="1245"/>
              <w:ind w:left="200"/>
              <w:jc w:val="left"/>
              <w:spacing w:line="240" w:lineRule="auto"/>
              <w:shd w:val="clear" w:color="auto" w:fill="auto"/>
              <w:rPr>
                <w:color w:val="auto"/>
                <w:sz w:val="24"/>
                <w:szCs w:val="24"/>
              </w:rPr>
            </w:pPr>
            <w:r>
              <w:rPr>
                <w:rStyle w:val="1191"/>
                <w:color w:val="auto"/>
                <w:sz w:val="24"/>
                <w:szCs w:val="24"/>
              </w:rPr>
              <w:t xml:space="preserve">1.2</w:t>
            </w:r>
            <w:r>
              <w:rPr>
                <w:color w:val="auto"/>
                <w:sz w:val="24"/>
                <w:szCs w:val="24"/>
              </w:rPr>
            </w:r>
          </w:p>
        </w:tc>
        <w:tc>
          <w:tcPr>
            <w:shd w:val="clear" w:color="auto" w:fill="ffffff"/>
            <w:tcBorders>
              <w:top w:val="single" w:color="auto" w:sz="4" w:space="0"/>
              <w:left w:val="single" w:color="auto" w:sz="4" w:space="0"/>
            </w:tcBorders>
            <w:tcW w:w="566"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566"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710"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994"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994"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133"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right w:val="single" w:color="auto" w:sz="4" w:space="0"/>
            </w:tcBorders>
            <w:tcW w:w="1142"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r>
      <w:tr>
        <w:tblPrEx/>
        <w:trPr>
          <w:trHeight w:val="240" w:hRule="exact"/>
        </w:trPr>
        <w:tc>
          <w:tcPr>
            <w:shd w:val="clear" w:color="auto" w:fill="ffffff"/>
            <w:tcBorders>
              <w:top w:val="single" w:color="auto" w:sz="4" w:space="0"/>
              <w:left w:val="single" w:color="auto" w:sz="4" w:space="0"/>
            </w:tcBorders>
            <w:tcW w:w="437"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571"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418"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710"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710"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133"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994"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725"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725"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475"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730"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605"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566" w:type="dxa"/>
            <w:vAlign w:val="center"/>
            <w:textDirection w:val="lrTb"/>
            <w:noWrap w:val="false"/>
          </w:tcPr>
          <w:p>
            <w:pPr>
              <w:pStyle w:val="1245"/>
              <w:ind w:left="140"/>
              <w:jc w:val="left"/>
              <w:spacing w:line="240" w:lineRule="auto"/>
              <w:shd w:val="clear" w:color="auto" w:fill="auto"/>
              <w:rPr>
                <w:color w:val="auto"/>
                <w:sz w:val="24"/>
                <w:szCs w:val="24"/>
              </w:rPr>
            </w:pPr>
            <w:r>
              <w:rPr>
                <w:rStyle w:val="1191"/>
                <w:color w:val="auto"/>
                <w:sz w:val="24"/>
                <w:szCs w:val="24"/>
              </w:rPr>
              <w:t xml:space="preserve">1.2.1</w:t>
            </w:r>
            <w:r>
              <w:rPr>
                <w:color w:val="auto"/>
                <w:sz w:val="24"/>
                <w:szCs w:val="24"/>
              </w:rPr>
            </w:r>
          </w:p>
        </w:tc>
        <w:tc>
          <w:tcPr>
            <w:shd w:val="clear" w:color="auto" w:fill="ffffff"/>
            <w:tcBorders>
              <w:top w:val="single" w:color="auto" w:sz="4" w:space="0"/>
              <w:left w:val="single" w:color="auto" w:sz="4" w:space="0"/>
            </w:tcBorders>
            <w:tcW w:w="566"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566"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710"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994"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994"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133"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right w:val="single" w:color="auto" w:sz="4" w:space="0"/>
            </w:tcBorders>
            <w:tcW w:w="1142"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r>
      <w:tr>
        <w:tblPrEx/>
        <w:trPr>
          <w:trHeight w:val="250" w:hRule="exact"/>
        </w:trPr>
        <w:tc>
          <w:tcPr>
            <w:shd w:val="clear" w:color="auto" w:fill="ffffff"/>
            <w:tcBorders>
              <w:top w:val="single" w:color="auto" w:sz="4" w:space="0"/>
              <w:left w:val="single" w:color="auto" w:sz="4" w:space="0"/>
              <w:bottom w:val="single" w:color="auto" w:sz="4" w:space="0"/>
            </w:tcBorders>
            <w:tcW w:w="437"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bottom w:val="single" w:color="auto" w:sz="4" w:space="0"/>
            </w:tcBorders>
            <w:tcW w:w="571"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bottom w:val="single" w:color="auto" w:sz="4" w:space="0"/>
            </w:tcBorders>
            <w:tcW w:w="418"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bottom w:val="single" w:color="auto" w:sz="4" w:space="0"/>
            </w:tcBorders>
            <w:tcW w:w="710"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bottom w:val="single" w:color="auto" w:sz="4" w:space="0"/>
            </w:tcBorders>
            <w:tcW w:w="710"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bottom w:val="single" w:color="auto" w:sz="4" w:space="0"/>
            </w:tcBorders>
            <w:tcW w:w="1133"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bottom w:val="single" w:color="auto" w:sz="4" w:space="0"/>
            </w:tcBorders>
            <w:tcW w:w="994"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bottom w:val="single" w:color="auto" w:sz="4" w:space="0"/>
            </w:tcBorders>
            <w:tcW w:w="725"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bottom w:val="single" w:color="auto" w:sz="4" w:space="0"/>
            </w:tcBorders>
            <w:tcW w:w="725"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bottom w:val="single" w:color="auto" w:sz="4" w:space="0"/>
            </w:tcBorders>
            <w:tcW w:w="475"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bottom w:val="single" w:color="auto" w:sz="4" w:space="0"/>
            </w:tcBorders>
            <w:tcW w:w="730"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bottom w:val="single" w:color="auto" w:sz="4" w:space="0"/>
            </w:tcBorders>
            <w:tcW w:w="605"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bottom w:val="single" w:color="auto" w:sz="4" w:space="0"/>
            </w:tcBorders>
            <w:tcW w:w="566"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bottom w:val="single" w:color="auto" w:sz="4" w:space="0"/>
            </w:tcBorders>
            <w:tcW w:w="566"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bottom w:val="single" w:color="auto" w:sz="4" w:space="0"/>
            </w:tcBorders>
            <w:tcW w:w="566"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bottom w:val="single" w:color="auto" w:sz="4" w:space="0"/>
            </w:tcBorders>
            <w:tcW w:w="710"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bottom w:val="single" w:color="auto" w:sz="4" w:space="0"/>
            </w:tcBorders>
            <w:tcW w:w="994"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bottom w:val="single" w:color="auto" w:sz="4" w:space="0"/>
            </w:tcBorders>
            <w:tcW w:w="994"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bottom w:val="single" w:color="auto" w:sz="4" w:space="0"/>
            </w:tcBorders>
            <w:tcW w:w="1133"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bottom w:val="single" w:color="auto" w:sz="4" w:space="0"/>
              <w:right w:val="single" w:color="auto" w:sz="4" w:space="0"/>
            </w:tcBorders>
            <w:tcW w:w="1142"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r>
    </w:tbl>
    <w:p>
      <w:pPr>
        <w:pStyle w:val="1254"/>
        <w:ind w:left="240"/>
        <w:jc w:val="both"/>
        <w:spacing w:line="240" w:lineRule="auto"/>
        <w:shd w:val="clear" w:color="auto" w:fill="auto"/>
        <w:tabs>
          <w:tab w:val="left" w:pos="7334" w:leader="underscore"/>
        </w:tabs>
        <w:rPr>
          <w:color w:val="auto"/>
          <w:sz w:val="24"/>
          <w:szCs w:val="24"/>
        </w:rPr>
      </w:pPr>
      <w:r>
        <w:rPr>
          <w:color w:val="auto"/>
          <w:sz w:val="24"/>
          <w:szCs w:val="24"/>
        </w:rPr>
        <w:t xml:space="preserve">Должность, фамилия, инициалы руководителя контрагента</w:t>
      </w:r>
      <w:r>
        <w:rPr>
          <w:color w:val="auto"/>
          <w:sz w:val="24"/>
          <w:szCs w:val="24"/>
        </w:rPr>
        <w:tab/>
      </w:r>
      <w:r>
        <w:rPr>
          <w:color w:val="auto"/>
          <w:sz w:val="24"/>
          <w:szCs w:val="24"/>
        </w:rPr>
      </w:r>
    </w:p>
    <w:p>
      <w:pPr>
        <w:pStyle w:val="1254"/>
        <w:ind w:left="240"/>
        <w:jc w:val="both"/>
        <w:spacing w:line="240" w:lineRule="auto"/>
        <w:shd w:val="clear" w:color="auto" w:fill="auto"/>
        <w:tabs>
          <w:tab w:val="left" w:pos="4944" w:leader="none"/>
          <w:tab w:val="left" w:pos="6835" w:leader="none"/>
        </w:tabs>
        <w:rPr>
          <w:color w:val="auto"/>
          <w:sz w:val="24"/>
          <w:szCs w:val="24"/>
        </w:rPr>
      </w:pPr>
      <w:r>
        <w:rPr>
          <w:color w:val="auto"/>
          <w:sz w:val="24"/>
          <w:szCs w:val="24"/>
        </w:rPr>
        <w:t xml:space="preserve">Печать</w:t>
      </w:r>
      <w:r>
        <w:rPr>
          <w:color w:val="auto"/>
          <w:sz w:val="24"/>
          <w:szCs w:val="24"/>
        </w:rPr>
        <w:tab/>
        <w:t xml:space="preserve">подпись</w:t>
      </w:r>
      <w:r>
        <w:rPr>
          <w:color w:val="auto"/>
          <w:sz w:val="24"/>
          <w:szCs w:val="24"/>
        </w:rPr>
        <w:tab/>
        <w:t xml:space="preserve">/дата/</w:t>
      </w:r>
      <w:r>
        <w:rPr>
          <w:color w:val="auto"/>
          <w:sz w:val="24"/>
          <w:szCs w:val="24"/>
        </w:rPr>
      </w:r>
    </w:p>
    <w:p>
      <w:pPr>
        <w:pStyle w:val="1254"/>
        <w:ind w:left="960"/>
        <w:spacing w:line="240" w:lineRule="auto"/>
        <w:shd w:val="clear" w:color="auto" w:fill="auto"/>
        <w:rPr>
          <w:color w:val="auto"/>
          <w:sz w:val="24"/>
          <w:szCs w:val="24"/>
        </w:rPr>
      </w:pPr>
      <w:r>
        <w:rPr>
          <w:rStyle w:val="1205"/>
          <w:color w:val="auto"/>
          <w:sz w:val="24"/>
          <w:szCs w:val="24"/>
        </w:rPr>
        <w:t xml:space="preserve">Примечание</w:t>
      </w:r>
      <w:r>
        <w:rPr>
          <w:color w:val="auto"/>
          <w:sz w:val="24"/>
          <w:szCs w:val="24"/>
        </w:rPr>
        <w:t xml:space="preserve">.</w:t>
      </w:r>
      <w:r>
        <w:rPr>
          <w:color w:val="auto"/>
          <w:sz w:val="24"/>
          <w:szCs w:val="24"/>
        </w:rPr>
      </w:r>
    </w:p>
    <w:p>
      <w:pPr>
        <w:pStyle w:val="1254"/>
        <w:ind w:left="240" w:firstLine="720"/>
        <w:spacing w:line="240" w:lineRule="auto"/>
        <w:shd w:val="clear" w:color="auto" w:fill="auto"/>
        <w:rPr>
          <w:color w:val="auto"/>
          <w:sz w:val="24"/>
          <w:szCs w:val="24"/>
        </w:rPr>
      </w:pPr>
      <w:r>
        <w:rPr>
          <w:color w:val="auto"/>
          <w:sz w:val="24"/>
          <w:szCs w:val="24"/>
        </w:rPr>
        <w:t xml:space="preserve">В таблице указывается подробная информация о цепочке собственников контрагента (учредители/акционеры; в отношении учредителей/ акционеров, являющихся юридическими лицами, данные об их учредителях и т.д.), включая конечных бенефициаров:</w:t>
      </w:r>
      <w:r>
        <w:rPr>
          <w:color w:val="auto"/>
          <w:sz w:val="24"/>
          <w:szCs w:val="24"/>
        </w:rPr>
      </w:r>
    </w:p>
    <w:p>
      <w:pPr>
        <w:pStyle w:val="1254"/>
        <w:ind w:left="960"/>
        <w:spacing w:line="240" w:lineRule="auto"/>
        <w:shd w:val="clear" w:color="auto" w:fill="auto"/>
        <w:rPr>
          <w:color w:val="auto"/>
          <w:sz w:val="24"/>
          <w:szCs w:val="24"/>
        </w:rPr>
      </w:pPr>
      <w:r>
        <w:rPr>
          <w:color w:val="auto"/>
          <w:sz w:val="24"/>
          <w:szCs w:val="24"/>
        </w:rPr>
        <w:t xml:space="preserve">1.1, 1.2 - собственники контрагента по договору (собственники первого уровня);</w:t>
      </w:r>
      <w:r>
        <w:rPr>
          <w:color w:val="auto"/>
          <w:sz w:val="24"/>
          <w:szCs w:val="24"/>
        </w:rPr>
      </w:r>
    </w:p>
    <w:p>
      <w:pPr>
        <w:pStyle w:val="1254"/>
        <w:ind w:left="960" w:right="680"/>
        <w:spacing w:line="240" w:lineRule="auto"/>
        <w:shd w:val="clear" w:color="auto" w:fill="auto"/>
        <w:rPr>
          <w:color w:val="auto"/>
          <w:sz w:val="24"/>
          <w:szCs w:val="24"/>
        </w:rPr>
        <w:sectPr>
          <w:footnotePr/>
          <w:endnotePr/>
          <w:type w:val="nextPage"/>
          <w:pgSz w:w="16840" w:h="11900" w:orient="landscape"/>
          <w:pgMar w:top="1134" w:right="851" w:bottom="851" w:left="1134" w:header="0" w:footer="6" w:gutter="0"/>
          <w:cols w:num="1" w:sep="0" w:space="720" w:equalWidth="1"/>
          <w:docGrid w:linePitch="360"/>
        </w:sectPr>
      </w:pPr>
      <w:r>
        <w:rPr>
          <w:color w:val="auto"/>
          <w:sz w:val="24"/>
          <w:szCs w:val="24"/>
        </w:rPr>
        <w:t xml:space="preserve">1.1.2, 1.2.1, 1.2.2 и т.д. - собственники организации 1.1 (собственники второго уровня) и далее - по аналогичной схеме до конечного бенефициара (1.1.3.1)</w:t>
      </w:r>
      <w:r>
        <w:rPr>
          <w:color w:val="auto"/>
          <w:sz w:val="24"/>
          <w:szCs w:val="24"/>
        </w:rPr>
      </w:r>
    </w:p>
    <w:p>
      <w:pPr>
        <w:jc w:val="right"/>
        <w:rPr>
          <w:rFonts w:ascii="Times New Roman" w:hAnsi="Times New Roman" w:cs="Times New Roman"/>
          <w:color w:val="auto"/>
        </w:rPr>
      </w:pPr>
      <w:r>
        <w:rPr>
          <w:rFonts w:ascii="Times New Roman" w:hAnsi="Times New Roman" w:cs="Times New Roman"/>
          <w:color w:val="auto"/>
        </w:rPr>
        <w:t xml:space="preserve">Приложение 2</w:t>
      </w:r>
      <w:r>
        <w:rPr>
          <w:rFonts w:ascii="Times New Roman" w:hAnsi="Times New Roman" w:cs="Times New Roman"/>
          <w:color w:val="auto"/>
        </w:rPr>
      </w:r>
    </w:p>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p>
      <w:pPr>
        <w:pStyle w:val="1242"/>
        <w:spacing w:line="240" w:lineRule="auto"/>
        <w:shd w:val="clear" w:color="auto" w:fill="auto"/>
        <w:rPr>
          <w:color w:val="auto"/>
          <w:sz w:val="24"/>
          <w:szCs w:val="24"/>
        </w:rPr>
      </w:pPr>
      <w:r/>
      <w:bookmarkStart w:id="263" w:name="bookmark363"/>
      <w:r>
        <w:rPr>
          <w:color w:val="auto"/>
          <w:sz w:val="24"/>
          <w:szCs w:val="24"/>
        </w:rPr>
        <w:t xml:space="preserve">Перечень взаимозависимых организаций</w:t>
      </w:r>
      <w:bookmarkEnd w:id="263"/>
      <w:r/>
      <w:r>
        <w:rPr>
          <w:color w:val="auto"/>
          <w:sz w:val="24"/>
          <w:szCs w:val="24"/>
        </w:rPr>
      </w:r>
    </w:p>
    <w:p>
      <w:pPr>
        <w:pStyle w:val="1245"/>
        <w:ind w:firstLine="740"/>
        <w:jc w:val="both"/>
        <w:spacing w:line="240" w:lineRule="auto"/>
        <w:shd w:val="clear" w:color="auto" w:fill="auto"/>
        <w:rPr>
          <w:color w:val="auto"/>
          <w:sz w:val="24"/>
          <w:szCs w:val="24"/>
        </w:rPr>
      </w:pPr>
      <w:r/>
      <w:bookmarkStart w:id="264" w:name="bookmark364"/>
      <w:r/>
      <w:bookmarkStart w:id="265" w:name="bookmark365"/>
      <w:r>
        <w:rPr>
          <w:color w:val="auto"/>
          <w:sz w:val="24"/>
          <w:szCs w:val="24"/>
        </w:rPr>
        <w:t xml:space="preserve">Настоящее Приложение 2 размещено в единой информационной системе с учетом требований подпункта «а» пункта 3 «Положения о размещении в единой информационной системе, на официальном сайте такой системы в информационно</w:t>
      </w:r>
      <w:r>
        <w:rPr>
          <w:color w:val="auto"/>
          <w:sz w:val="24"/>
          <w:szCs w:val="24"/>
        </w:rPr>
        <w:t xml:space="preserve">телекоммуникационной сети «Интернет» положения о закупке, типового положения о закупке, информации о закупке» (утв. Постановлением Правительства РФ от 10.09.2012 № 908).</w:t>
      </w:r>
      <w:bookmarkEnd w:id="264"/>
      <w:r/>
      <w:bookmarkEnd w:id="265"/>
      <w:r/>
      <w:r>
        <w:rPr>
          <w:color w:val="auto"/>
          <w:sz w:val="24"/>
          <w:szCs w:val="24"/>
        </w:rPr>
      </w:r>
    </w:p>
    <w:p>
      <w:pPr>
        <w:rPr>
          <w:rFonts w:ascii="Times New Roman" w:hAnsi="Times New Roman" w:cs="Times New Roman"/>
          <w:color w:val="auto"/>
        </w:rPr>
        <w:sectPr>
          <w:footnotePr/>
          <w:endnotePr/>
          <w:type w:val="nextPage"/>
          <w:pgSz w:w="11900" w:h="16840" w:orient="portrait"/>
          <w:pgMar w:top="1134" w:right="851" w:bottom="851" w:left="1134" w:header="0" w:footer="3" w:gutter="0"/>
          <w:cols w:num="1" w:sep="0" w:space="720" w:equalWidth="1"/>
          <w:docGrid w:linePitch="360"/>
        </w:sectPr>
      </w:pPr>
      <w:r>
        <w:rPr>
          <w:rFonts w:ascii="Times New Roman" w:hAnsi="Times New Roman" w:cs="Times New Roman"/>
          <w:color w:val="auto"/>
        </w:rPr>
      </w:r>
      <w:r>
        <w:rPr>
          <w:rFonts w:ascii="Times New Roman" w:hAnsi="Times New Roman" w:cs="Times New Roman"/>
          <w:color w:val="auto"/>
        </w:rPr>
      </w:r>
    </w:p>
    <w:p>
      <w:pPr>
        <w:jc w:val="right"/>
        <w:rPr>
          <w:rFonts w:ascii="Times New Roman" w:hAnsi="Times New Roman" w:cs="Times New Roman"/>
          <w:color w:val="auto"/>
        </w:rPr>
      </w:pPr>
      <w:r>
        <w:rPr>
          <w:rFonts w:ascii="Times New Roman" w:hAnsi="Times New Roman" w:cs="Times New Roman"/>
          <w:color w:val="auto"/>
        </w:rPr>
        <w:t xml:space="preserve">Приложение 3</w:t>
      </w:r>
      <w:r>
        <w:rPr>
          <w:rFonts w:ascii="Times New Roman" w:hAnsi="Times New Roman" w:cs="Times New Roman"/>
          <w:color w:val="auto"/>
        </w:rPr>
      </w:r>
    </w:p>
    <w:p>
      <w:pPr>
        <w:jc w:val="right"/>
        <w:rPr>
          <w:rFonts w:ascii="Times New Roman" w:hAnsi="Times New Roman" w:cs="Times New Roman"/>
          <w:color w:val="auto"/>
        </w:rPr>
      </w:pPr>
      <w:r>
        <w:rPr>
          <w:rFonts w:ascii="Times New Roman" w:hAnsi="Times New Roman" w:cs="Times New Roman"/>
          <w:color w:val="auto"/>
        </w:rPr>
        <w:t xml:space="preserve">к пункту 8.1.1.1</w:t>
      </w:r>
      <w:r>
        <w:rPr>
          <w:rFonts w:ascii="Times New Roman" w:hAnsi="Times New Roman" w:cs="Times New Roman"/>
          <w:color w:val="auto"/>
        </w:rPr>
      </w:r>
    </w:p>
    <w:p>
      <w:pPr>
        <w:jc w:val="center"/>
        <w:rPr>
          <w:rFonts w:ascii="Times New Roman" w:hAnsi="Times New Roman" w:cs="Times New Roman"/>
          <w:color w:val="auto"/>
        </w:rPr>
      </w:pPr>
      <w:r>
        <w:rPr>
          <w:rFonts w:ascii="Times New Roman" w:hAnsi="Times New Roman" w:cs="Times New Roman"/>
          <w:color w:val="auto"/>
        </w:rPr>
        <w:t xml:space="preserve">Порядок определения и обоснования начальной (максимальной) цены договора</w:t>
      </w:r>
      <w:r>
        <w:rPr>
          <w:rFonts w:ascii="Times New Roman" w:hAnsi="Times New Roman" w:cs="Times New Roman"/>
          <w:color w:val="auto"/>
        </w:rPr>
      </w:r>
    </w:p>
    <w:p>
      <w:pPr>
        <w:jc w:val="center"/>
        <w:rPr>
          <w:rFonts w:ascii="Times New Roman" w:hAnsi="Times New Roman" w:cs="Times New Roman"/>
          <w:color w:val="auto"/>
        </w:rPr>
      </w:pPr>
      <w:r>
        <w:rPr>
          <w:rFonts w:ascii="Times New Roman" w:hAnsi="Times New Roman" w:cs="Times New Roman"/>
          <w:color w:val="auto"/>
        </w:rPr>
        <w:t xml:space="preserve">(цены лота), цены договора, заключаемого по результатам закупки у</w:t>
      </w:r>
      <w:r>
        <w:rPr>
          <w:rFonts w:ascii="Times New Roman" w:hAnsi="Times New Roman" w:cs="Times New Roman"/>
          <w:color w:val="auto"/>
        </w:rPr>
        <w:t xml:space="preserve"> </w:t>
      </w:r>
      <w:r>
        <w:rPr>
          <w:rFonts w:ascii="Times New Roman" w:hAnsi="Times New Roman" w:cs="Times New Roman"/>
          <w:color w:val="auto"/>
        </w:rPr>
        <w:t xml:space="preserve">единственного поставщика (исполнителя, подрядчика), малой закупки, включая</w:t>
      </w:r>
      <w:r>
        <w:rPr>
          <w:rFonts w:ascii="Times New Roman" w:hAnsi="Times New Roman" w:cs="Times New Roman"/>
          <w:color w:val="auto"/>
        </w:rPr>
        <w:t xml:space="preserve"> </w:t>
      </w:r>
      <w:r>
        <w:rPr>
          <w:rFonts w:ascii="Times New Roman" w:hAnsi="Times New Roman" w:cs="Times New Roman"/>
          <w:color w:val="auto"/>
        </w:rPr>
        <w:t xml:space="preserve">порядок определения формулы цены, устанавливающей правила расчёта сумм,</w:t>
      </w:r>
      <w:r>
        <w:rPr>
          <w:rFonts w:ascii="Times New Roman" w:hAnsi="Times New Roman" w:cs="Times New Roman"/>
          <w:color w:val="auto"/>
        </w:rPr>
        <w:t xml:space="preserve"> </w:t>
      </w:r>
      <w:r>
        <w:rPr>
          <w:rFonts w:ascii="Times New Roman" w:hAnsi="Times New Roman" w:cs="Times New Roman"/>
          <w:color w:val="auto"/>
        </w:rPr>
        <w:t xml:space="preserve">подлежащих уплате заказчиком поставщику (исполнителю, подрядчику) в ходе</w:t>
      </w:r>
      <w:r>
        <w:rPr>
          <w:rFonts w:ascii="Times New Roman" w:hAnsi="Times New Roman" w:cs="Times New Roman"/>
          <w:color w:val="auto"/>
        </w:rPr>
        <w:t xml:space="preserve"> </w:t>
      </w:r>
      <w:r>
        <w:rPr>
          <w:rFonts w:ascii="Times New Roman" w:hAnsi="Times New Roman" w:cs="Times New Roman"/>
          <w:color w:val="auto"/>
        </w:rPr>
        <w:t xml:space="preserve">исполнения договора, определения</w:t>
      </w:r>
      <w:r>
        <w:rPr>
          <w:rFonts w:ascii="Times New Roman" w:hAnsi="Times New Roman" w:cs="Times New Roman"/>
          <w:color w:val="auto"/>
        </w:rPr>
        <w:t xml:space="preserve"> </w:t>
      </w:r>
      <w:r>
        <w:rPr>
          <w:rFonts w:ascii="Times New Roman" w:hAnsi="Times New Roman" w:cs="Times New Roman"/>
          <w:color w:val="auto"/>
        </w:rPr>
        <w:t xml:space="preserve">и обоснования цены единицы товара, работы, услуги, определения максимального</w:t>
      </w:r>
      <w:r>
        <w:rPr>
          <w:rFonts w:ascii="Times New Roman" w:hAnsi="Times New Roman" w:cs="Times New Roman"/>
          <w:color w:val="auto"/>
        </w:rPr>
        <w:t xml:space="preserve"> </w:t>
      </w:r>
      <w:r>
        <w:rPr>
          <w:rFonts w:ascii="Times New Roman" w:hAnsi="Times New Roman" w:cs="Times New Roman"/>
          <w:color w:val="auto"/>
        </w:rPr>
        <w:t xml:space="preserve">значения цены договора</w:t>
      </w:r>
      <w:r>
        <w:rPr>
          <w:rFonts w:ascii="Times New Roman" w:hAnsi="Times New Roman" w:cs="Times New Roman"/>
          <w:color w:val="auto"/>
        </w:rPr>
      </w:r>
    </w:p>
    <w:p>
      <w:pPr>
        <w:jc w:val="cente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p>
      <w:pPr>
        <w:ind w:firstLine="709"/>
        <w:rPr>
          <w:rFonts w:ascii="Times New Roman" w:hAnsi="Times New Roman" w:cs="Times New Roman"/>
          <w:color w:val="auto"/>
        </w:rPr>
      </w:pPr>
      <w:r>
        <w:rPr>
          <w:rFonts w:ascii="Times New Roman" w:hAnsi="Times New Roman" w:cs="Times New Roman"/>
          <w:color w:val="auto"/>
        </w:rPr>
        <w:t xml:space="preserve">1. НМЦД, цена договора, заключаемого по результатам закупки у единственного</w:t>
      </w:r>
      <w:r>
        <w:rPr>
          <w:rFonts w:ascii="Times New Roman" w:hAnsi="Times New Roman" w:cs="Times New Roman"/>
          <w:color w:val="auto"/>
        </w:rPr>
        <w:t xml:space="preserve"> </w:t>
      </w:r>
      <w:r>
        <w:rPr>
          <w:rFonts w:ascii="Times New Roman" w:hAnsi="Times New Roman" w:cs="Times New Roman"/>
          <w:color w:val="auto"/>
        </w:rPr>
        <w:t xml:space="preserve">поставщика (исполнителя, подрядчика), малой закупки (далее – цена договора),</w:t>
      </w:r>
      <w:r>
        <w:rPr>
          <w:rFonts w:ascii="Times New Roman" w:hAnsi="Times New Roman" w:cs="Times New Roman"/>
          <w:color w:val="auto"/>
        </w:rPr>
        <w:t xml:space="preserve"> </w:t>
      </w:r>
      <w:r>
        <w:rPr>
          <w:rFonts w:ascii="Times New Roman" w:hAnsi="Times New Roman" w:cs="Times New Roman"/>
          <w:color w:val="auto"/>
        </w:rPr>
        <w:t xml:space="preserve">формируется в отношении требуемого заказчику объёма (количества) продукции.</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2. В случае, если объем (количество) закупаемой продукции невозможно</w:t>
      </w:r>
      <w:r>
        <w:rPr>
          <w:rFonts w:ascii="Times New Roman" w:hAnsi="Times New Roman" w:cs="Times New Roman"/>
          <w:color w:val="auto"/>
        </w:rPr>
        <w:t xml:space="preserve"> </w:t>
      </w:r>
      <w:r>
        <w:rPr>
          <w:rFonts w:ascii="Times New Roman" w:hAnsi="Times New Roman" w:cs="Times New Roman"/>
          <w:color w:val="auto"/>
        </w:rPr>
        <w:t xml:space="preserve">определить, обоснование НМЦД, цены договора формируется по общим правилам,</w:t>
      </w:r>
      <w:r>
        <w:rPr>
          <w:rFonts w:ascii="Times New Roman" w:hAnsi="Times New Roman" w:cs="Times New Roman"/>
          <w:color w:val="auto"/>
        </w:rPr>
        <w:t xml:space="preserve"> </w:t>
      </w:r>
      <w:r>
        <w:rPr>
          <w:rFonts w:ascii="Times New Roman" w:hAnsi="Times New Roman" w:cs="Times New Roman"/>
          <w:color w:val="auto"/>
        </w:rPr>
        <w:t xml:space="preserve">предусмотренным настоящим Приложением, с учетом следующих особенностей:</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2.1. Закупка проводится на право заключения договора с установлением</w:t>
      </w:r>
      <w:r>
        <w:rPr>
          <w:rFonts w:ascii="Times New Roman" w:hAnsi="Times New Roman" w:cs="Times New Roman"/>
          <w:color w:val="auto"/>
        </w:rPr>
        <w:t xml:space="preserve"> </w:t>
      </w:r>
      <w:r>
        <w:rPr>
          <w:rFonts w:ascii="Times New Roman" w:hAnsi="Times New Roman" w:cs="Times New Roman"/>
          <w:color w:val="auto"/>
        </w:rPr>
        <w:t xml:space="preserve">максимального значения цены договора и цены единицы продукции, являющейся</w:t>
      </w:r>
      <w:r>
        <w:rPr>
          <w:rFonts w:ascii="Times New Roman" w:hAnsi="Times New Roman" w:cs="Times New Roman"/>
          <w:color w:val="auto"/>
        </w:rPr>
        <w:t xml:space="preserve"> </w:t>
      </w:r>
      <w:r>
        <w:rPr>
          <w:rFonts w:ascii="Times New Roman" w:hAnsi="Times New Roman" w:cs="Times New Roman"/>
          <w:color w:val="auto"/>
        </w:rPr>
        <w:t xml:space="preserve">предметом закупки, и (или) максимального значения цены договора и формулы цены,</w:t>
      </w:r>
      <w:r>
        <w:rPr>
          <w:rFonts w:ascii="Times New Roman" w:hAnsi="Times New Roman" w:cs="Times New Roman"/>
          <w:color w:val="auto"/>
        </w:rPr>
        <w:t xml:space="preserve"> </w:t>
      </w:r>
      <w:r>
        <w:rPr>
          <w:rFonts w:ascii="Times New Roman" w:hAnsi="Times New Roman" w:cs="Times New Roman"/>
          <w:color w:val="auto"/>
        </w:rPr>
        <w:t xml:space="preserve">устанавливающей правила расчёта сумм, подлежащих уплате заказчиком поставщику</w:t>
      </w:r>
      <w:r>
        <w:rPr>
          <w:rFonts w:ascii="Times New Roman" w:hAnsi="Times New Roman" w:cs="Times New Roman"/>
          <w:color w:val="auto"/>
        </w:rPr>
        <w:t xml:space="preserve"> </w:t>
      </w:r>
      <w:r>
        <w:rPr>
          <w:rFonts w:ascii="Times New Roman" w:hAnsi="Times New Roman" w:cs="Times New Roman"/>
          <w:color w:val="auto"/>
        </w:rPr>
        <w:t xml:space="preserve">(подрядчику, исполнителю) в ходе исполнения договора;</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2.2. Обоснование НМЦД, цены договора должно быть сформировано</w:t>
      </w:r>
      <w:r>
        <w:rPr>
          <w:rFonts w:ascii="Times New Roman" w:hAnsi="Times New Roman" w:cs="Times New Roman"/>
          <w:color w:val="auto"/>
        </w:rPr>
        <w:t xml:space="preserve"> </w:t>
      </w:r>
      <w:r>
        <w:rPr>
          <w:rFonts w:ascii="Times New Roman" w:hAnsi="Times New Roman" w:cs="Times New Roman"/>
          <w:color w:val="auto"/>
        </w:rPr>
        <w:t xml:space="preserve">в отношении установленной цены единицы продукции и (или) отдельных значений</w:t>
      </w:r>
      <w:r>
        <w:rPr>
          <w:rFonts w:ascii="Times New Roman" w:hAnsi="Times New Roman" w:cs="Times New Roman"/>
          <w:color w:val="auto"/>
        </w:rPr>
        <w:t xml:space="preserve"> </w:t>
      </w:r>
      <w:r>
        <w:rPr>
          <w:rFonts w:ascii="Times New Roman" w:hAnsi="Times New Roman" w:cs="Times New Roman"/>
          <w:color w:val="auto"/>
        </w:rPr>
        <w:t xml:space="preserve">формулы цены, устанавливающей правила расчёта сумм, подлежащих уплате</w:t>
      </w:r>
      <w:r>
        <w:rPr>
          <w:rFonts w:ascii="Times New Roman" w:hAnsi="Times New Roman" w:cs="Times New Roman"/>
          <w:color w:val="auto"/>
        </w:rPr>
        <w:t xml:space="preserve"> </w:t>
      </w:r>
      <w:r>
        <w:rPr>
          <w:rFonts w:ascii="Times New Roman" w:hAnsi="Times New Roman" w:cs="Times New Roman"/>
          <w:color w:val="auto"/>
        </w:rPr>
        <w:t xml:space="preserve">заказчиком поставщику (подрядчику, исполнителю) в ходе исполнения договора (если</w:t>
      </w:r>
      <w:r>
        <w:rPr>
          <w:rFonts w:ascii="Times New Roman" w:hAnsi="Times New Roman" w:cs="Times New Roman"/>
          <w:color w:val="auto"/>
        </w:rPr>
        <w:t xml:space="preserve"> </w:t>
      </w:r>
      <w:r>
        <w:rPr>
          <w:rFonts w:ascii="Times New Roman" w:hAnsi="Times New Roman" w:cs="Times New Roman"/>
          <w:color w:val="auto"/>
        </w:rPr>
        <w:t xml:space="preserve">применимо);</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2.3. Максимальное значение цены договора определяется на основании</w:t>
      </w:r>
      <w:r>
        <w:rPr>
          <w:rFonts w:ascii="Times New Roman" w:hAnsi="Times New Roman" w:cs="Times New Roman"/>
          <w:color w:val="auto"/>
        </w:rPr>
        <w:t xml:space="preserve"> </w:t>
      </w:r>
      <w:r>
        <w:rPr>
          <w:rFonts w:ascii="Times New Roman" w:hAnsi="Times New Roman" w:cs="Times New Roman"/>
          <w:color w:val="auto"/>
        </w:rPr>
        <w:t xml:space="preserve">прогнозных значений максимальной потребности заказчика в закупаемой продукции</w:t>
      </w:r>
      <w:r>
        <w:rPr>
          <w:rFonts w:ascii="Times New Roman" w:hAnsi="Times New Roman" w:cs="Times New Roman"/>
          <w:color w:val="auto"/>
        </w:rPr>
        <w:t xml:space="preserve"> </w:t>
      </w:r>
      <w:r>
        <w:rPr>
          <w:rFonts w:ascii="Times New Roman" w:hAnsi="Times New Roman" w:cs="Times New Roman"/>
          <w:color w:val="auto"/>
        </w:rPr>
        <w:t xml:space="preserve">и цены единицы продукции/формулы цены или бюджета планируемого</w:t>
      </w:r>
      <w:r>
        <w:rPr>
          <w:rFonts w:ascii="Times New Roman" w:hAnsi="Times New Roman" w:cs="Times New Roman"/>
          <w:color w:val="auto"/>
        </w:rPr>
        <w:t xml:space="preserve"> </w:t>
      </w:r>
      <w:r>
        <w:rPr>
          <w:rFonts w:ascii="Times New Roman" w:hAnsi="Times New Roman" w:cs="Times New Roman"/>
          <w:color w:val="auto"/>
        </w:rPr>
        <w:t xml:space="preserve">к заключению договора, общей суммы денежных средств, выделенных для закупки</w:t>
      </w:r>
      <w:r>
        <w:rPr>
          <w:rFonts w:ascii="Times New Roman" w:hAnsi="Times New Roman" w:cs="Times New Roman"/>
          <w:color w:val="auto"/>
        </w:rPr>
        <w:t xml:space="preserve"> </w:t>
      </w:r>
      <w:r>
        <w:rPr>
          <w:rFonts w:ascii="Times New Roman" w:hAnsi="Times New Roman" w:cs="Times New Roman"/>
          <w:color w:val="auto"/>
        </w:rPr>
        <w:t xml:space="preserve">указанной продукции, или исходя из иных данных, в том числе из объёмов (количества)</w:t>
      </w:r>
      <w:r>
        <w:rPr>
          <w:rFonts w:ascii="Times New Roman" w:hAnsi="Times New Roman" w:cs="Times New Roman"/>
          <w:color w:val="auto"/>
        </w:rPr>
        <w:t xml:space="preserve"> </w:t>
      </w:r>
      <w:r>
        <w:rPr>
          <w:rFonts w:ascii="Times New Roman" w:hAnsi="Times New Roman" w:cs="Times New Roman"/>
          <w:color w:val="auto"/>
        </w:rPr>
        <w:t xml:space="preserve">продукции, приобретённой заказчиком за предшествующие закупке периоды. При этом</w:t>
      </w:r>
      <w:r>
        <w:rPr>
          <w:rFonts w:ascii="Times New Roman" w:hAnsi="Times New Roman" w:cs="Times New Roman"/>
          <w:color w:val="auto"/>
        </w:rPr>
        <w:t xml:space="preserve"> </w:t>
      </w:r>
      <w:r>
        <w:rPr>
          <w:rFonts w:ascii="Times New Roman" w:hAnsi="Times New Roman" w:cs="Times New Roman"/>
          <w:color w:val="auto"/>
        </w:rPr>
        <w:t xml:space="preserve">максимальное значение цены договора не подлежит дополнительному обоснованию.</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3. Обоснование (расчёт) НМЦД, цены договора, цены единицы продукции</w:t>
      </w:r>
      <w:r>
        <w:rPr>
          <w:rFonts w:ascii="Times New Roman" w:hAnsi="Times New Roman" w:cs="Times New Roman"/>
          <w:color w:val="auto"/>
        </w:rPr>
        <w:t xml:space="preserve"> </w:t>
      </w:r>
      <w:r>
        <w:rPr>
          <w:rFonts w:ascii="Times New Roman" w:hAnsi="Times New Roman" w:cs="Times New Roman"/>
          <w:color w:val="auto"/>
        </w:rPr>
        <w:t xml:space="preserve">осуществляется заказчиком на основании следующих принципов:</w:t>
      </w:r>
      <w:r>
        <w:rPr>
          <w:rFonts w:ascii="Times New Roman" w:hAnsi="Times New Roman" w:cs="Times New Roman"/>
          <w:color w:val="auto"/>
        </w:rPr>
        <w:t xml:space="preserve"> </w:t>
      </w:r>
      <w:r>
        <w:rPr>
          <w:rFonts w:ascii="Times New Roman" w:hAnsi="Times New Roman" w:cs="Times New Roman"/>
          <w:color w:val="auto"/>
        </w:rPr>
      </w:r>
    </w:p>
    <w:p>
      <w:pPr>
        <w:pStyle w:val="1280"/>
        <w:numPr>
          <w:ilvl w:val="0"/>
          <w:numId w:val="107"/>
        </w:numPr>
        <w:ind w:left="0" w:firstLine="709"/>
        <w:jc w:val="both"/>
        <w:rPr>
          <w:rFonts w:ascii="Times New Roman" w:hAnsi="Times New Roman" w:cs="Times New Roman"/>
          <w:color w:val="auto"/>
        </w:rPr>
      </w:pPr>
      <w:r>
        <w:rPr>
          <w:rFonts w:ascii="Times New Roman" w:hAnsi="Times New Roman" w:cs="Times New Roman"/>
          <w:color w:val="auto"/>
        </w:rPr>
        <w:t xml:space="preserve">использование доступной, в т. ч. справочной, статистической информации</w:t>
      </w:r>
      <w:r>
        <w:rPr>
          <w:rFonts w:ascii="Times New Roman" w:hAnsi="Times New Roman" w:cs="Times New Roman"/>
          <w:color w:val="auto"/>
        </w:rPr>
        <w:t xml:space="preserve"> </w:t>
      </w:r>
      <w:r>
        <w:rPr>
          <w:rFonts w:ascii="Times New Roman" w:hAnsi="Times New Roman" w:cs="Times New Roman"/>
          <w:color w:val="auto"/>
        </w:rPr>
        <w:t xml:space="preserve">о ценах на закупаемую продукцию с применением методов, предусмотренных</w:t>
      </w:r>
      <w:r>
        <w:rPr>
          <w:rFonts w:ascii="Times New Roman" w:hAnsi="Times New Roman" w:cs="Times New Roman"/>
          <w:color w:val="auto"/>
        </w:rPr>
        <w:t xml:space="preserve"> </w:t>
      </w:r>
      <w:r>
        <w:rPr>
          <w:rFonts w:ascii="Times New Roman" w:hAnsi="Times New Roman" w:cs="Times New Roman"/>
          <w:color w:val="auto"/>
        </w:rPr>
        <w:t xml:space="preserve">п. 4 настоящего Приложения;</w:t>
      </w:r>
      <w:r>
        <w:rPr>
          <w:rFonts w:ascii="Times New Roman" w:hAnsi="Times New Roman" w:cs="Times New Roman"/>
          <w:color w:val="auto"/>
        </w:rPr>
        <w:t xml:space="preserve"> </w:t>
      </w:r>
      <w:r>
        <w:rPr>
          <w:rFonts w:ascii="Times New Roman" w:hAnsi="Times New Roman" w:cs="Times New Roman"/>
          <w:color w:val="auto"/>
        </w:rPr>
      </w:r>
    </w:p>
    <w:p>
      <w:pPr>
        <w:pStyle w:val="1280"/>
        <w:numPr>
          <w:ilvl w:val="0"/>
          <w:numId w:val="107"/>
        </w:numPr>
        <w:ind w:left="0" w:firstLine="709"/>
        <w:jc w:val="both"/>
        <w:rPr>
          <w:rFonts w:ascii="Times New Roman" w:hAnsi="Times New Roman" w:cs="Times New Roman"/>
          <w:color w:val="auto"/>
        </w:rPr>
      </w:pPr>
      <w:r>
        <w:rPr>
          <w:rFonts w:ascii="Times New Roman" w:hAnsi="Times New Roman" w:cs="Times New Roman"/>
          <w:color w:val="auto"/>
        </w:rPr>
        <w:t xml:space="preserve">аргументация выбора метода определения (обоснования) НМЦД, цены договора,</w:t>
      </w:r>
      <w:r>
        <w:rPr>
          <w:rFonts w:ascii="Times New Roman" w:hAnsi="Times New Roman" w:cs="Times New Roman"/>
          <w:color w:val="auto"/>
        </w:rPr>
        <w:t xml:space="preserve"> </w:t>
      </w:r>
      <w:r>
        <w:rPr>
          <w:rFonts w:ascii="Times New Roman" w:hAnsi="Times New Roman" w:cs="Times New Roman"/>
          <w:color w:val="auto"/>
        </w:rPr>
        <w:t xml:space="preserve">цены единицы продукции по предмету закупки;</w:t>
      </w:r>
      <w:r>
        <w:rPr>
          <w:rFonts w:ascii="Times New Roman" w:hAnsi="Times New Roman" w:cs="Times New Roman"/>
          <w:color w:val="auto"/>
        </w:rPr>
        <w:t xml:space="preserve"> </w:t>
      </w:r>
      <w:r>
        <w:rPr>
          <w:rFonts w:ascii="Times New Roman" w:hAnsi="Times New Roman" w:cs="Times New Roman"/>
          <w:color w:val="auto"/>
        </w:rPr>
      </w:r>
    </w:p>
    <w:p>
      <w:pPr>
        <w:pStyle w:val="1280"/>
        <w:numPr>
          <w:ilvl w:val="0"/>
          <w:numId w:val="107"/>
        </w:numPr>
        <w:ind w:left="0" w:firstLine="709"/>
        <w:jc w:val="both"/>
        <w:rPr>
          <w:rFonts w:ascii="Times New Roman" w:hAnsi="Times New Roman" w:cs="Times New Roman"/>
          <w:color w:val="auto"/>
        </w:rPr>
      </w:pPr>
      <w:r>
        <w:rPr>
          <w:rFonts w:ascii="Times New Roman" w:hAnsi="Times New Roman" w:cs="Times New Roman"/>
          <w:color w:val="auto"/>
        </w:rPr>
        <w:t xml:space="preserve">учёт опыта закупок;</w:t>
      </w:r>
      <w:r>
        <w:rPr>
          <w:rFonts w:ascii="Times New Roman" w:hAnsi="Times New Roman" w:cs="Times New Roman"/>
          <w:color w:val="auto"/>
        </w:rPr>
        <w:t xml:space="preserve"> </w:t>
      </w:r>
      <w:r>
        <w:rPr>
          <w:rFonts w:ascii="Times New Roman" w:hAnsi="Times New Roman" w:cs="Times New Roman"/>
          <w:color w:val="auto"/>
        </w:rPr>
      </w:r>
    </w:p>
    <w:p>
      <w:pPr>
        <w:pStyle w:val="1280"/>
        <w:numPr>
          <w:ilvl w:val="0"/>
          <w:numId w:val="107"/>
        </w:numPr>
        <w:ind w:left="0" w:firstLine="709"/>
        <w:jc w:val="both"/>
        <w:rPr>
          <w:rFonts w:ascii="Times New Roman" w:hAnsi="Times New Roman" w:cs="Times New Roman"/>
          <w:color w:val="auto"/>
        </w:rPr>
      </w:pPr>
      <w:r>
        <w:rPr>
          <w:rFonts w:ascii="Times New Roman" w:hAnsi="Times New Roman" w:cs="Times New Roman"/>
          <w:color w:val="auto"/>
        </w:rPr>
        <w:t xml:space="preserve">достоверность использованных данных, включая возможность их проверки,</w:t>
      </w:r>
      <w:r>
        <w:rPr>
          <w:rFonts w:ascii="Times New Roman" w:hAnsi="Times New Roman" w:cs="Times New Roman"/>
          <w:color w:val="auto"/>
        </w:rPr>
        <w:t xml:space="preserve"> </w:t>
      </w:r>
      <w:r>
        <w:rPr>
          <w:rFonts w:ascii="Times New Roman" w:hAnsi="Times New Roman" w:cs="Times New Roman"/>
          <w:color w:val="auto"/>
        </w:rPr>
        <w:t xml:space="preserve">подтверждения.</w:t>
      </w:r>
      <w:r>
        <w:rPr>
          <w:rFonts w:ascii="Times New Roman" w:hAnsi="Times New Roman" w:cs="Times New Roman"/>
          <w:color w:val="auto"/>
        </w:rPr>
      </w:r>
    </w:p>
    <w:p>
      <w:pPr>
        <w:ind w:firstLine="709"/>
        <w:rPr>
          <w:rFonts w:ascii="Times New Roman" w:hAnsi="Times New Roman" w:cs="Times New Roman"/>
          <w:color w:val="auto"/>
        </w:rPr>
      </w:pPr>
      <w:r>
        <w:rPr>
          <w:rFonts w:ascii="Times New Roman" w:hAnsi="Times New Roman" w:cs="Times New Roman"/>
          <w:color w:val="auto"/>
        </w:rPr>
        <w:t xml:space="preserve">4. НМЦД, цена договора, цена единицы продукции определяются заказчиком</w:t>
      </w:r>
      <w:r>
        <w:rPr>
          <w:rFonts w:ascii="Times New Roman" w:hAnsi="Times New Roman" w:cs="Times New Roman"/>
          <w:color w:val="auto"/>
        </w:rPr>
        <w:t xml:space="preserve"> </w:t>
      </w:r>
      <w:r>
        <w:rPr>
          <w:rFonts w:ascii="Times New Roman" w:hAnsi="Times New Roman" w:cs="Times New Roman"/>
          <w:color w:val="auto"/>
        </w:rPr>
        <w:t xml:space="preserve">посредством применения следующего метода или нескольких следующих методов:</w:t>
      </w:r>
      <w:r>
        <w:rPr>
          <w:rFonts w:ascii="Times New Roman" w:hAnsi="Times New Roman" w:cs="Times New Roman"/>
          <w:color w:val="auto"/>
        </w:rPr>
      </w:r>
    </w:p>
    <w:p>
      <w:pPr>
        <w:ind w:firstLine="709"/>
        <w:rPr>
          <w:rFonts w:ascii="Times New Roman" w:hAnsi="Times New Roman" w:cs="Times New Roman"/>
          <w:color w:val="auto"/>
        </w:rPr>
      </w:pPr>
      <w:r>
        <w:rPr>
          <w:rFonts w:ascii="Times New Roman" w:hAnsi="Times New Roman" w:cs="Times New Roman"/>
          <w:color w:val="auto"/>
        </w:rPr>
        <w:t xml:space="preserve">а) метода сопоставимых рыночных цен (анализа рынка);</w:t>
      </w:r>
      <w:r>
        <w:rPr>
          <w:rFonts w:ascii="Times New Roman" w:hAnsi="Times New Roman" w:cs="Times New Roman"/>
          <w:color w:val="auto"/>
        </w:rPr>
      </w:r>
    </w:p>
    <w:p>
      <w:pPr>
        <w:ind w:firstLine="709"/>
        <w:rPr>
          <w:rFonts w:ascii="Times New Roman" w:hAnsi="Times New Roman" w:cs="Times New Roman"/>
          <w:color w:val="auto"/>
        </w:rPr>
      </w:pPr>
      <w:r>
        <w:rPr>
          <w:rFonts w:ascii="Times New Roman" w:hAnsi="Times New Roman" w:cs="Times New Roman"/>
          <w:color w:val="auto"/>
        </w:rPr>
        <w:t xml:space="preserve">б) нормативного метода;</w:t>
      </w:r>
      <w:r>
        <w:rPr>
          <w:rFonts w:ascii="Times New Roman" w:hAnsi="Times New Roman" w:cs="Times New Roman"/>
          <w:color w:val="auto"/>
        </w:rPr>
      </w:r>
    </w:p>
    <w:p>
      <w:pPr>
        <w:ind w:firstLine="709"/>
        <w:rPr>
          <w:rFonts w:ascii="Times New Roman" w:hAnsi="Times New Roman" w:cs="Times New Roman"/>
          <w:color w:val="auto"/>
        </w:rPr>
      </w:pPr>
      <w:r>
        <w:rPr>
          <w:rFonts w:ascii="Times New Roman" w:hAnsi="Times New Roman" w:cs="Times New Roman"/>
          <w:color w:val="auto"/>
        </w:rPr>
        <w:t xml:space="preserve">в) тарифного метода;</w:t>
      </w:r>
      <w:r>
        <w:rPr>
          <w:rFonts w:ascii="Times New Roman" w:hAnsi="Times New Roman" w:cs="Times New Roman"/>
          <w:color w:val="auto"/>
        </w:rPr>
      </w:r>
    </w:p>
    <w:p>
      <w:pPr>
        <w:ind w:firstLine="709"/>
        <w:rPr>
          <w:rFonts w:ascii="Times New Roman" w:hAnsi="Times New Roman" w:cs="Times New Roman"/>
          <w:color w:val="auto"/>
        </w:rPr>
      </w:pPr>
      <w:r>
        <w:rPr>
          <w:rFonts w:ascii="Times New Roman" w:hAnsi="Times New Roman" w:cs="Times New Roman"/>
          <w:color w:val="auto"/>
        </w:rPr>
        <w:t xml:space="preserve">г) проектно-сметного метода;</w:t>
      </w:r>
      <w:r>
        <w:rPr>
          <w:rFonts w:ascii="Times New Roman" w:hAnsi="Times New Roman" w:cs="Times New Roman"/>
          <w:color w:val="auto"/>
        </w:rPr>
      </w:r>
    </w:p>
    <w:p>
      <w:pPr>
        <w:ind w:firstLine="709"/>
        <w:rPr>
          <w:rFonts w:ascii="Times New Roman" w:hAnsi="Times New Roman" w:cs="Times New Roman"/>
          <w:color w:val="auto"/>
        </w:rPr>
      </w:pPr>
      <w:r>
        <w:rPr>
          <w:rFonts w:ascii="Times New Roman" w:hAnsi="Times New Roman" w:cs="Times New Roman"/>
          <w:color w:val="auto"/>
        </w:rPr>
        <w:t xml:space="preserve">д) затратного метода;</w:t>
      </w:r>
      <w:r>
        <w:rPr>
          <w:rFonts w:ascii="Times New Roman" w:hAnsi="Times New Roman" w:cs="Times New Roman"/>
          <w:color w:val="auto"/>
        </w:rPr>
      </w:r>
    </w:p>
    <w:p>
      <w:pPr>
        <w:ind w:firstLine="709"/>
        <w:rPr>
          <w:rFonts w:ascii="Times New Roman" w:hAnsi="Times New Roman" w:cs="Times New Roman"/>
          <w:color w:val="auto"/>
        </w:rPr>
      </w:pPr>
      <w:r>
        <w:rPr>
          <w:rFonts w:ascii="Times New Roman" w:hAnsi="Times New Roman" w:cs="Times New Roman"/>
          <w:color w:val="auto"/>
        </w:rPr>
        <w:t xml:space="preserve">е) иного метода, в случае невозможности определения НМЦД, цены</w:t>
      </w:r>
      <w:r>
        <w:rPr>
          <w:rFonts w:ascii="Times New Roman" w:hAnsi="Times New Roman" w:cs="Times New Roman"/>
          <w:color w:val="auto"/>
        </w:rPr>
        <w:t xml:space="preserve"> </w:t>
      </w:r>
      <w:r>
        <w:rPr>
          <w:rFonts w:ascii="Times New Roman" w:hAnsi="Times New Roman" w:cs="Times New Roman"/>
          <w:color w:val="auto"/>
        </w:rPr>
        <w:t xml:space="preserve">договора либо цены единиц(ы) продукции с использованием методов, указанных</w:t>
      </w:r>
      <w:r>
        <w:rPr>
          <w:rFonts w:ascii="Times New Roman" w:hAnsi="Times New Roman" w:cs="Times New Roman"/>
          <w:color w:val="auto"/>
        </w:rPr>
        <w:t xml:space="preserve"> </w:t>
      </w:r>
      <w:r>
        <w:rPr>
          <w:rFonts w:ascii="Times New Roman" w:hAnsi="Times New Roman" w:cs="Times New Roman"/>
          <w:color w:val="auto"/>
        </w:rPr>
        <w:t xml:space="preserve">в перечислении а) - д) настоящего пункта, и при обосновании его применения.</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5. Обоснование НМЦД, цены договора, либо цены единиц(ы) продукции</w:t>
      </w:r>
      <w:r>
        <w:rPr>
          <w:rFonts w:ascii="Times New Roman" w:hAnsi="Times New Roman" w:cs="Times New Roman"/>
          <w:color w:val="auto"/>
        </w:rPr>
        <w:t xml:space="preserve"> </w:t>
      </w:r>
      <w:r>
        <w:rPr>
          <w:rFonts w:ascii="Times New Roman" w:hAnsi="Times New Roman" w:cs="Times New Roman"/>
          <w:color w:val="auto"/>
        </w:rPr>
        <w:t xml:space="preserve">заключается в </w:t>
      </w:r>
      <w:r>
        <w:rPr>
          <w:rFonts w:ascii="Times New Roman" w:hAnsi="Times New Roman" w:cs="Times New Roman"/>
          <w:color w:val="auto"/>
        </w:rPr>
        <w:t xml:space="preserve">выполнении расчёта указанной цены с приложением справочной</w:t>
      </w:r>
      <w:r>
        <w:rPr>
          <w:rFonts w:ascii="Times New Roman" w:hAnsi="Times New Roman" w:cs="Times New Roman"/>
          <w:color w:val="auto"/>
        </w:rPr>
        <w:t xml:space="preserve"> </w:t>
      </w:r>
      <w:r>
        <w:rPr>
          <w:rFonts w:ascii="Times New Roman" w:hAnsi="Times New Roman" w:cs="Times New Roman"/>
          <w:color w:val="auto"/>
        </w:rPr>
        <w:t xml:space="preserve">информации и документов, либо с указанием реквизитов документов, на основании</w:t>
      </w:r>
      <w:r>
        <w:rPr>
          <w:rFonts w:ascii="Times New Roman" w:hAnsi="Times New Roman" w:cs="Times New Roman"/>
          <w:color w:val="auto"/>
        </w:rPr>
        <w:t xml:space="preserve"> </w:t>
      </w:r>
      <w:r>
        <w:rPr>
          <w:rFonts w:ascii="Times New Roman" w:hAnsi="Times New Roman" w:cs="Times New Roman"/>
          <w:color w:val="auto"/>
        </w:rPr>
        <w:t xml:space="preserve">которых выполнен расчёт. При этом в обосновании НМЦД, цены единиц(ы) продукции,</w:t>
      </w:r>
      <w:r>
        <w:rPr>
          <w:rFonts w:ascii="Times New Roman" w:hAnsi="Times New Roman" w:cs="Times New Roman"/>
          <w:color w:val="auto"/>
        </w:rPr>
        <w:t xml:space="preserve"> </w:t>
      </w:r>
      <w:r>
        <w:rPr>
          <w:rFonts w:ascii="Times New Roman" w:hAnsi="Times New Roman" w:cs="Times New Roman"/>
          <w:color w:val="auto"/>
        </w:rPr>
        <w:t xml:space="preserve">которая подлежит размещению в составе документации о закупке,</w:t>
      </w:r>
      <w:r>
        <w:rPr>
          <w:rFonts w:ascii="Times New Roman" w:hAnsi="Times New Roman" w:cs="Times New Roman"/>
          <w:color w:val="auto"/>
        </w:rPr>
        <w:t xml:space="preserve"> </w:t>
      </w:r>
      <w:r>
        <w:rPr>
          <w:rFonts w:ascii="Times New Roman" w:hAnsi="Times New Roman" w:cs="Times New Roman"/>
          <w:color w:val="auto"/>
        </w:rPr>
        <w:t xml:space="preserve">не указываются наименования поставщиков (подрядчиков, исполнителей),</w:t>
      </w:r>
      <w:r>
        <w:rPr>
          <w:rFonts w:ascii="Times New Roman" w:hAnsi="Times New Roman" w:cs="Times New Roman"/>
          <w:color w:val="auto"/>
        </w:rPr>
        <w:t xml:space="preserve"> </w:t>
      </w:r>
      <w:r>
        <w:rPr>
          <w:rFonts w:ascii="Times New Roman" w:hAnsi="Times New Roman" w:cs="Times New Roman"/>
          <w:color w:val="auto"/>
        </w:rPr>
        <w:t xml:space="preserve">представивших соответствующую информацию, а также не прилагаются материалы,</w:t>
      </w:r>
      <w:r>
        <w:rPr>
          <w:rFonts w:ascii="Times New Roman" w:hAnsi="Times New Roman" w:cs="Times New Roman"/>
          <w:color w:val="auto"/>
        </w:rPr>
        <w:t xml:space="preserve"> </w:t>
      </w:r>
      <w:r>
        <w:rPr>
          <w:rFonts w:ascii="Times New Roman" w:hAnsi="Times New Roman" w:cs="Times New Roman"/>
          <w:color w:val="auto"/>
        </w:rPr>
        <w:t xml:space="preserve">полученные от информационно-ценовых (оценочных) агентств на основании адресных</w:t>
      </w:r>
      <w:r>
        <w:rPr>
          <w:rFonts w:ascii="Times New Roman" w:hAnsi="Times New Roman" w:cs="Times New Roman"/>
          <w:color w:val="auto"/>
        </w:rPr>
        <w:t xml:space="preserve"> </w:t>
      </w:r>
      <w:r>
        <w:rPr>
          <w:rFonts w:ascii="Times New Roman" w:hAnsi="Times New Roman" w:cs="Times New Roman"/>
          <w:color w:val="auto"/>
        </w:rPr>
        <w:t xml:space="preserve">запросов заказчика (в том числе платных). Оригиналы использованных при определении,</w:t>
      </w:r>
      <w:r>
        <w:rPr>
          <w:rFonts w:ascii="Times New Roman" w:hAnsi="Times New Roman" w:cs="Times New Roman"/>
          <w:color w:val="auto"/>
        </w:rPr>
        <w:t xml:space="preserve"> </w:t>
      </w:r>
      <w:r>
        <w:rPr>
          <w:rFonts w:ascii="Times New Roman" w:hAnsi="Times New Roman" w:cs="Times New Roman"/>
          <w:color w:val="auto"/>
        </w:rPr>
        <w:t xml:space="preserve">обосновании НМЦД, цены договора либо цены единиц(ы) продукции документов,</w:t>
      </w:r>
      <w:r>
        <w:rPr>
          <w:rFonts w:ascii="Times New Roman" w:hAnsi="Times New Roman" w:cs="Times New Roman"/>
          <w:color w:val="auto"/>
        </w:rPr>
        <w:t xml:space="preserve"> </w:t>
      </w:r>
      <w:r>
        <w:rPr>
          <w:rFonts w:ascii="Times New Roman" w:hAnsi="Times New Roman" w:cs="Times New Roman"/>
          <w:color w:val="auto"/>
        </w:rPr>
        <w:t xml:space="preserve">снимки экрана («скриншот»), содержащие изображения соответствующих страниц</w:t>
      </w:r>
      <w:r>
        <w:rPr>
          <w:rFonts w:ascii="Times New Roman" w:hAnsi="Times New Roman" w:cs="Times New Roman"/>
          <w:color w:val="auto"/>
        </w:rPr>
        <w:t xml:space="preserve"> </w:t>
      </w:r>
      <w:r>
        <w:rPr>
          <w:rFonts w:ascii="Times New Roman" w:hAnsi="Times New Roman" w:cs="Times New Roman"/>
          <w:color w:val="auto"/>
        </w:rPr>
        <w:t xml:space="preserve">сайтов с указанием даты и времени их формирования, целесообразно хранить</w:t>
      </w:r>
      <w:r>
        <w:rPr>
          <w:rFonts w:ascii="Times New Roman" w:hAnsi="Times New Roman" w:cs="Times New Roman"/>
          <w:color w:val="auto"/>
        </w:rPr>
        <w:t xml:space="preserve"> </w:t>
      </w:r>
      <w:r>
        <w:rPr>
          <w:rFonts w:ascii="Times New Roman" w:hAnsi="Times New Roman" w:cs="Times New Roman"/>
          <w:color w:val="auto"/>
        </w:rPr>
        <w:t xml:space="preserve">с иными документами о закупке, подлежащими хранению в соответствии</w:t>
      </w:r>
      <w:r>
        <w:rPr>
          <w:rFonts w:ascii="Times New Roman" w:hAnsi="Times New Roman" w:cs="Times New Roman"/>
          <w:color w:val="auto"/>
        </w:rPr>
        <w:t xml:space="preserve"> </w:t>
      </w:r>
      <w:r>
        <w:rPr>
          <w:rFonts w:ascii="Times New Roman" w:hAnsi="Times New Roman" w:cs="Times New Roman"/>
          <w:color w:val="auto"/>
        </w:rPr>
        <w:t xml:space="preserve">с требованиями Федерального закона № 223-ФЗ. Пример формы обоснования приведён</w:t>
      </w:r>
      <w:r>
        <w:rPr>
          <w:rFonts w:ascii="Times New Roman" w:hAnsi="Times New Roman" w:cs="Times New Roman"/>
          <w:color w:val="auto"/>
        </w:rPr>
        <w:t xml:space="preserve"> </w:t>
      </w:r>
      <w:r>
        <w:rPr>
          <w:rFonts w:ascii="Times New Roman" w:hAnsi="Times New Roman" w:cs="Times New Roman"/>
          <w:color w:val="auto"/>
        </w:rPr>
        <w:t xml:space="preserve">в Приложении 1 к настоящему Приложению с приложением таблиц, используемых</w:t>
      </w:r>
      <w:r>
        <w:rPr>
          <w:rFonts w:ascii="Times New Roman" w:hAnsi="Times New Roman" w:cs="Times New Roman"/>
          <w:color w:val="auto"/>
        </w:rPr>
        <w:t xml:space="preserve"> </w:t>
      </w:r>
      <w:r>
        <w:rPr>
          <w:rFonts w:ascii="Times New Roman" w:hAnsi="Times New Roman" w:cs="Times New Roman"/>
          <w:color w:val="auto"/>
        </w:rPr>
        <w:t xml:space="preserve">заказчиком в зависимости от метода определения НМЦД.</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6. В целях осуществления закупки необходимо выполнить следующую</w:t>
      </w:r>
      <w:r>
        <w:rPr>
          <w:rFonts w:ascii="Times New Roman" w:hAnsi="Times New Roman" w:cs="Times New Roman"/>
          <w:color w:val="auto"/>
        </w:rPr>
        <w:t xml:space="preserve"> </w:t>
      </w:r>
      <w:r>
        <w:rPr>
          <w:rFonts w:ascii="Times New Roman" w:hAnsi="Times New Roman" w:cs="Times New Roman"/>
          <w:color w:val="auto"/>
        </w:rPr>
        <w:t xml:space="preserve">последовательность действий:</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6.1. Определить потребность в конкретном товаре, работе, услуге,</w:t>
      </w:r>
      <w:r>
        <w:rPr>
          <w:rFonts w:ascii="Times New Roman" w:hAnsi="Times New Roman" w:cs="Times New Roman"/>
          <w:color w:val="auto"/>
        </w:rPr>
        <w:t xml:space="preserve"> </w:t>
      </w:r>
      <w:r>
        <w:rPr>
          <w:rFonts w:ascii="Times New Roman" w:hAnsi="Times New Roman" w:cs="Times New Roman"/>
          <w:color w:val="auto"/>
        </w:rPr>
        <w:t xml:space="preserve">обусловленную целями осуществления закупок в соответствии со ст. 1 Федерального</w:t>
      </w:r>
      <w:r>
        <w:rPr>
          <w:rFonts w:ascii="Times New Roman" w:hAnsi="Times New Roman" w:cs="Times New Roman"/>
          <w:color w:val="auto"/>
        </w:rPr>
        <w:t xml:space="preserve"> </w:t>
      </w:r>
      <w:r>
        <w:rPr>
          <w:rFonts w:ascii="Times New Roman" w:hAnsi="Times New Roman" w:cs="Times New Roman"/>
          <w:color w:val="auto"/>
        </w:rPr>
        <w:t xml:space="preserve">закона № 223-ФЗ.</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6.2. Установить перечень требований к продукции, закупка которой планируется,</w:t>
      </w:r>
      <w:r>
        <w:rPr>
          <w:rFonts w:ascii="Times New Roman" w:hAnsi="Times New Roman" w:cs="Times New Roman"/>
          <w:color w:val="auto"/>
        </w:rPr>
        <w:t xml:space="preserve"> </w:t>
      </w:r>
      <w:r>
        <w:rPr>
          <w:rFonts w:ascii="Times New Roman" w:hAnsi="Times New Roman" w:cs="Times New Roman"/>
          <w:color w:val="auto"/>
        </w:rPr>
        <w:t xml:space="preserve">а также требований к условиям поставки продукции.</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6.3. Провести исследование рынка путём изучения общедоступных источников</w:t>
      </w:r>
      <w:r>
        <w:rPr>
          <w:rFonts w:ascii="Times New Roman" w:hAnsi="Times New Roman" w:cs="Times New Roman"/>
          <w:color w:val="auto"/>
        </w:rPr>
        <w:t xml:space="preserve"> </w:t>
      </w:r>
      <w:r>
        <w:rPr>
          <w:rFonts w:ascii="Times New Roman" w:hAnsi="Times New Roman" w:cs="Times New Roman"/>
          <w:color w:val="auto"/>
        </w:rPr>
        <w:t xml:space="preserve">информации, в том числе использование которых предусмотрено настоящим</w:t>
      </w:r>
      <w:r>
        <w:rPr>
          <w:rFonts w:ascii="Times New Roman" w:hAnsi="Times New Roman" w:cs="Times New Roman"/>
          <w:color w:val="auto"/>
        </w:rPr>
        <w:t xml:space="preserve"> </w:t>
      </w:r>
      <w:r>
        <w:rPr>
          <w:rFonts w:ascii="Times New Roman" w:hAnsi="Times New Roman" w:cs="Times New Roman"/>
          <w:color w:val="auto"/>
        </w:rPr>
        <w:t xml:space="preserve">Приложением, в целях выявления имеющейся на рынке продукции, отвечающей</w:t>
      </w:r>
      <w:r>
        <w:rPr>
          <w:rFonts w:ascii="Times New Roman" w:hAnsi="Times New Roman" w:cs="Times New Roman"/>
          <w:color w:val="auto"/>
        </w:rPr>
        <w:t xml:space="preserve"> </w:t>
      </w:r>
      <w:r>
        <w:rPr>
          <w:rFonts w:ascii="Times New Roman" w:hAnsi="Times New Roman" w:cs="Times New Roman"/>
          <w:color w:val="auto"/>
        </w:rPr>
        <w:t xml:space="preserve">требованиям, определённым в соответствии с п. 6.2 настоящего Приложения.</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6.4. Сформировать описание предмета закупки, в том числе в соответствии</w:t>
      </w:r>
      <w:r>
        <w:rPr>
          <w:rFonts w:ascii="Times New Roman" w:hAnsi="Times New Roman" w:cs="Times New Roman"/>
          <w:color w:val="auto"/>
        </w:rPr>
        <w:t xml:space="preserve"> </w:t>
      </w:r>
      <w:r>
        <w:rPr>
          <w:rFonts w:ascii="Times New Roman" w:hAnsi="Times New Roman" w:cs="Times New Roman"/>
          <w:color w:val="auto"/>
        </w:rPr>
        <w:t xml:space="preserve">с требованиями ч. 6.1 ст. 3 Федерального закона № 223-ФЗ (при проведении</w:t>
      </w:r>
      <w:r>
        <w:rPr>
          <w:rFonts w:ascii="Times New Roman" w:hAnsi="Times New Roman" w:cs="Times New Roman"/>
          <w:color w:val="auto"/>
        </w:rPr>
        <w:t xml:space="preserve"> </w:t>
      </w:r>
      <w:r>
        <w:rPr>
          <w:rFonts w:ascii="Times New Roman" w:hAnsi="Times New Roman" w:cs="Times New Roman"/>
          <w:color w:val="auto"/>
        </w:rPr>
        <w:t xml:space="preserve">конкурентных закупок).</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6.5. Определить применимый метод определения НМЦД, цены договора либо</w:t>
      </w:r>
      <w:r>
        <w:rPr>
          <w:rFonts w:ascii="Times New Roman" w:hAnsi="Times New Roman" w:cs="Times New Roman"/>
          <w:color w:val="auto"/>
        </w:rPr>
        <w:t xml:space="preserve"> </w:t>
      </w:r>
      <w:r>
        <w:rPr>
          <w:rFonts w:ascii="Times New Roman" w:hAnsi="Times New Roman" w:cs="Times New Roman"/>
          <w:color w:val="auto"/>
        </w:rPr>
        <w:t xml:space="preserve">цены единиц(ы) продукции или несколько таких методов.</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6.6. Осуществить соответствующим методом определение НМЦД, цены договора</w:t>
      </w:r>
      <w:r>
        <w:rPr>
          <w:rFonts w:ascii="Times New Roman" w:hAnsi="Times New Roman" w:cs="Times New Roman"/>
          <w:color w:val="auto"/>
        </w:rPr>
        <w:t xml:space="preserve"> </w:t>
      </w:r>
      <w:r>
        <w:rPr>
          <w:rFonts w:ascii="Times New Roman" w:hAnsi="Times New Roman" w:cs="Times New Roman"/>
          <w:color w:val="auto"/>
        </w:rPr>
        <w:t xml:space="preserve">либо цены единиц(ы) продукции.</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6.7. Сформировать обоснование НМЦД, цены договора, либо цены единиц(ы)</w:t>
      </w:r>
      <w:r>
        <w:rPr>
          <w:rFonts w:ascii="Times New Roman" w:hAnsi="Times New Roman" w:cs="Times New Roman"/>
          <w:color w:val="auto"/>
        </w:rPr>
        <w:t xml:space="preserve"> </w:t>
      </w:r>
      <w:r>
        <w:rPr>
          <w:rFonts w:ascii="Times New Roman" w:hAnsi="Times New Roman" w:cs="Times New Roman"/>
          <w:color w:val="auto"/>
        </w:rPr>
        <w:t xml:space="preserve">продукции в соответствии с п. 5 настоящего Приложения.</w:t>
      </w:r>
      <w:r>
        <w:rPr>
          <w:rFonts w:ascii="Times New Roman" w:hAnsi="Times New Roman" w:cs="Times New Roman"/>
          <w:color w:val="auto"/>
        </w:rPr>
      </w:r>
    </w:p>
    <w:p>
      <w:pPr>
        <w:jc w:val="center"/>
        <w:rPr>
          <w:rFonts w:ascii="Times New Roman" w:hAnsi="Times New Roman" w:cs="Times New Roman"/>
          <w:b/>
          <w:color w:val="auto"/>
        </w:rPr>
      </w:pPr>
      <w:r>
        <w:rPr>
          <w:rFonts w:ascii="Times New Roman" w:hAnsi="Times New Roman" w:cs="Times New Roman"/>
          <w:b/>
          <w:color w:val="auto"/>
        </w:rPr>
        <w:t xml:space="preserve">7. Метод сопоставимых рыночных цен (анализа рынка)</w:t>
      </w:r>
      <w:r>
        <w:rPr>
          <w:rFonts w:ascii="Times New Roman" w:hAnsi="Times New Roman" w:cs="Times New Roman"/>
          <w:b/>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7.1. Метод сопоставимых рыночных цен (анализа рынка) заключается</w:t>
      </w:r>
      <w:r>
        <w:rPr>
          <w:rFonts w:ascii="Times New Roman" w:hAnsi="Times New Roman" w:cs="Times New Roman"/>
          <w:color w:val="auto"/>
        </w:rPr>
        <w:t xml:space="preserve"> </w:t>
      </w:r>
      <w:r>
        <w:rPr>
          <w:rFonts w:ascii="Times New Roman" w:hAnsi="Times New Roman" w:cs="Times New Roman"/>
          <w:color w:val="auto"/>
        </w:rPr>
        <w:t xml:space="preserve">в установлении НМЦД, цены договора, либо цены единиц(ы) продукции на основании</w:t>
      </w:r>
      <w:r>
        <w:rPr>
          <w:rFonts w:ascii="Times New Roman" w:hAnsi="Times New Roman" w:cs="Times New Roman"/>
          <w:color w:val="auto"/>
        </w:rPr>
        <w:t xml:space="preserve"> </w:t>
      </w:r>
      <w:r>
        <w:rPr>
          <w:rFonts w:ascii="Times New Roman" w:hAnsi="Times New Roman" w:cs="Times New Roman"/>
          <w:color w:val="auto"/>
        </w:rPr>
        <w:t xml:space="preserve">информации о рыночных ценах идентичной продукции, планируемой к закупкам, или</w:t>
      </w:r>
      <w:r>
        <w:rPr>
          <w:rFonts w:ascii="Times New Roman" w:hAnsi="Times New Roman" w:cs="Times New Roman"/>
          <w:color w:val="auto"/>
        </w:rPr>
        <w:t xml:space="preserve"> </w:t>
      </w:r>
      <w:r>
        <w:rPr>
          <w:rFonts w:ascii="Times New Roman" w:hAnsi="Times New Roman" w:cs="Times New Roman"/>
          <w:color w:val="auto"/>
        </w:rPr>
        <w:t xml:space="preserve">при их отсутствии – однородной продукции.</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7.2. При применении метода сопоставимых рыночных цен (анализа рынка)</w:t>
      </w:r>
      <w:r>
        <w:rPr>
          <w:rFonts w:ascii="Times New Roman" w:hAnsi="Times New Roman" w:cs="Times New Roman"/>
          <w:color w:val="auto"/>
        </w:rPr>
        <w:t xml:space="preserve"> </w:t>
      </w:r>
      <w:r>
        <w:rPr>
          <w:rFonts w:ascii="Times New Roman" w:hAnsi="Times New Roman" w:cs="Times New Roman"/>
          <w:color w:val="auto"/>
        </w:rPr>
        <w:t xml:space="preserve">информация о ценах продукции получается с учётом сопоставимых с условиями</w:t>
      </w:r>
      <w:r>
        <w:rPr>
          <w:rFonts w:ascii="Times New Roman" w:hAnsi="Times New Roman" w:cs="Times New Roman"/>
          <w:color w:val="auto"/>
        </w:rPr>
        <w:t xml:space="preserve"> </w:t>
      </w:r>
      <w:r>
        <w:rPr>
          <w:rFonts w:ascii="Times New Roman" w:hAnsi="Times New Roman" w:cs="Times New Roman"/>
          <w:color w:val="auto"/>
        </w:rPr>
        <w:t xml:space="preserve">планируемой закупки коммерческих и/или финансовых условий поставок товаров,</w:t>
      </w:r>
      <w:r>
        <w:rPr>
          <w:rFonts w:ascii="Times New Roman" w:hAnsi="Times New Roman" w:cs="Times New Roman"/>
          <w:color w:val="auto"/>
        </w:rPr>
        <w:t xml:space="preserve"> </w:t>
      </w:r>
      <w:r>
        <w:rPr>
          <w:rFonts w:ascii="Times New Roman" w:hAnsi="Times New Roman" w:cs="Times New Roman"/>
          <w:color w:val="auto"/>
        </w:rPr>
        <w:t xml:space="preserve">выполнения работ, оказания услуг (при наличии такой возможности).</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7.3. В целях применения метода сопоставимых рыночных цен (анализа рынка)</w:t>
      </w:r>
      <w:r>
        <w:rPr>
          <w:rFonts w:ascii="Times New Roman" w:hAnsi="Times New Roman" w:cs="Times New Roman"/>
          <w:color w:val="auto"/>
        </w:rPr>
        <w:t xml:space="preserve"> </w:t>
      </w:r>
      <w:r>
        <w:rPr>
          <w:rFonts w:ascii="Times New Roman" w:hAnsi="Times New Roman" w:cs="Times New Roman"/>
          <w:color w:val="auto"/>
        </w:rPr>
        <w:t xml:space="preserve">могут использоваться общедоступная информация о рыночных ценах продукции,</w:t>
      </w:r>
      <w:r>
        <w:rPr>
          <w:rFonts w:ascii="Times New Roman" w:hAnsi="Times New Roman" w:cs="Times New Roman"/>
          <w:color w:val="auto"/>
        </w:rPr>
        <w:t xml:space="preserve"> </w:t>
      </w:r>
      <w:r>
        <w:rPr>
          <w:rFonts w:ascii="Times New Roman" w:hAnsi="Times New Roman" w:cs="Times New Roman"/>
          <w:color w:val="auto"/>
        </w:rPr>
        <w:t xml:space="preserve">информация о ценах продукции, полученная по запросу заказчика у поставщиков</w:t>
      </w:r>
      <w:r>
        <w:rPr>
          <w:rFonts w:ascii="Times New Roman" w:hAnsi="Times New Roman" w:cs="Times New Roman"/>
          <w:color w:val="auto"/>
        </w:rPr>
        <w:t xml:space="preserve"> </w:t>
      </w:r>
      <w:r>
        <w:rPr>
          <w:rFonts w:ascii="Times New Roman" w:hAnsi="Times New Roman" w:cs="Times New Roman"/>
          <w:color w:val="auto"/>
        </w:rPr>
        <w:t xml:space="preserve">(подрядчиков, исполнителей), осуществляющих поставки идентичной продукции,</w:t>
      </w:r>
      <w:r>
        <w:rPr>
          <w:rFonts w:ascii="Times New Roman" w:hAnsi="Times New Roman" w:cs="Times New Roman"/>
          <w:color w:val="auto"/>
        </w:rPr>
        <w:t xml:space="preserve"> </w:t>
      </w:r>
      <w:r>
        <w:rPr>
          <w:rFonts w:ascii="Times New Roman" w:hAnsi="Times New Roman" w:cs="Times New Roman"/>
          <w:color w:val="auto"/>
        </w:rPr>
        <w:t xml:space="preserve">планируемых к закупкам, или при их отсутствии - однородной продукции, а также</w:t>
      </w:r>
      <w:r>
        <w:rPr>
          <w:rFonts w:ascii="Times New Roman" w:hAnsi="Times New Roman" w:cs="Times New Roman"/>
          <w:color w:val="auto"/>
        </w:rPr>
        <w:t xml:space="preserve"> </w:t>
      </w:r>
      <w:r>
        <w:rPr>
          <w:rFonts w:ascii="Times New Roman" w:hAnsi="Times New Roman" w:cs="Times New Roman"/>
          <w:color w:val="auto"/>
        </w:rPr>
        <w:t xml:space="preserve">информация, полученная в результате размещения запросов цен продукции.</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7.4. Идентичными признаются:</w:t>
      </w:r>
      <w:r>
        <w:rPr>
          <w:rFonts w:ascii="Times New Roman" w:hAnsi="Times New Roman" w:cs="Times New Roman"/>
          <w:color w:val="auto"/>
        </w:rPr>
      </w:r>
    </w:p>
    <w:p>
      <w:pPr>
        <w:pStyle w:val="1280"/>
        <w:numPr>
          <w:ilvl w:val="0"/>
          <w:numId w:val="107"/>
        </w:numPr>
        <w:ind w:left="0" w:firstLine="709"/>
        <w:jc w:val="both"/>
        <w:rPr>
          <w:rFonts w:ascii="Times New Roman" w:hAnsi="Times New Roman" w:cs="Times New Roman"/>
          <w:color w:val="auto"/>
        </w:rPr>
      </w:pPr>
      <w:r>
        <w:rPr>
          <w:rFonts w:ascii="Times New Roman" w:hAnsi="Times New Roman" w:cs="Times New Roman"/>
          <w:color w:val="auto"/>
        </w:rPr>
        <w:t xml:space="preserve">товары, имеющие одинаковые характерные для них основные признаки</w:t>
      </w:r>
      <w:r>
        <w:rPr>
          <w:rFonts w:ascii="Times New Roman" w:hAnsi="Times New Roman" w:cs="Times New Roman"/>
          <w:color w:val="auto"/>
        </w:rPr>
        <w:t xml:space="preserve"> </w:t>
      </w:r>
      <w:r>
        <w:rPr>
          <w:rFonts w:ascii="Times New Roman" w:hAnsi="Times New Roman" w:cs="Times New Roman"/>
          <w:color w:val="auto"/>
        </w:rPr>
        <w:t xml:space="preserve">(функциональные, технические, качественные, а также эксплуатационные</w:t>
      </w:r>
      <w:r>
        <w:rPr>
          <w:rFonts w:ascii="Times New Roman" w:hAnsi="Times New Roman" w:cs="Times New Roman"/>
          <w:color w:val="auto"/>
        </w:rPr>
        <w:t xml:space="preserve"> </w:t>
      </w:r>
      <w:r>
        <w:rPr>
          <w:rFonts w:ascii="Times New Roman" w:hAnsi="Times New Roman" w:cs="Times New Roman"/>
          <w:color w:val="auto"/>
        </w:rPr>
        <w:t xml:space="preserve">характеристики). При определении идентичности товаров незначительные различия</w:t>
      </w:r>
      <w:r>
        <w:rPr>
          <w:rFonts w:ascii="Times New Roman" w:hAnsi="Times New Roman" w:cs="Times New Roman"/>
          <w:color w:val="auto"/>
        </w:rPr>
        <w:t xml:space="preserve"> </w:t>
      </w:r>
      <w:r>
        <w:rPr>
          <w:rFonts w:ascii="Times New Roman" w:hAnsi="Times New Roman" w:cs="Times New Roman"/>
          <w:color w:val="auto"/>
        </w:rPr>
        <w:t xml:space="preserve">во внешнем виде таких товаров могут не учитываться. При определении идентичности</w:t>
      </w:r>
      <w:r>
        <w:rPr>
          <w:rFonts w:ascii="Times New Roman" w:hAnsi="Times New Roman" w:cs="Times New Roman"/>
          <w:color w:val="auto"/>
        </w:rPr>
        <w:t xml:space="preserve"> </w:t>
      </w:r>
      <w:r>
        <w:rPr>
          <w:rFonts w:ascii="Times New Roman" w:hAnsi="Times New Roman" w:cs="Times New Roman"/>
          <w:color w:val="auto"/>
        </w:rPr>
        <w:t xml:space="preserve">товаров могут учитываться, в частности, </w:t>
      </w:r>
      <w:r>
        <w:rPr>
          <w:rFonts w:ascii="Times New Roman" w:hAnsi="Times New Roman" w:cs="Times New Roman"/>
          <w:color w:val="auto"/>
        </w:rPr>
        <w:t xml:space="preserve">страна происхождения и производитель;</w:t>
      </w:r>
      <w:r>
        <w:rPr>
          <w:rFonts w:ascii="Times New Roman" w:hAnsi="Times New Roman" w:cs="Times New Roman"/>
          <w:color w:val="auto"/>
        </w:rPr>
        <w:t xml:space="preserve"> </w:t>
      </w:r>
      <w:r>
        <w:rPr>
          <w:rFonts w:ascii="Times New Roman" w:hAnsi="Times New Roman" w:cs="Times New Roman"/>
          <w:color w:val="auto"/>
        </w:rPr>
      </w:r>
    </w:p>
    <w:p>
      <w:pPr>
        <w:pStyle w:val="1280"/>
        <w:numPr>
          <w:ilvl w:val="0"/>
          <w:numId w:val="107"/>
        </w:numPr>
        <w:ind w:left="0" w:firstLine="709"/>
        <w:jc w:val="both"/>
        <w:rPr>
          <w:rFonts w:ascii="Times New Roman" w:hAnsi="Times New Roman" w:cs="Times New Roman"/>
          <w:color w:val="auto"/>
        </w:rPr>
      </w:pPr>
      <w:r>
        <w:rPr>
          <w:rFonts w:ascii="Times New Roman" w:hAnsi="Times New Roman" w:cs="Times New Roman"/>
          <w:color w:val="auto"/>
        </w:rPr>
        <w:t xml:space="preserve">работы, услуги, обладающие одинаковыми характерными для них основными</w:t>
      </w:r>
      <w:r>
        <w:rPr>
          <w:rFonts w:ascii="Times New Roman" w:hAnsi="Times New Roman" w:cs="Times New Roman"/>
          <w:color w:val="auto"/>
        </w:rPr>
        <w:t xml:space="preserve"> </w:t>
      </w:r>
      <w:r>
        <w:rPr>
          <w:rFonts w:ascii="Times New Roman" w:hAnsi="Times New Roman" w:cs="Times New Roman"/>
          <w:color w:val="auto"/>
        </w:rPr>
        <w:t xml:space="preserve">признаками (качественными характеристиками), в том числе реализуемые</w:t>
      </w:r>
      <w:r>
        <w:rPr>
          <w:rFonts w:ascii="Times New Roman" w:hAnsi="Times New Roman" w:cs="Times New Roman"/>
          <w:color w:val="auto"/>
        </w:rPr>
        <w:t xml:space="preserve"> </w:t>
      </w:r>
      <w:r>
        <w:rPr>
          <w:rFonts w:ascii="Times New Roman" w:hAnsi="Times New Roman" w:cs="Times New Roman"/>
          <w:color w:val="auto"/>
        </w:rPr>
        <w:t xml:space="preserve">с использованием одинаковых методик, технологий, подходов, выполняемые</w:t>
      </w:r>
      <w:r>
        <w:rPr>
          <w:rFonts w:ascii="Times New Roman" w:hAnsi="Times New Roman" w:cs="Times New Roman"/>
          <w:color w:val="auto"/>
        </w:rPr>
        <w:t xml:space="preserve"> </w:t>
      </w:r>
      <w:r>
        <w:rPr>
          <w:rFonts w:ascii="Times New Roman" w:hAnsi="Times New Roman" w:cs="Times New Roman"/>
          <w:color w:val="auto"/>
        </w:rPr>
        <w:t xml:space="preserve">(оказываемые) подрядчиками, исполнителями с сопоставимой квалификацией.</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7.5. Однородными признаются:</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товары, которые, не являясь идентичными, имеют сходные характеристики</w:t>
      </w:r>
      <w:r>
        <w:rPr>
          <w:rFonts w:ascii="Times New Roman" w:hAnsi="Times New Roman" w:cs="Times New Roman"/>
          <w:color w:val="auto"/>
        </w:rPr>
        <w:t xml:space="preserve"> </w:t>
      </w:r>
      <w:r>
        <w:rPr>
          <w:rFonts w:ascii="Times New Roman" w:hAnsi="Times New Roman" w:cs="Times New Roman"/>
          <w:color w:val="auto"/>
        </w:rPr>
        <w:t xml:space="preserve">и состоят из схожих компонентов, что позволяет им выполнять одни и те же функции</w:t>
      </w:r>
      <w:r>
        <w:rPr>
          <w:rFonts w:ascii="Times New Roman" w:hAnsi="Times New Roman" w:cs="Times New Roman"/>
          <w:color w:val="auto"/>
        </w:rPr>
        <w:t xml:space="preserve"> </w:t>
      </w:r>
      <w:r>
        <w:rPr>
          <w:rFonts w:ascii="Times New Roman" w:hAnsi="Times New Roman" w:cs="Times New Roman"/>
          <w:color w:val="auto"/>
        </w:rPr>
        <w:t xml:space="preserve">и/или быть коммерчески взаимозаменяемыми. При определении однородности товаров</w:t>
      </w:r>
      <w:r>
        <w:rPr>
          <w:rFonts w:ascii="Times New Roman" w:hAnsi="Times New Roman" w:cs="Times New Roman"/>
          <w:color w:val="auto"/>
        </w:rPr>
        <w:t xml:space="preserve"> </w:t>
      </w:r>
      <w:r>
        <w:rPr>
          <w:rFonts w:ascii="Times New Roman" w:hAnsi="Times New Roman" w:cs="Times New Roman"/>
          <w:color w:val="auto"/>
        </w:rPr>
        <w:t xml:space="preserve">учитываются их качество, репутация на рынке, страна происхождения;</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работы, услуги, которые, не являясь идентичными, имеют сходные</w:t>
      </w:r>
      <w:r>
        <w:rPr>
          <w:rFonts w:ascii="Times New Roman" w:hAnsi="Times New Roman" w:cs="Times New Roman"/>
          <w:color w:val="auto"/>
        </w:rPr>
        <w:t xml:space="preserve"> </w:t>
      </w:r>
      <w:r>
        <w:rPr>
          <w:rFonts w:ascii="Times New Roman" w:hAnsi="Times New Roman" w:cs="Times New Roman"/>
          <w:color w:val="auto"/>
        </w:rPr>
        <w:t xml:space="preserve">характеристики, что позволяет им быть коммерчески и (или) функционально</w:t>
      </w:r>
      <w:r>
        <w:rPr>
          <w:rFonts w:ascii="Times New Roman" w:hAnsi="Times New Roman" w:cs="Times New Roman"/>
          <w:color w:val="auto"/>
        </w:rPr>
        <w:t xml:space="preserve"> </w:t>
      </w:r>
      <w:r>
        <w:rPr>
          <w:rFonts w:ascii="Times New Roman" w:hAnsi="Times New Roman" w:cs="Times New Roman"/>
          <w:color w:val="auto"/>
        </w:rPr>
        <w:t xml:space="preserve">взаимозаменяемыми. При определении однородности работ, услуг учитываются</w:t>
      </w:r>
      <w:r>
        <w:rPr>
          <w:rFonts w:ascii="Times New Roman" w:hAnsi="Times New Roman" w:cs="Times New Roman"/>
          <w:color w:val="auto"/>
        </w:rPr>
        <w:t xml:space="preserve"> </w:t>
      </w:r>
      <w:r>
        <w:rPr>
          <w:rFonts w:ascii="Times New Roman" w:hAnsi="Times New Roman" w:cs="Times New Roman"/>
          <w:color w:val="auto"/>
        </w:rPr>
        <w:t xml:space="preserve">их качество, репутация на рынке, а также вид работ, услуг, их объем, уникальность</w:t>
      </w:r>
      <w:r>
        <w:rPr>
          <w:rFonts w:ascii="Times New Roman" w:hAnsi="Times New Roman" w:cs="Times New Roman"/>
          <w:color w:val="auto"/>
        </w:rPr>
        <w:t xml:space="preserve"> </w:t>
      </w:r>
      <w:r>
        <w:rPr>
          <w:rFonts w:ascii="Times New Roman" w:hAnsi="Times New Roman" w:cs="Times New Roman"/>
          <w:color w:val="auto"/>
        </w:rPr>
        <w:t xml:space="preserve">и коммерческая взаимозаменяемость.</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7.6. Коммерческие и/или финансовые условия поставок товаров, выполнения</w:t>
      </w:r>
      <w:r>
        <w:rPr>
          <w:rFonts w:ascii="Times New Roman" w:hAnsi="Times New Roman" w:cs="Times New Roman"/>
          <w:color w:val="auto"/>
        </w:rPr>
        <w:t xml:space="preserve"> </w:t>
      </w:r>
      <w:r>
        <w:rPr>
          <w:rFonts w:ascii="Times New Roman" w:hAnsi="Times New Roman" w:cs="Times New Roman"/>
          <w:color w:val="auto"/>
        </w:rPr>
        <w:t xml:space="preserve">работ, оказания услуг признаются сопоставимыми, если различия между такими</w:t>
      </w:r>
      <w:r>
        <w:rPr>
          <w:rFonts w:ascii="Times New Roman" w:hAnsi="Times New Roman" w:cs="Times New Roman"/>
          <w:color w:val="auto"/>
        </w:rPr>
        <w:t xml:space="preserve"> </w:t>
      </w:r>
      <w:r>
        <w:rPr>
          <w:rFonts w:ascii="Times New Roman" w:hAnsi="Times New Roman" w:cs="Times New Roman"/>
          <w:color w:val="auto"/>
        </w:rPr>
        <w:t xml:space="preserve">условиями не оказывают существенного влияния на соответствующие результаты или</w:t>
      </w:r>
      <w:r>
        <w:rPr>
          <w:rFonts w:ascii="Times New Roman" w:hAnsi="Times New Roman" w:cs="Times New Roman"/>
          <w:color w:val="auto"/>
        </w:rPr>
        <w:t xml:space="preserve"> </w:t>
      </w:r>
      <w:r>
        <w:rPr>
          <w:rFonts w:ascii="Times New Roman" w:hAnsi="Times New Roman" w:cs="Times New Roman"/>
          <w:color w:val="auto"/>
        </w:rPr>
        <w:t xml:space="preserve">эти различия могут быть учтены с применением соответствующих корректировок таких</w:t>
      </w:r>
      <w:r>
        <w:rPr>
          <w:rFonts w:ascii="Times New Roman" w:hAnsi="Times New Roman" w:cs="Times New Roman"/>
          <w:color w:val="auto"/>
        </w:rPr>
        <w:t xml:space="preserve"> </w:t>
      </w:r>
      <w:r>
        <w:rPr>
          <w:rFonts w:ascii="Times New Roman" w:hAnsi="Times New Roman" w:cs="Times New Roman"/>
          <w:color w:val="auto"/>
        </w:rPr>
        <w:t xml:space="preserve">условий.</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7.7. Определение идентичности и однородности товаров, работ, услуг,</w:t>
      </w:r>
      <w:r>
        <w:rPr>
          <w:rFonts w:ascii="Times New Roman" w:hAnsi="Times New Roman" w:cs="Times New Roman"/>
          <w:color w:val="auto"/>
        </w:rPr>
        <w:t xml:space="preserve"> </w:t>
      </w:r>
      <w:r>
        <w:rPr>
          <w:rFonts w:ascii="Times New Roman" w:hAnsi="Times New Roman" w:cs="Times New Roman"/>
          <w:color w:val="auto"/>
        </w:rPr>
        <w:t xml:space="preserve">сопоставимости коммерческих и/или финансовых условий поставок товаров,</w:t>
      </w:r>
      <w:r>
        <w:rPr>
          <w:rFonts w:ascii="Times New Roman" w:hAnsi="Times New Roman" w:cs="Times New Roman"/>
          <w:color w:val="auto"/>
        </w:rPr>
        <w:t xml:space="preserve"> </w:t>
      </w:r>
      <w:r>
        <w:rPr>
          <w:rFonts w:ascii="Times New Roman" w:hAnsi="Times New Roman" w:cs="Times New Roman"/>
          <w:color w:val="auto"/>
        </w:rPr>
        <w:t xml:space="preserve">выполнения работ, оказания услуг осуществляется заказчиком самостоятельно</w:t>
      </w:r>
      <w:r>
        <w:rPr>
          <w:rFonts w:ascii="Times New Roman" w:hAnsi="Times New Roman" w:cs="Times New Roman"/>
          <w:color w:val="auto"/>
        </w:rPr>
        <w:t xml:space="preserve"> </w:t>
      </w:r>
      <w:r>
        <w:rPr>
          <w:rFonts w:ascii="Times New Roman" w:hAnsi="Times New Roman" w:cs="Times New Roman"/>
          <w:color w:val="auto"/>
        </w:rPr>
        <w:t xml:space="preserve">на основании основных характеристик продукции.</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7.8. В целях получения ценовой информации в отношении продукции</w:t>
      </w:r>
      <w:r>
        <w:rPr>
          <w:rFonts w:ascii="Times New Roman" w:hAnsi="Times New Roman" w:cs="Times New Roman"/>
          <w:color w:val="auto"/>
        </w:rPr>
        <w:t xml:space="preserve"> </w:t>
      </w:r>
      <w:r>
        <w:rPr>
          <w:rFonts w:ascii="Times New Roman" w:hAnsi="Times New Roman" w:cs="Times New Roman"/>
          <w:color w:val="auto"/>
        </w:rPr>
        <w:t xml:space="preserve">для определения НМЦД, цены договора, либо цены единиц(ы) продукции следует</w:t>
      </w:r>
      <w:r>
        <w:rPr>
          <w:rFonts w:ascii="Times New Roman" w:hAnsi="Times New Roman" w:cs="Times New Roman"/>
          <w:color w:val="auto"/>
        </w:rPr>
        <w:t xml:space="preserve"> </w:t>
      </w:r>
      <w:r>
        <w:rPr>
          <w:rFonts w:ascii="Times New Roman" w:hAnsi="Times New Roman" w:cs="Times New Roman"/>
          <w:color w:val="auto"/>
        </w:rPr>
        <w:t xml:space="preserve">осуществить одну или несколько следующих процедур:</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7.8.1. направить запросы о предоставлении ценовой информации поставщикам</w:t>
      </w:r>
      <w:r>
        <w:rPr>
          <w:rFonts w:ascii="Times New Roman" w:hAnsi="Times New Roman" w:cs="Times New Roman"/>
          <w:color w:val="auto"/>
        </w:rPr>
        <w:t xml:space="preserve"> </w:t>
      </w:r>
      <w:r>
        <w:rPr>
          <w:rFonts w:ascii="Times New Roman" w:hAnsi="Times New Roman" w:cs="Times New Roman"/>
          <w:color w:val="auto"/>
        </w:rPr>
        <w:t xml:space="preserve">(подрядчикам, исполнителям), обладающим опытом поставок соответствующей</w:t>
      </w:r>
      <w:r>
        <w:rPr>
          <w:rFonts w:ascii="Times New Roman" w:hAnsi="Times New Roman" w:cs="Times New Roman"/>
          <w:color w:val="auto"/>
        </w:rPr>
        <w:t xml:space="preserve"> </w:t>
      </w:r>
      <w:r>
        <w:rPr>
          <w:rFonts w:ascii="Times New Roman" w:hAnsi="Times New Roman" w:cs="Times New Roman"/>
          <w:color w:val="auto"/>
        </w:rPr>
        <w:t xml:space="preserve">продукции, информация о которой имеется в свободном доступе (в частности,</w:t>
      </w:r>
      <w:r>
        <w:rPr>
          <w:rFonts w:ascii="Times New Roman" w:hAnsi="Times New Roman" w:cs="Times New Roman"/>
          <w:color w:val="auto"/>
        </w:rPr>
        <w:t xml:space="preserve"> </w:t>
      </w:r>
      <w:r>
        <w:rPr>
          <w:rFonts w:ascii="Times New Roman" w:hAnsi="Times New Roman" w:cs="Times New Roman"/>
          <w:color w:val="auto"/>
        </w:rPr>
        <w:t xml:space="preserve">опубликована в печати, размещена на сайтах в сети Интернет);</w:t>
      </w:r>
      <w:r>
        <w:rPr>
          <w:rFonts w:ascii="Times New Roman" w:hAnsi="Times New Roman" w:cs="Times New Roman"/>
          <w:color w:val="auto"/>
        </w:rPr>
      </w:r>
    </w:p>
    <w:p>
      <w:pPr>
        <w:rPr>
          <w:rFonts w:ascii="Times New Roman" w:hAnsi="Times New Roman" w:cs="Times New Roman"/>
          <w:color w:val="auto"/>
        </w:rPr>
      </w:pPr>
      <w:r>
        <w:rPr>
          <w:rFonts w:ascii="Times New Roman" w:hAnsi="Times New Roman" w:cs="Times New Roman"/>
          <w:color w:val="auto"/>
        </w:rPr>
        <w:t xml:space="preserve">7.8.2. осуществить поиск ценовой информации в ЕИС;</w:t>
      </w:r>
      <w:r>
        <w:rPr>
          <w:rFonts w:ascii="Times New Roman" w:hAnsi="Times New Roman" w:cs="Times New Roman"/>
          <w:color w:val="auto"/>
        </w:rPr>
      </w:r>
    </w:p>
    <w:p>
      <w:pPr>
        <w:rPr>
          <w:rFonts w:ascii="Times New Roman" w:hAnsi="Times New Roman" w:cs="Times New Roman"/>
          <w:color w:val="auto"/>
        </w:rPr>
      </w:pPr>
      <w:r>
        <w:rPr>
          <w:rFonts w:ascii="Times New Roman" w:hAnsi="Times New Roman" w:cs="Times New Roman"/>
          <w:color w:val="auto"/>
        </w:rPr>
        <w:t xml:space="preserve">7.8.3. осуществить поиск ценовой информации в ЕИС - реестре государственных</w:t>
      </w:r>
      <w:r>
        <w:rPr>
          <w:rFonts w:ascii="Times New Roman" w:hAnsi="Times New Roman" w:cs="Times New Roman"/>
          <w:color w:val="auto"/>
        </w:rPr>
        <w:t xml:space="preserve"> </w:t>
      </w:r>
      <w:r>
        <w:rPr>
          <w:rFonts w:ascii="Times New Roman" w:hAnsi="Times New Roman" w:cs="Times New Roman"/>
          <w:color w:val="auto"/>
        </w:rPr>
        <w:t xml:space="preserve">и муниципальных контрактов, реестре договоров, ведение которых предусмотрено</w:t>
      </w:r>
      <w:r>
        <w:rPr>
          <w:rFonts w:ascii="Times New Roman" w:hAnsi="Times New Roman" w:cs="Times New Roman"/>
          <w:color w:val="auto"/>
        </w:rPr>
        <w:t xml:space="preserve"> </w:t>
      </w:r>
      <w:r>
        <w:rPr>
          <w:rFonts w:ascii="Times New Roman" w:hAnsi="Times New Roman" w:cs="Times New Roman"/>
          <w:color w:val="auto"/>
        </w:rPr>
        <w:t xml:space="preserve">Законом 44-ФЗ и Законом 223-ФЗ, соответственно. При этом целесообразно принимать</w:t>
      </w:r>
      <w:r>
        <w:rPr>
          <w:rFonts w:ascii="Times New Roman" w:hAnsi="Times New Roman" w:cs="Times New Roman"/>
          <w:color w:val="auto"/>
        </w:rPr>
        <w:t xml:space="preserve"> </w:t>
      </w:r>
      <w:r>
        <w:rPr>
          <w:rFonts w:ascii="Times New Roman" w:hAnsi="Times New Roman" w:cs="Times New Roman"/>
          <w:color w:val="auto"/>
        </w:rPr>
        <w:t xml:space="preserve">в расчёт информацию о ценах товаров, работ, услуг, содержащуюся в договорах, которые</w:t>
      </w:r>
      <w:r>
        <w:rPr>
          <w:rFonts w:ascii="Times New Roman" w:hAnsi="Times New Roman" w:cs="Times New Roman"/>
          <w:color w:val="auto"/>
        </w:rPr>
        <w:t xml:space="preserve"> </w:t>
      </w:r>
      <w:r>
        <w:rPr>
          <w:rFonts w:ascii="Times New Roman" w:hAnsi="Times New Roman" w:cs="Times New Roman"/>
          <w:color w:val="auto"/>
        </w:rPr>
        <w:t xml:space="preserve">исполнены и по которым не взыскивались неустойки (штрафы, пени) в связи</w:t>
      </w:r>
      <w:r>
        <w:rPr>
          <w:rFonts w:ascii="Times New Roman" w:hAnsi="Times New Roman" w:cs="Times New Roman"/>
          <w:color w:val="auto"/>
        </w:rPr>
        <w:t xml:space="preserve"> </w:t>
      </w:r>
      <w:r>
        <w:rPr>
          <w:rFonts w:ascii="Times New Roman" w:hAnsi="Times New Roman" w:cs="Times New Roman"/>
          <w:color w:val="auto"/>
        </w:rPr>
        <w:t xml:space="preserve">с неисполнением или ненадлежащим исполнением обязательств, предусмотренных</w:t>
      </w:r>
      <w:r>
        <w:rPr>
          <w:rFonts w:ascii="Times New Roman" w:hAnsi="Times New Roman" w:cs="Times New Roman"/>
          <w:color w:val="auto"/>
        </w:rPr>
        <w:t xml:space="preserve"> </w:t>
      </w:r>
      <w:r>
        <w:rPr>
          <w:rFonts w:ascii="Times New Roman" w:hAnsi="Times New Roman" w:cs="Times New Roman"/>
          <w:color w:val="auto"/>
        </w:rPr>
        <w:t xml:space="preserve">этими договорами, в течение последних трёх лет;</w:t>
      </w:r>
      <w:r>
        <w:rPr>
          <w:rFonts w:ascii="Times New Roman" w:hAnsi="Times New Roman" w:cs="Times New Roman"/>
          <w:color w:val="auto"/>
        </w:rPr>
      </w:r>
    </w:p>
    <w:p>
      <w:pPr>
        <w:pStyle w:val="1280"/>
        <w:numPr>
          <w:ilvl w:val="0"/>
          <w:numId w:val="107"/>
        </w:numPr>
        <w:ind w:left="0" w:firstLine="709"/>
        <w:rPr>
          <w:rFonts w:ascii="Times New Roman" w:hAnsi="Times New Roman" w:cs="Times New Roman"/>
          <w:color w:val="auto"/>
        </w:rPr>
      </w:pPr>
      <w:r>
        <w:rPr>
          <w:rFonts w:ascii="Times New Roman" w:hAnsi="Times New Roman" w:cs="Times New Roman"/>
          <w:color w:val="auto"/>
        </w:rPr>
        <w:t xml:space="preserve">7.8.4. осуществить сбор и анализ общедоступной ценовой информации,</w:t>
      </w:r>
      <w:r>
        <w:rPr>
          <w:rFonts w:ascii="Times New Roman" w:hAnsi="Times New Roman" w:cs="Times New Roman"/>
          <w:color w:val="auto"/>
        </w:rPr>
        <w:t xml:space="preserve"> </w:t>
      </w:r>
      <w:r>
        <w:rPr>
          <w:rFonts w:ascii="Times New Roman" w:hAnsi="Times New Roman" w:cs="Times New Roman"/>
          <w:color w:val="auto"/>
        </w:rPr>
        <w:t xml:space="preserve">к которой относится в том числе:</w:t>
      </w:r>
      <w:r>
        <w:rPr>
          <w:rFonts w:ascii="Times New Roman" w:hAnsi="Times New Roman" w:cs="Times New Roman"/>
          <w:color w:val="auto"/>
        </w:rPr>
        <w:t xml:space="preserve"> </w:t>
      </w:r>
      <w:r>
        <w:rPr>
          <w:rFonts w:ascii="Times New Roman" w:hAnsi="Times New Roman" w:cs="Times New Roman"/>
          <w:color w:val="auto"/>
        </w:rPr>
        <w:t xml:space="preserve">информация о ценах продукции, содержащаяся в рекламе, каталогах, описаниях</w:t>
      </w:r>
      <w:r>
        <w:rPr>
          <w:rFonts w:ascii="Times New Roman" w:hAnsi="Times New Roman" w:cs="Times New Roman"/>
          <w:color w:val="auto"/>
        </w:rPr>
        <w:t xml:space="preserve"> </w:t>
      </w:r>
      <w:r>
        <w:rPr>
          <w:rFonts w:ascii="Times New Roman" w:hAnsi="Times New Roman" w:cs="Times New Roman"/>
          <w:color w:val="auto"/>
        </w:rPr>
        <w:t xml:space="preserve">товаров и в других предложениях, обращённых к неопределённому кругу лиц,</w:t>
      </w:r>
      <w:r>
        <w:rPr>
          <w:rFonts w:ascii="Times New Roman" w:hAnsi="Times New Roman" w:cs="Times New Roman"/>
          <w:color w:val="auto"/>
        </w:rPr>
        <w:t xml:space="preserve"> </w:t>
      </w:r>
      <w:r>
        <w:rPr>
          <w:rFonts w:ascii="Times New Roman" w:hAnsi="Times New Roman" w:cs="Times New Roman"/>
          <w:color w:val="auto"/>
        </w:rPr>
        <w:t xml:space="preserve">в том числе признаваемых в соответствии с гражданским законодательством</w:t>
      </w:r>
      <w:r>
        <w:rPr>
          <w:rFonts w:ascii="Times New Roman" w:hAnsi="Times New Roman" w:cs="Times New Roman"/>
          <w:color w:val="auto"/>
        </w:rPr>
        <w:t xml:space="preserve"> </w:t>
      </w:r>
      <w:r>
        <w:rPr>
          <w:rFonts w:ascii="Times New Roman" w:hAnsi="Times New Roman" w:cs="Times New Roman"/>
          <w:color w:val="auto"/>
        </w:rPr>
        <w:t xml:space="preserve">публичными офертами;</w:t>
      </w:r>
      <w:r>
        <w:rPr>
          <w:rFonts w:ascii="Times New Roman" w:hAnsi="Times New Roman" w:cs="Times New Roman"/>
          <w:color w:val="auto"/>
        </w:rPr>
      </w:r>
    </w:p>
    <w:p>
      <w:pPr>
        <w:pStyle w:val="1280"/>
        <w:numPr>
          <w:ilvl w:val="0"/>
          <w:numId w:val="107"/>
        </w:numPr>
        <w:ind w:left="0" w:firstLine="709"/>
        <w:rPr>
          <w:rFonts w:ascii="Times New Roman" w:hAnsi="Times New Roman" w:cs="Times New Roman"/>
          <w:color w:val="auto"/>
        </w:rPr>
      </w:pPr>
      <w:r>
        <w:rPr>
          <w:rFonts w:ascii="Times New Roman" w:hAnsi="Times New Roman" w:cs="Times New Roman"/>
          <w:color w:val="auto"/>
        </w:rPr>
        <w:t xml:space="preserve">информация о котировках на российских и иностранных биржах и электронных</w:t>
      </w:r>
      <w:r>
        <w:rPr>
          <w:rFonts w:ascii="Times New Roman" w:hAnsi="Times New Roman" w:cs="Times New Roman"/>
          <w:color w:val="auto"/>
        </w:rPr>
        <w:t xml:space="preserve"> </w:t>
      </w:r>
      <w:r>
        <w:rPr>
          <w:rFonts w:ascii="Times New Roman" w:hAnsi="Times New Roman" w:cs="Times New Roman"/>
          <w:color w:val="auto"/>
        </w:rPr>
        <w:t xml:space="preserve">площадках;</w:t>
      </w:r>
      <w:r>
        <w:rPr>
          <w:rFonts w:ascii="Times New Roman" w:hAnsi="Times New Roman" w:cs="Times New Roman"/>
          <w:color w:val="auto"/>
        </w:rPr>
      </w:r>
    </w:p>
    <w:p>
      <w:pPr>
        <w:pStyle w:val="1280"/>
        <w:numPr>
          <w:ilvl w:val="0"/>
          <w:numId w:val="107"/>
        </w:numPr>
        <w:ind w:left="0" w:firstLine="709"/>
        <w:rPr>
          <w:rFonts w:ascii="Times New Roman" w:hAnsi="Times New Roman" w:cs="Times New Roman"/>
          <w:color w:val="auto"/>
        </w:rPr>
      </w:pPr>
      <w:r>
        <w:rPr>
          <w:rFonts w:ascii="Times New Roman" w:hAnsi="Times New Roman" w:cs="Times New Roman"/>
          <w:color w:val="auto"/>
        </w:rPr>
        <w:t xml:space="preserve">данные государственной статистической отчётности о ценах товаров, работ,</w:t>
      </w:r>
      <w:r>
        <w:rPr>
          <w:rFonts w:ascii="Times New Roman" w:hAnsi="Times New Roman" w:cs="Times New Roman"/>
          <w:color w:val="auto"/>
        </w:rPr>
        <w:t xml:space="preserve"> </w:t>
      </w:r>
      <w:r>
        <w:rPr>
          <w:rFonts w:ascii="Times New Roman" w:hAnsi="Times New Roman" w:cs="Times New Roman"/>
          <w:color w:val="auto"/>
        </w:rPr>
        <w:t xml:space="preserve">услуг;</w:t>
      </w:r>
      <w:r>
        <w:rPr>
          <w:rFonts w:ascii="Times New Roman" w:hAnsi="Times New Roman" w:cs="Times New Roman"/>
          <w:color w:val="auto"/>
        </w:rPr>
      </w:r>
    </w:p>
    <w:p>
      <w:pPr>
        <w:pStyle w:val="1280"/>
        <w:numPr>
          <w:ilvl w:val="0"/>
          <w:numId w:val="107"/>
        </w:numPr>
        <w:ind w:left="0" w:firstLine="709"/>
        <w:rPr>
          <w:rFonts w:ascii="Times New Roman" w:hAnsi="Times New Roman" w:cs="Times New Roman"/>
          <w:color w:val="auto"/>
        </w:rPr>
      </w:pPr>
      <w:r>
        <w:rPr>
          <w:rFonts w:ascii="Times New Roman" w:hAnsi="Times New Roman" w:cs="Times New Roman"/>
          <w:color w:val="auto"/>
        </w:rPr>
        <w:t xml:space="preserve">информация о ценах продукции, содержащаяся в официальных источниках</w:t>
      </w:r>
      <w:r>
        <w:rPr>
          <w:rFonts w:ascii="Times New Roman" w:hAnsi="Times New Roman" w:cs="Times New Roman"/>
          <w:color w:val="auto"/>
        </w:rPr>
        <w:t xml:space="preserve"> </w:t>
      </w:r>
      <w:r>
        <w:rPr>
          <w:rFonts w:ascii="Times New Roman" w:hAnsi="Times New Roman" w:cs="Times New Roman"/>
          <w:color w:val="auto"/>
        </w:rPr>
        <w:t xml:space="preserve">информации уполномоченных государственных органов и муниципальных органов</w:t>
      </w:r>
      <w:r>
        <w:rPr>
          <w:rFonts w:ascii="Times New Roman" w:hAnsi="Times New Roman" w:cs="Times New Roman"/>
          <w:color w:val="auto"/>
        </w:rPr>
        <w:t xml:space="preserve"> </w:t>
      </w:r>
      <w:r>
        <w:rPr>
          <w:rFonts w:ascii="Times New Roman" w:hAnsi="Times New Roman" w:cs="Times New Roman"/>
          <w:color w:val="auto"/>
        </w:rPr>
        <w:t xml:space="preserve">в соответствии с законодательством Российской Федерации, законодательством</w:t>
      </w:r>
      <w:r>
        <w:rPr>
          <w:rFonts w:ascii="Times New Roman" w:hAnsi="Times New Roman" w:cs="Times New Roman"/>
          <w:color w:val="auto"/>
        </w:rPr>
        <w:t xml:space="preserve"> </w:t>
      </w:r>
      <w:r>
        <w:rPr>
          <w:rFonts w:ascii="Times New Roman" w:hAnsi="Times New Roman" w:cs="Times New Roman"/>
          <w:color w:val="auto"/>
        </w:rPr>
        <w:t xml:space="preserve">субъектов Российской Федерации, муниципальным</w:t>
      </w:r>
      <w:r>
        <w:rPr>
          <w:rFonts w:ascii="Times New Roman" w:hAnsi="Times New Roman" w:cs="Times New Roman"/>
          <w:color w:val="auto"/>
        </w:rPr>
        <w:t xml:space="preserve">и нормативными правовыми актами</w:t>
      </w:r>
      <w:r>
        <w:rPr>
          <w:rFonts w:ascii="Times New Roman" w:hAnsi="Times New Roman" w:cs="Times New Roman"/>
          <w:color w:val="auto"/>
        </w:rPr>
        <w:t xml:space="preserve"> или иных общедоступных изданиях;</w:t>
      </w:r>
      <w:r>
        <w:rPr>
          <w:rFonts w:ascii="Times New Roman" w:hAnsi="Times New Roman" w:cs="Times New Roman"/>
          <w:color w:val="auto"/>
        </w:rPr>
      </w:r>
    </w:p>
    <w:p>
      <w:pPr>
        <w:pStyle w:val="1280"/>
        <w:numPr>
          <w:ilvl w:val="0"/>
          <w:numId w:val="107"/>
        </w:numPr>
        <w:ind w:left="0" w:firstLine="709"/>
        <w:rPr>
          <w:rFonts w:ascii="Times New Roman" w:hAnsi="Times New Roman" w:cs="Times New Roman"/>
          <w:color w:val="auto"/>
        </w:rPr>
      </w:pPr>
      <w:r>
        <w:rPr>
          <w:rFonts w:ascii="Times New Roman" w:hAnsi="Times New Roman" w:cs="Times New Roman"/>
          <w:color w:val="auto"/>
        </w:rPr>
        <w:t xml:space="preserve">информация о рыночной стоимости объектов оценки, определённая</w:t>
      </w:r>
      <w:r>
        <w:rPr>
          <w:rFonts w:ascii="Times New Roman" w:hAnsi="Times New Roman" w:cs="Times New Roman"/>
          <w:color w:val="auto"/>
        </w:rPr>
        <w:t xml:space="preserve"> </w:t>
      </w:r>
      <w:r>
        <w:rPr>
          <w:rFonts w:ascii="Times New Roman" w:hAnsi="Times New Roman" w:cs="Times New Roman"/>
          <w:color w:val="auto"/>
        </w:rPr>
        <w:t xml:space="preserve">в соответствии с законодательством, регулирующим оценочную деятельность</w:t>
      </w:r>
      <w:r>
        <w:rPr>
          <w:rFonts w:ascii="Times New Roman" w:hAnsi="Times New Roman" w:cs="Times New Roman"/>
          <w:color w:val="auto"/>
        </w:rPr>
        <w:t xml:space="preserve"> </w:t>
      </w:r>
      <w:r>
        <w:rPr>
          <w:rFonts w:ascii="Times New Roman" w:hAnsi="Times New Roman" w:cs="Times New Roman"/>
          <w:color w:val="auto"/>
        </w:rPr>
        <w:t xml:space="preserve">в Российской Федерации;</w:t>
      </w:r>
      <w:r>
        <w:rPr>
          <w:rFonts w:ascii="Times New Roman" w:hAnsi="Times New Roman" w:cs="Times New Roman"/>
          <w:color w:val="auto"/>
        </w:rPr>
      </w:r>
    </w:p>
    <w:p>
      <w:pPr>
        <w:pStyle w:val="1280"/>
        <w:numPr>
          <w:ilvl w:val="0"/>
          <w:numId w:val="107"/>
        </w:numPr>
        <w:ind w:left="0" w:firstLine="709"/>
        <w:rPr>
          <w:rFonts w:ascii="Times New Roman" w:hAnsi="Times New Roman" w:cs="Times New Roman"/>
          <w:color w:val="auto"/>
        </w:rPr>
      </w:pPr>
      <w:r>
        <w:rPr>
          <w:rFonts w:ascii="Times New Roman" w:hAnsi="Times New Roman" w:cs="Times New Roman"/>
          <w:color w:val="auto"/>
        </w:rPr>
        <w:t xml:space="preserve">информация информационно-ценовых агентств. При этом в расчёт целесообразно</w:t>
      </w:r>
      <w:r>
        <w:rPr>
          <w:rFonts w:ascii="Times New Roman" w:hAnsi="Times New Roman" w:cs="Times New Roman"/>
          <w:color w:val="auto"/>
        </w:rPr>
        <w:t xml:space="preserve"> </w:t>
      </w:r>
      <w:r>
        <w:rPr>
          <w:rFonts w:ascii="Times New Roman" w:hAnsi="Times New Roman" w:cs="Times New Roman"/>
          <w:color w:val="auto"/>
        </w:rPr>
        <w:t xml:space="preserve">принимать информацию таких агентств, которая предоставлена</w:t>
      </w:r>
      <w:r>
        <w:rPr>
          <w:rFonts w:ascii="Times New Roman" w:hAnsi="Times New Roman" w:cs="Times New Roman"/>
          <w:color w:val="auto"/>
        </w:rPr>
        <w:t xml:space="preserve"> </w:t>
      </w:r>
      <w:r>
        <w:rPr>
          <w:rFonts w:ascii="Times New Roman" w:hAnsi="Times New Roman" w:cs="Times New Roman"/>
          <w:color w:val="auto"/>
        </w:rPr>
        <w:t xml:space="preserve">на условиях раскрытия методологии расчёта цен;</w:t>
      </w:r>
      <w:r>
        <w:rPr>
          <w:rFonts w:ascii="Times New Roman" w:hAnsi="Times New Roman" w:cs="Times New Roman"/>
          <w:color w:val="auto"/>
        </w:rPr>
      </w:r>
    </w:p>
    <w:p>
      <w:pPr>
        <w:pStyle w:val="1280"/>
        <w:numPr>
          <w:ilvl w:val="0"/>
          <w:numId w:val="107"/>
        </w:numPr>
        <w:ind w:left="0" w:firstLine="0"/>
        <w:jc w:val="both"/>
        <w:rPr>
          <w:rFonts w:ascii="Times New Roman" w:hAnsi="Times New Roman" w:cs="Times New Roman"/>
          <w:color w:val="auto"/>
        </w:rPr>
      </w:pPr>
      <w:r>
        <w:rPr>
          <w:rFonts w:ascii="Times New Roman" w:hAnsi="Times New Roman" w:cs="Times New Roman"/>
          <w:color w:val="auto"/>
        </w:rPr>
        <w:t xml:space="preserve">иные источники информации, в том числе общедоступные результаты изучения</w:t>
      </w:r>
      <w:r>
        <w:rPr>
          <w:rFonts w:ascii="Times New Roman" w:hAnsi="Times New Roman" w:cs="Times New Roman"/>
          <w:color w:val="auto"/>
        </w:rPr>
        <w:t xml:space="preserve"> </w:t>
      </w:r>
      <w:r>
        <w:rPr>
          <w:rFonts w:ascii="Times New Roman" w:hAnsi="Times New Roman" w:cs="Times New Roman"/>
          <w:color w:val="auto"/>
        </w:rPr>
        <w:t xml:space="preserve">рынка</w:t>
      </w:r>
      <w:r>
        <w:rPr>
          <w:rFonts w:ascii="Times New Roman" w:hAnsi="Times New Roman" w:cs="Times New Roman"/>
          <w:color w:val="auto"/>
        </w:rPr>
        <w:t xml:space="preserve">.</w:t>
      </w:r>
      <w:r>
        <w:rPr>
          <w:rFonts w:ascii="Times New Roman" w:hAnsi="Times New Roman" w:cs="Times New Roman"/>
          <w:color w:val="auto"/>
        </w:rPr>
        <w:t xml:space="preserve"> </w:t>
      </w:r>
      <w:r>
        <w:rPr>
          <w:rFonts w:ascii="Times New Roman" w:hAnsi="Times New Roman" w:cs="Times New Roman"/>
          <w:color w:val="auto"/>
        </w:rPr>
      </w:r>
    </w:p>
    <w:p>
      <w:pPr>
        <w:pStyle w:val="1280"/>
        <w:ind w:left="0" w:firstLine="709"/>
        <w:jc w:val="both"/>
        <w:rPr>
          <w:rFonts w:ascii="Times New Roman" w:hAnsi="Times New Roman" w:cs="Times New Roman"/>
          <w:color w:val="auto"/>
        </w:rPr>
      </w:pPr>
      <w:r>
        <w:rPr>
          <w:rFonts w:ascii="Times New Roman" w:hAnsi="Times New Roman" w:cs="Times New Roman"/>
          <w:color w:val="auto"/>
        </w:rPr>
        <w:t xml:space="preserve">7.9. По инициативе заказчика, в том числе на основании договора, может быть</w:t>
      </w:r>
      <w:r>
        <w:rPr>
          <w:rFonts w:ascii="Times New Roman" w:hAnsi="Times New Roman" w:cs="Times New Roman"/>
          <w:color w:val="auto"/>
        </w:rPr>
        <w:t xml:space="preserve"> </w:t>
      </w:r>
      <w:r>
        <w:rPr>
          <w:rFonts w:ascii="Times New Roman" w:hAnsi="Times New Roman" w:cs="Times New Roman"/>
          <w:color w:val="auto"/>
        </w:rPr>
        <w:t xml:space="preserve">проведено изучение рынка в целях получения ценовой информации, необходимой для</w:t>
      </w:r>
      <w:r>
        <w:rPr>
          <w:rFonts w:ascii="Times New Roman" w:hAnsi="Times New Roman" w:cs="Times New Roman"/>
          <w:color w:val="auto"/>
        </w:rPr>
        <w:t xml:space="preserve"> </w:t>
      </w:r>
      <w:r>
        <w:rPr>
          <w:rFonts w:ascii="Times New Roman" w:hAnsi="Times New Roman" w:cs="Times New Roman"/>
          <w:color w:val="auto"/>
        </w:rPr>
        <w:t xml:space="preserve">определения НМЦД либо цены единиц(ы) продукции. Результаты такого изучения</w:t>
      </w:r>
      <w:r>
        <w:rPr>
          <w:rFonts w:ascii="Times New Roman" w:hAnsi="Times New Roman" w:cs="Times New Roman"/>
          <w:color w:val="auto"/>
        </w:rPr>
        <w:t xml:space="preserve"> </w:t>
      </w:r>
      <w:r>
        <w:rPr>
          <w:rFonts w:ascii="Times New Roman" w:hAnsi="Times New Roman" w:cs="Times New Roman"/>
          <w:color w:val="auto"/>
        </w:rPr>
        <w:t xml:space="preserve">рынка рассматриваются наряду с иными источниками ценовой информации при условии</w:t>
      </w:r>
      <w:r>
        <w:rPr>
          <w:rFonts w:ascii="Times New Roman" w:hAnsi="Times New Roman" w:cs="Times New Roman"/>
          <w:color w:val="auto"/>
        </w:rPr>
        <w:t xml:space="preserve"> </w:t>
      </w:r>
      <w:r>
        <w:rPr>
          <w:rFonts w:ascii="Times New Roman" w:hAnsi="Times New Roman" w:cs="Times New Roman"/>
          <w:color w:val="auto"/>
        </w:rPr>
        <w:t xml:space="preserve">раскрытия в отчётах об их результатах методологии расчёта цен.</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7.10. В случае направления запроса о предоставлении ценовой информации</w:t>
      </w:r>
      <w:r>
        <w:rPr>
          <w:rFonts w:ascii="Times New Roman" w:hAnsi="Times New Roman" w:cs="Times New Roman"/>
          <w:color w:val="auto"/>
        </w:rPr>
        <w:t xml:space="preserve"> </w:t>
      </w:r>
      <w:r>
        <w:rPr>
          <w:rFonts w:ascii="Times New Roman" w:hAnsi="Times New Roman" w:cs="Times New Roman"/>
          <w:color w:val="auto"/>
        </w:rPr>
        <w:t xml:space="preserve">потенциальными поставщиками (подрядчиками, исполнителями), такой запрос следует</w:t>
      </w:r>
      <w:r>
        <w:rPr>
          <w:rFonts w:ascii="Times New Roman" w:hAnsi="Times New Roman" w:cs="Times New Roman"/>
          <w:color w:val="auto"/>
        </w:rPr>
        <w:t xml:space="preserve"> </w:t>
      </w:r>
      <w:r>
        <w:rPr>
          <w:rFonts w:ascii="Times New Roman" w:hAnsi="Times New Roman" w:cs="Times New Roman"/>
          <w:color w:val="auto"/>
        </w:rPr>
        <w:t xml:space="preserve">направлять, в том числе поставщикам (подрядчикам, исполнителям), имевшим</w:t>
      </w:r>
      <w:r>
        <w:rPr>
          <w:rFonts w:ascii="Times New Roman" w:hAnsi="Times New Roman" w:cs="Times New Roman"/>
          <w:color w:val="auto"/>
        </w:rPr>
        <w:t xml:space="preserve"> </w:t>
      </w:r>
      <w:r>
        <w:rPr>
          <w:rFonts w:ascii="Times New Roman" w:hAnsi="Times New Roman" w:cs="Times New Roman"/>
          <w:color w:val="auto"/>
        </w:rPr>
        <w:t xml:space="preserve">в течение последних трёх лет, предшествующих определению НМЦД, цены договора,</w:t>
      </w:r>
      <w:r>
        <w:rPr>
          <w:rFonts w:ascii="Times New Roman" w:hAnsi="Times New Roman" w:cs="Times New Roman"/>
          <w:color w:val="auto"/>
        </w:rPr>
        <w:t xml:space="preserve"> </w:t>
      </w:r>
      <w:r>
        <w:rPr>
          <w:rFonts w:ascii="Times New Roman" w:hAnsi="Times New Roman" w:cs="Times New Roman"/>
          <w:color w:val="auto"/>
        </w:rPr>
        <w:t xml:space="preserve">либо цены единиц(ы) продукции, опыт выполнения аналогичных договоров,</w:t>
      </w:r>
      <w:r>
        <w:rPr>
          <w:rFonts w:ascii="Times New Roman" w:hAnsi="Times New Roman" w:cs="Times New Roman"/>
          <w:color w:val="auto"/>
        </w:rPr>
        <w:t xml:space="preserve">  </w:t>
      </w:r>
      <w:r>
        <w:rPr>
          <w:rFonts w:ascii="Times New Roman" w:hAnsi="Times New Roman" w:cs="Times New Roman"/>
          <w:color w:val="auto"/>
        </w:rPr>
        <w:t xml:space="preserve">заключённых с заказчиком и (или) другими заказчиками без применения к поставщику</w:t>
      </w:r>
      <w:r>
        <w:rPr>
          <w:rFonts w:ascii="Times New Roman" w:hAnsi="Times New Roman" w:cs="Times New Roman"/>
          <w:color w:val="auto"/>
        </w:rPr>
        <w:t xml:space="preserve"> </w:t>
      </w:r>
      <w:r>
        <w:rPr>
          <w:rFonts w:ascii="Times New Roman" w:hAnsi="Times New Roman" w:cs="Times New Roman"/>
          <w:color w:val="auto"/>
        </w:rPr>
        <w:t xml:space="preserve">(подрядчику, исполнителю) неустоек (штрафов, пеней) в связи с неисполнением или</w:t>
      </w:r>
      <w:r>
        <w:rPr>
          <w:rFonts w:ascii="Times New Roman" w:hAnsi="Times New Roman" w:cs="Times New Roman"/>
          <w:color w:val="auto"/>
        </w:rPr>
        <w:t xml:space="preserve"> </w:t>
      </w:r>
      <w:r>
        <w:rPr>
          <w:rFonts w:ascii="Times New Roman" w:hAnsi="Times New Roman" w:cs="Times New Roman"/>
          <w:color w:val="auto"/>
        </w:rPr>
        <w:t xml:space="preserve">ненадлежащим исполнением обязательств, предусмотренных соответствующим</w:t>
      </w:r>
      <w:r>
        <w:rPr>
          <w:rFonts w:ascii="Times New Roman" w:hAnsi="Times New Roman" w:cs="Times New Roman"/>
          <w:color w:val="auto"/>
        </w:rPr>
        <w:t xml:space="preserve"> </w:t>
      </w:r>
      <w:r>
        <w:rPr>
          <w:rFonts w:ascii="Times New Roman" w:hAnsi="Times New Roman" w:cs="Times New Roman"/>
          <w:color w:val="auto"/>
        </w:rPr>
        <w:t xml:space="preserve">договором. Если общее количество таких поставщиков (подрядчиков, исполнителей)</w:t>
      </w:r>
      <w:r>
        <w:rPr>
          <w:rFonts w:ascii="Times New Roman" w:hAnsi="Times New Roman" w:cs="Times New Roman"/>
          <w:color w:val="auto"/>
        </w:rPr>
        <w:t xml:space="preserve"> </w:t>
      </w:r>
      <w:r>
        <w:rPr>
          <w:rFonts w:ascii="Times New Roman" w:hAnsi="Times New Roman" w:cs="Times New Roman"/>
          <w:color w:val="auto"/>
        </w:rPr>
        <w:t xml:space="preserve">было более трёх, то запрос следует направлять не менее чем трём поставщикам</w:t>
      </w:r>
      <w:r>
        <w:rPr>
          <w:rFonts w:ascii="Times New Roman" w:hAnsi="Times New Roman" w:cs="Times New Roman"/>
          <w:color w:val="auto"/>
        </w:rPr>
        <w:t xml:space="preserve"> </w:t>
      </w:r>
      <w:r>
        <w:rPr>
          <w:rFonts w:ascii="Times New Roman" w:hAnsi="Times New Roman" w:cs="Times New Roman"/>
          <w:color w:val="auto"/>
        </w:rPr>
        <w:t xml:space="preserve">(подрядчикам, исполнителям), исполнявшим договоры в течение последних трёх лет,</w:t>
      </w:r>
      <w:r>
        <w:rPr>
          <w:rFonts w:ascii="Times New Roman" w:hAnsi="Times New Roman" w:cs="Times New Roman"/>
          <w:color w:val="auto"/>
        </w:rPr>
        <w:t xml:space="preserve"> </w:t>
      </w:r>
      <w:r>
        <w:rPr>
          <w:rFonts w:ascii="Times New Roman" w:hAnsi="Times New Roman" w:cs="Times New Roman"/>
          <w:color w:val="auto"/>
        </w:rPr>
        <w:t xml:space="preserve">предшествующих определению НМЦД, цены договора либо цены единиц(ы) продукции.</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7.11. Запрос на предоставление ценовой информации (пример формы запроса</w:t>
      </w:r>
      <w:r>
        <w:rPr>
          <w:rFonts w:ascii="Times New Roman" w:hAnsi="Times New Roman" w:cs="Times New Roman"/>
          <w:color w:val="auto"/>
        </w:rPr>
        <w:t xml:space="preserve"> </w:t>
      </w:r>
      <w:r>
        <w:rPr>
          <w:rFonts w:ascii="Times New Roman" w:hAnsi="Times New Roman" w:cs="Times New Roman"/>
          <w:color w:val="auto"/>
        </w:rPr>
        <w:t xml:space="preserve">приведён в Приложении 2 к настоящему Приложению), направляемый потенциальному</w:t>
      </w:r>
      <w:r>
        <w:rPr>
          <w:rFonts w:ascii="Times New Roman" w:hAnsi="Times New Roman" w:cs="Times New Roman"/>
          <w:color w:val="auto"/>
        </w:rPr>
        <w:t xml:space="preserve"> </w:t>
      </w:r>
      <w:r>
        <w:rPr>
          <w:rFonts w:ascii="Times New Roman" w:hAnsi="Times New Roman" w:cs="Times New Roman"/>
          <w:color w:val="auto"/>
        </w:rPr>
        <w:t xml:space="preserve">поставщику (подрядчику, исполнителю) в том числе по электронной почте, может</w:t>
      </w:r>
      <w:r>
        <w:rPr>
          <w:rFonts w:ascii="Times New Roman" w:hAnsi="Times New Roman" w:cs="Times New Roman"/>
          <w:color w:val="auto"/>
        </w:rPr>
        <w:t xml:space="preserve"> </w:t>
      </w:r>
      <w:r>
        <w:rPr>
          <w:rFonts w:ascii="Times New Roman" w:hAnsi="Times New Roman" w:cs="Times New Roman"/>
          <w:color w:val="auto"/>
        </w:rPr>
        <w:t xml:space="preserve">содержать:</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7.11.1. подробное описание объекта закупки, включая указание единицы</w:t>
      </w:r>
      <w:r>
        <w:rPr>
          <w:rFonts w:ascii="Times New Roman" w:hAnsi="Times New Roman" w:cs="Times New Roman"/>
          <w:color w:val="auto"/>
        </w:rPr>
        <w:t xml:space="preserve"> </w:t>
      </w:r>
      <w:r>
        <w:rPr>
          <w:rFonts w:ascii="Times New Roman" w:hAnsi="Times New Roman" w:cs="Times New Roman"/>
          <w:color w:val="auto"/>
        </w:rPr>
        <w:t xml:space="preserve">измерения, количества товара, объёма работы или услуги (при возможности определения</w:t>
      </w:r>
      <w:r>
        <w:rPr>
          <w:rFonts w:ascii="Times New Roman" w:hAnsi="Times New Roman" w:cs="Times New Roman"/>
          <w:color w:val="auto"/>
        </w:rPr>
        <w:t xml:space="preserve"> </w:t>
      </w:r>
      <w:r>
        <w:rPr>
          <w:rFonts w:ascii="Times New Roman" w:hAnsi="Times New Roman" w:cs="Times New Roman"/>
          <w:color w:val="auto"/>
        </w:rPr>
        <w:t xml:space="preserve">такого количества // объема);</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7.11.2. перечень сведений, необходимых для определения идентичности</w:t>
      </w:r>
      <w:r>
        <w:rPr>
          <w:rFonts w:ascii="Times New Roman" w:hAnsi="Times New Roman" w:cs="Times New Roman"/>
          <w:color w:val="auto"/>
        </w:rPr>
        <w:t xml:space="preserve"> </w:t>
      </w:r>
      <w:r>
        <w:rPr>
          <w:rFonts w:ascii="Times New Roman" w:hAnsi="Times New Roman" w:cs="Times New Roman"/>
          <w:color w:val="auto"/>
        </w:rPr>
        <w:t xml:space="preserve">или однородности продукции, предлагаемой поставщиком (подрядчиком,</w:t>
      </w:r>
      <w:r>
        <w:rPr>
          <w:rFonts w:ascii="Times New Roman" w:hAnsi="Times New Roman" w:cs="Times New Roman"/>
          <w:color w:val="auto"/>
        </w:rPr>
        <w:t xml:space="preserve"> </w:t>
      </w:r>
      <w:r>
        <w:rPr>
          <w:rFonts w:ascii="Times New Roman" w:hAnsi="Times New Roman" w:cs="Times New Roman"/>
          <w:color w:val="auto"/>
        </w:rPr>
        <w:t xml:space="preserve">исполнителем);</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7.11.3. основные условия исполнения договора, заключаемого по результатам</w:t>
      </w:r>
      <w:r>
        <w:rPr>
          <w:rFonts w:ascii="Times New Roman" w:hAnsi="Times New Roman" w:cs="Times New Roman"/>
          <w:color w:val="auto"/>
        </w:rPr>
        <w:t xml:space="preserve"> </w:t>
      </w:r>
      <w:r>
        <w:rPr>
          <w:rFonts w:ascii="Times New Roman" w:hAnsi="Times New Roman" w:cs="Times New Roman"/>
          <w:color w:val="auto"/>
        </w:rPr>
        <w:t xml:space="preserve">закупки, включая требования к порядку поставки продукции, выполнению работ,</w:t>
      </w:r>
      <w:r>
        <w:rPr>
          <w:rFonts w:ascii="Times New Roman" w:hAnsi="Times New Roman" w:cs="Times New Roman"/>
          <w:color w:val="auto"/>
        </w:rPr>
        <w:t xml:space="preserve"> </w:t>
      </w:r>
      <w:r>
        <w:rPr>
          <w:rFonts w:ascii="Times New Roman" w:hAnsi="Times New Roman" w:cs="Times New Roman"/>
          <w:color w:val="auto"/>
        </w:rPr>
        <w:t xml:space="preserve">оказанию услуг, предполагаемые сроки проведения закупки, порядок оплаты, размер</w:t>
      </w:r>
      <w:r>
        <w:rPr>
          <w:rFonts w:ascii="Times New Roman" w:hAnsi="Times New Roman" w:cs="Times New Roman"/>
          <w:color w:val="auto"/>
        </w:rPr>
        <w:t xml:space="preserve"> </w:t>
      </w:r>
      <w:r>
        <w:rPr>
          <w:rFonts w:ascii="Times New Roman" w:hAnsi="Times New Roman" w:cs="Times New Roman"/>
          <w:color w:val="auto"/>
        </w:rPr>
        <w:t xml:space="preserve">обеспечения исполнения договора, требования к гарантийному сроку товара, работы,</w:t>
      </w:r>
      <w:r>
        <w:rPr>
          <w:rFonts w:ascii="Times New Roman" w:hAnsi="Times New Roman" w:cs="Times New Roman"/>
          <w:color w:val="auto"/>
        </w:rPr>
        <w:t xml:space="preserve"> </w:t>
      </w:r>
      <w:r>
        <w:rPr>
          <w:rFonts w:ascii="Times New Roman" w:hAnsi="Times New Roman" w:cs="Times New Roman"/>
          <w:color w:val="auto"/>
        </w:rPr>
        <w:t xml:space="preserve">услуги и (или) объёму предоставления гарантий их качества;</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7.11.4. сроки предоставления ценовой информации;</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7.11.5. информацию о том, что проведение данной процедуры сбора информации</w:t>
      </w:r>
      <w:r>
        <w:rPr>
          <w:rFonts w:ascii="Times New Roman" w:hAnsi="Times New Roman" w:cs="Times New Roman"/>
          <w:color w:val="auto"/>
        </w:rPr>
        <w:t xml:space="preserve"> </w:t>
      </w:r>
      <w:r>
        <w:rPr>
          <w:rFonts w:ascii="Times New Roman" w:hAnsi="Times New Roman" w:cs="Times New Roman"/>
          <w:color w:val="auto"/>
        </w:rPr>
        <w:t xml:space="preserve">не влечёт за собой возникновение каких-либо обязательств заказчика;</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7.11.6. указание о том, что из ответа на запрос должны однозначно определяться</w:t>
      </w:r>
      <w:r>
        <w:rPr>
          <w:rFonts w:ascii="Times New Roman" w:hAnsi="Times New Roman" w:cs="Times New Roman"/>
          <w:color w:val="auto"/>
        </w:rPr>
        <w:t xml:space="preserve"> </w:t>
      </w:r>
      <w:r>
        <w:rPr>
          <w:rFonts w:ascii="Times New Roman" w:hAnsi="Times New Roman" w:cs="Times New Roman"/>
          <w:color w:val="auto"/>
        </w:rPr>
        <w:t xml:space="preserve">цена единицы товара, работы, услуги и общая цена договора на условиях, указанных</w:t>
      </w:r>
      <w:r>
        <w:rPr>
          <w:rFonts w:ascii="Times New Roman" w:hAnsi="Times New Roman" w:cs="Times New Roman"/>
          <w:color w:val="auto"/>
        </w:rPr>
        <w:t xml:space="preserve"> </w:t>
      </w:r>
      <w:r>
        <w:rPr>
          <w:rFonts w:ascii="Times New Roman" w:hAnsi="Times New Roman" w:cs="Times New Roman"/>
          <w:color w:val="auto"/>
        </w:rPr>
        <w:t xml:space="preserve">в запросе, срок действия предлагаемой цены, расчёт такой цены с целью предупреждения</w:t>
      </w:r>
      <w:r>
        <w:rPr>
          <w:rFonts w:ascii="Times New Roman" w:hAnsi="Times New Roman" w:cs="Times New Roman"/>
          <w:color w:val="auto"/>
        </w:rPr>
        <w:t xml:space="preserve"> </w:t>
      </w:r>
      <w:r>
        <w:rPr>
          <w:rFonts w:ascii="Times New Roman" w:hAnsi="Times New Roman" w:cs="Times New Roman"/>
          <w:color w:val="auto"/>
        </w:rPr>
        <w:t xml:space="preserve">намеренного завышения или занижения цен товаров, работ, услуг.</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7.12. Все документы, содержащие ценовую информацию, полученные,</w:t>
      </w:r>
      <w:r>
        <w:rPr>
          <w:rFonts w:ascii="Times New Roman" w:hAnsi="Times New Roman" w:cs="Times New Roman"/>
          <w:color w:val="auto"/>
        </w:rPr>
        <w:t xml:space="preserve"> </w:t>
      </w:r>
      <w:r>
        <w:rPr>
          <w:rFonts w:ascii="Times New Roman" w:hAnsi="Times New Roman" w:cs="Times New Roman"/>
          <w:color w:val="auto"/>
        </w:rPr>
        <w:t xml:space="preserve">по запросам, предусмотренным п. 7.8.1 настоящего Приложения, регистрируются</w:t>
      </w:r>
      <w:r>
        <w:rPr>
          <w:rFonts w:ascii="Times New Roman" w:hAnsi="Times New Roman" w:cs="Times New Roman"/>
          <w:color w:val="auto"/>
        </w:rPr>
        <w:t xml:space="preserve"> </w:t>
      </w:r>
      <w:r>
        <w:rPr>
          <w:rFonts w:ascii="Times New Roman" w:hAnsi="Times New Roman" w:cs="Times New Roman"/>
          <w:color w:val="auto"/>
        </w:rPr>
        <w:t xml:space="preserve">в делопроизводстве заказчика и используются в расчётах НМЦД, цены договора, либо</w:t>
      </w:r>
      <w:r>
        <w:rPr>
          <w:rFonts w:ascii="Times New Roman" w:hAnsi="Times New Roman" w:cs="Times New Roman"/>
          <w:color w:val="auto"/>
        </w:rPr>
        <w:t xml:space="preserve"> </w:t>
      </w:r>
      <w:r>
        <w:rPr>
          <w:rFonts w:ascii="Times New Roman" w:hAnsi="Times New Roman" w:cs="Times New Roman"/>
          <w:color w:val="auto"/>
        </w:rPr>
        <w:t xml:space="preserve">цены единицы продукции.</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7.13. Не следует использовать для расчёта НМЦД, цены договора, либо цены</w:t>
      </w:r>
      <w:r>
        <w:rPr>
          <w:rFonts w:ascii="Times New Roman" w:hAnsi="Times New Roman" w:cs="Times New Roman"/>
          <w:color w:val="auto"/>
        </w:rPr>
        <w:t xml:space="preserve"> </w:t>
      </w:r>
      <w:r>
        <w:rPr>
          <w:rFonts w:ascii="Times New Roman" w:hAnsi="Times New Roman" w:cs="Times New Roman"/>
          <w:color w:val="auto"/>
        </w:rPr>
        <w:t xml:space="preserve">единиц(ы) продукции ценовую информацию:</w:t>
      </w:r>
      <w:r>
        <w:rPr>
          <w:rFonts w:ascii="Times New Roman" w:hAnsi="Times New Roman" w:cs="Times New Roman"/>
          <w:color w:val="auto"/>
        </w:rPr>
        <w:t xml:space="preserve"> </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7.13.1. представленную лицами, сведения о которых включены в реестр</w:t>
      </w:r>
      <w:r>
        <w:rPr>
          <w:rFonts w:ascii="Times New Roman" w:hAnsi="Times New Roman" w:cs="Times New Roman"/>
          <w:color w:val="auto"/>
        </w:rPr>
        <w:t xml:space="preserve"> </w:t>
      </w:r>
      <w:r>
        <w:rPr>
          <w:rFonts w:ascii="Times New Roman" w:hAnsi="Times New Roman" w:cs="Times New Roman"/>
          <w:color w:val="auto"/>
        </w:rPr>
        <w:t xml:space="preserve">недобросовестных поставщиков (подрядчиков, исполнителей);</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7.13.2. представленную лицами, деятельность которых приостановлена, либо</w:t>
      </w:r>
      <w:r>
        <w:rPr>
          <w:rFonts w:ascii="Times New Roman" w:hAnsi="Times New Roman" w:cs="Times New Roman"/>
          <w:color w:val="auto"/>
        </w:rPr>
        <w:t xml:space="preserve"> </w:t>
      </w:r>
      <w:r>
        <w:rPr>
          <w:rFonts w:ascii="Times New Roman" w:hAnsi="Times New Roman" w:cs="Times New Roman"/>
          <w:color w:val="auto"/>
        </w:rPr>
        <w:t xml:space="preserve">лицами, находящимися на стадии ликвидации, либо ликвидированы;</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7.13.3. полученную из анонимных источников;</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7.13.4. содержащуюся в документах, полученных заказчиком по его запросам, при</w:t>
      </w:r>
      <w:r>
        <w:rPr>
          <w:rFonts w:ascii="Times New Roman" w:hAnsi="Times New Roman" w:cs="Times New Roman"/>
          <w:color w:val="auto"/>
        </w:rPr>
        <w:t xml:space="preserve"> </w:t>
      </w:r>
      <w:r>
        <w:rPr>
          <w:rFonts w:ascii="Times New Roman" w:hAnsi="Times New Roman" w:cs="Times New Roman"/>
          <w:color w:val="auto"/>
        </w:rPr>
        <w:t xml:space="preserve">этом не соответствующих требованиям, установленным заказчиком к содержанию таких</w:t>
      </w:r>
      <w:r>
        <w:rPr>
          <w:rFonts w:ascii="Times New Roman" w:hAnsi="Times New Roman" w:cs="Times New Roman"/>
          <w:color w:val="auto"/>
        </w:rPr>
        <w:t xml:space="preserve"> </w:t>
      </w:r>
      <w:r>
        <w:rPr>
          <w:rFonts w:ascii="Times New Roman" w:hAnsi="Times New Roman" w:cs="Times New Roman"/>
          <w:color w:val="auto"/>
        </w:rPr>
        <w:t xml:space="preserve">документов;</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7.13.5. не содержащую расчёт цен продукции</w:t>
      </w:r>
      <w:r>
        <w:rPr>
          <w:rStyle w:val="1289"/>
          <w:rFonts w:ascii="Times New Roman" w:hAnsi="Times New Roman" w:cs="Times New Roman"/>
          <w:color w:val="auto"/>
        </w:rPr>
        <w:footnoteReference w:id="8"/>
      </w:r>
      <w:r>
        <w:rPr>
          <w:rFonts w:ascii="Times New Roman" w:hAnsi="Times New Roman" w:cs="Times New Roman"/>
          <w:color w:val="auto"/>
        </w:rPr>
        <w:t xml:space="preserve">;</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7.13.6. не соответствующую существенным условиям поставки продукции,</w:t>
      </w:r>
      <w:r>
        <w:rPr>
          <w:rFonts w:ascii="Times New Roman" w:hAnsi="Times New Roman" w:cs="Times New Roman"/>
          <w:color w:val="auto"/>
        </w:rPr>
        <w:t xml:space="preserve"> </w:t>
      </w:r>
      <w:r>
        <w:rPr>
          <w:rFonts w:ascii="Times New Roman" w:hAnsi="Times New Roman" w:cs="Times New Roman"/>
          <w:color w:val="auto"/>
        </w:rPr>
        <w:t xml:space="preserve">содержащимся в запросе на предоставление ценовой информации;</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7.13.7. несколько ценовых предложений от одного и того же поставщика.</w:t>
      </w:r>
      <w:r>
        <w:rPr>
          <w:rFonts w:ascii="Times New Roman" w:hAnsi="Times New Roman" w:cs="Times New Roman"/>
          <w:color w:val="auto"/>
        </w:rPr>
        <w:t xml:space="preserve"> </w:t>
      </w:r>
      <w:r>
        <w:rPr>
          <w:rFonts w:ascii="Times New Roman" w:hAnsi="Times New Roman" w:cs="Times New Roman"/>
          <w:color w:val="auto"/>
        </w:rPr>
        <w:t xml:space="preserve">В случае предоставления поставщиком нескольких альтернативных ценовых</w:t>
      </w:r>
      <w:r>
        <w:rPr>
          <w:rFonts w:ascii="Times New Roman" w:hAnsi="Times New Roman" w:cs="Times New Roman"/>
          <w:color w:val="auto"/>
        </w:rPr>
        <w:t xml:space="preserve"> </w:t>
      </w:r>
      <w:r>
        <w:rPr>
          <w:rFonts w:ascii="Times New Roman" w:hAnsi="Times New Roman" w:cs="Times New Roman"/>
          <w:color w:val="auto"/>
        </w:rPr>
        <w:t xml:space="preserve">предложений для расчета и обоснования НМЦД, цены договора либо цены единиц(ы)</w:t>
      </w:r>
      <w:r>
        <w:rPr>
          <w:rFonts w:ascii="Times New Roman" w:hAnsi="Times New Roman" w:cs="Times New Roman"/>
          <w:color w:val="auto"/>
        </w:rPr>
        <w:t xml:space="preserve"> </w:t>
      </w:r>
      <w:r>
        <w:rPr>
          <w:rFonts w:ascii="Times New Roman" w:hAnsi="Times New Roman" w:cs="Times New Roman"/>
          <w:color w:val="auto"/>
        </w:rPr>
        <w:t xml:space="preserve">продукции, используется одно предоставленное ценовое предложение, содержащее</w:t>
      </w:r>
      <w:r>
        <w:rPr>
          <w:rFonts w:ascii="Times New Roman" w:hAnsi="Times New Roman" w:cs="Times New Roman"/>
          <w:color w:val="auto"/>
        </w:rPr>
        <w:t xml:space="preserve"> </w:t>
      </w:r>
      <w:r>
        <w:rPr>
          <w:rFonts w:ascii="Times New Roman" w:hAnsi="Times New Roman" w:cs="Times New Roman"/>
          <w:color w:val="auto"/>
        </w:rPr>
        <w:t xml:space="preserve">наименьшую цену продукции.</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7.14. При применении метода сопоставимых рыночных цен (анализа рынка)</w:t>
      </w:r>
      <w:r>
        <w:rPr>
          <w:rFonts w:ascii="Times New Roman" w:hAnsi="Times New Roman" w:cs="Times New Roman"/>
          <w:color w:val="auto"/>
        </w:rPr>
        <w:t xml:space="preserve"> </w:t>
      </w:r>
      <w:r>
        <w:rPr>
          <w:rFonts w:ascii="Times New Roman" w:hAnsi="Times New Roman" w:cs="Times New Roman"/>
          <w:color w:val="auto"/>
        </w:rPr>
        <w:t xml:space="preserve">в случае выявления различий (включая, но не ограничиваясь: срок исполнения</w:t>
      </w:r>
      <w:r>
        <w:rPr>
          <w:rFonts w:ascii="Times New Roman" w:hAnsi="Times New Roman" w:cs="Times New Roman"/>
          <w:color w:val="auto"/>
        </w:rPr>
        <w:t xml:space="preserve"> </w:t>
      </w:r>
      <w:r>
        <w:rPr>
          <w:rFonts w:ascii="Times New Roman" w:hAnsi="Times New Roman" w:cs="Times New Roman"/>
          <w:color w:val="auto"/>
        </w:rPr>
        <w:t xml:space="preserve">обязательств, количество (объем) поставляемой продукции, наличие и размер аванса,</w:t>
      </w:r>
      <w:r>
        <w:rPr>
          <w:rFonts w:ascii="Times New Roman" w:hAnsi="Times New Roman" w:cs="Times New Roman"/>
          <w:color w:val="auto"/>
        </w:rPr>
        <w:t xml:space="preserve"> </w:t>
      </w:r>
      <w:r>
        <w:rPr>
          <w:rFonts w:ascii="Times New Roman" w:hAnsi="Times New Roman" w:cs="Times New Roman"/>
          <w:color w:val="auto"/>
        </w:rPr>
        <w:t xml:space="preserve">место поставки продукции, срок и объем гарантийных обязательств и другие имеющие</w:t>
      </w:r>
      <w:r>
        <w:rPr>
          <w:rFonts w:ascii="Times New Roman" w:hAnsi="Times New Roman" w:cs="Times New Roman"/>
          <w:color w:val="auto"/>
        </w:rPr>
        <w:t xml:space="preserve"> </w:t>
      </w:r>
      <w:r>
        <w:rPr>
          <w:rFonts w:ascii="Times New Roman" w:hAnsi="Times New Roman" w:cs="Times New Roman"/>
          <w:color w:val="auto"/>
        </w:rPr>
        <w:t xml:space="preserve">значение условия поставки продукции) могут быть использованы коэффициенты</w:t>
      </w:r>
      <w:r>
        <w:rPr>
          <w:rFonts w:ascii="Times New Roman" w:hAnsi="Times New Roman" w:cs="Times New Roman"/>
          <w:color w:val="auto"/>
        </w:rPr>
        <w:t xml:space="preserve"> </w:t>
      </w:r>
      <w:r>
        <w:rPr>
          <w:rFonts w:ascii="Times New Roman" w:hAnsi="Times New Roman" w:cs="Times New Roman"/>
          <w:color w:val="auto"/>
        </w:rPr>
        <w:t xml:space="preserve">или индексы для пересчёта цен продукции. При этом в обоснование НМЦД, цены</w:t>
      </w:r>
      <w:r>
        <w:rPr>
          <w:rFonts w:ascii="Times New Roman" w:hAnsi="Times New Roman" w:cs="Times New Roman"/>
          <w:color w:val="auto"/>
        </w:rPr>
        <w:t xml:space="preserve"> </w:t>
      </w:r>
      <w:r>
        <w:rPr>
          <w:rFonts w:ascii="Times New Roman" w:hAnsi="Times New Roman" w:cs="Times New Roman"/>
          <w:color w:val="auto"/>
        </w:rPr>
        <w:t xml:space="preserve">договора либо цены единиц(ы) продукции включаются положения, предусматривающие</w:t>
      </w:r>
      <w:r>
        <w:rPr>
          <w:rFonts w:ascii="Times New Roman" w:hAnsi="Times New Roman" w:cs="Times New Roman"/>
          <w:color w:val="auto"/>
        </w:rPr>
        <w:t xml:space="preserve"> </w:t>
      </w:r>
      <w:r>
        <w:rPr>
          <w:rFonts w:ascii="Times New Roman" w:hAnsi="Times New Roman" w:cs="Times New Roman"/>
          <w:color w:val="auto"/>
        </w:rPr>
        <w:t xml:space="preserve">применение таких коэффициентов и индексов, величины</w:t>
      </w:r>
      <w:r>
        <w:rPr>
          <w:rFonts w:ascii="Times New Roman" w:hAnsi="Times New Roman" w:cs="Times New Roman"/>
          <w:color w:val="auto"/>
        </w:rPr>
        <w:t xml:space="preserve"> </w:t>
      </w:r>
      <w:r>
        <w:rPr>
          <w:rFonts w:ascii="Times New Roman" w:hAnsi="Times New Roman" w:cs="Times New Roman"/>
          <w:color w:val="auto"/>
        </w:rPr>
        <w:t xml:space="preserve">их значимости.</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7.15. При использовании в целях определения НМЦД, цены договора либо цены</w:t>
      </w:r>
      <w:r>
        <w:rPr>
          <w:rFonts w:ascii="Times New Roman" w:hAnsi="Times New Roman" w:cs="Times New Roman"/>
          <w:color w:val="auto"/>
        </w:rPr>
        <w:t xml:space="preserve"> </w:t>
      </w:r>
      <w:r>
        <w:rPr>
          <w:rFonts w:ascii="Times New Roman" w:hAnsi="Times New Roman" w:cs="Times New Roman"/>
          <w:color w:val="auto"/>
        </w:rPr>
        <w:t xml:space="preserve">единиц(ы) продукции ценовой информации из источников, указанных в п. 7.8</w:t>
      </w:r>
      <w:r>
        <w:rPr>
          <w:rFonts w:ascii="Times New Roman" w:hAnsi="Times New Roman" w:cs="Times New Roman"/>
          <w:color w:val="auto"/>
        </w:rPr>
        <w:t xml:space="preserve"> </w:t>
      </w:r>
      <w:r>
        <w:rPr>
          <w:rFonts w:ascii="Times New Roman" w:hAnsi="Times New Roman" w:cs="Times New Roman"/>
          <w:color w:val="auto"/>
        </w:rPr>
        <w:t xml:space="preserve">настоящего Приложения, целесообразно привести цены прошлых периодов (более шести</w:t>
      </w:r>
      <w:r>
        <w:rPr>
          <w:rFonts w:ascii="Times New Roman" w:hAnsi="Times New Roman" w:cs="Times New Roman"/>
          <w:color w:val="auto"/>
        </w:rPr>
        <w:t xml:space="preserve"> </w:t>
      </w:r>
      <w:r>
        <w:rPr>
          <w:rFonts w:ascii="Times New Roman" w:hAnsi="Times New Roman" w:cs="Times New Roman"/>
          <w:color w:val="auto"/>
        </w:rPr>
        <w:t xml:space="preserve">месяцев от периода определения НМЦД, цены договора либо цены единиц(ы)</w:t>
      </w:r>
      <w:r>
        <w:rPr>
          <w:rFonts w:ascii="Times New Roman" w:hAnsi="Times New Roman" w:cs="Times New Roman"/>
          <w:color w:val="auto"/>
        </w:rPr>
        <w:t xml:space="preserve"> </w:t>
      </w:r>
      <w:r>
        <w:rPr>
          <w:rFonts w:ascii="Times New Roman" w:hAnsi="Times New Roman" w:cs="Times New Roman"/>
          <w:color w:val="auto"/>
        </w:rPr>
        <w:t xml:space="preserve">продукции) к текущему уровню цен в порядке, предусмотренном п. 7.16 настоящего</w:t>
      </w:r>
      <w:r>
        <w:rPr>
          <w:rFonts w:ascii="Times New Roman" w:hAnsi="Times New Roman" w:cs="Times New Roman"/>
          <w:color w:val="auto"/>
        </w:rPr>
        <w:t xml:space="preserve"> </w:t>
      </w:r>
      <w:r>
        <w:rPr>
          <w:rFonts w:ascii="Times New Roman" w:hAnsi="Times New Roman" w:cs="Times New Roman"/>
          <w:color w:val="auto"/>
        </w:rPr>
        <w:t xml:space="preserve">Приложения.</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7.16. Цены прошлых периодов, используемые в расчётах в соответствии</w:t>
      </w:r>
      <w:r>
        <w:rPr>
          <w:rFonts w:ascii="Times New Roman" w:hAnsi="Times New Roman" w:cs="Times New Roman"/>
          <w:color w:val="auto"/>
        </w:rPr>
        <w:t xml:space="preserve"> </w:t>
      </w:r>
      <w:r>
        <w:rPr>
          <w:rFonts w:ascii="Times New Roman" w:hAnsi="Times New Roman" w:cs="Times New Roman"/>
          <w:color w:val="auto"/>
        </w:rPr>
        <w:t xml:space="preserve">с настоящим Приложением, могут быть приведены к текущему уровню цен путём</w:t>
      </w:r>
      <w:r>
        <w:rPr>
          <w:rFonts w:ascii="Times New Roman" w:hAnsi="Times New Roman" w:cs="Times New Roman"/>
          <w:color w:val="auto"/>
        </w:rPr>
        <w:t xml:space="preserve"> </w:t>
      </w:r>
      <w:r>
        <w:rPr>
          <w:rFonts w:ascii="Times New Roman" w:hAnsi="Times New Roman" w:cs="Times New Roman"/>
          <w:color w:val="auto"/>
        </w:rPr>
        <w:t xml:space="preserve">применения коэффициента, рассчитанного в соответствии с формулой:</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lang w:bidi="ar-SA"/>
        </w:rPr>
        <mc:AlternateContent>
          <mc:Choice Requires="wpg">
            <w:drawing>
              <wp:inline xmlns:wp="http://schemas.openxmlformats.org/drawingml/2006/wordprocessingDrawing" distT="0" distB="0" distL="0" distR="0">
                <wp:extent cx="2381250" cy="1009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r/>
                      </pic:nvPicPr>
                      <pic:blipFill>
                        <a:blip r:embed="rId14"/>
                        <a:stretch/>
                      </pic:blipFill>
                      <pic:spPr bwMode="auto">
                        <a:xfrm>
                          <a:off x="0" y="0"/>
                          <a:ext cx="2381250" cy="1009650"/>
                        </a:xfrm>
                        <a:prstGeom prst="rect">
                          <a:avLst/>
                        </a:prstGeom>
                        <a:noFill/>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87.50pt;height:79.50pt;mso-wrap-distance-left:0.00pt;mso-wrap-distance-top:0.00pt;mso-wrap-distance-right:0.00pt;mso-wrap-distance-bottom:0.00pt;" stroked="false">
                <v:path textboxrect="0,0,0,0"/>
                <v:imagedata r:id="rId14" o:title=""/>
              </v:shape>
            </w:pict>
          </mc:Fallback>
        </mc:AlternateContent>
      </w:r>
      <w:r>
        <w:rPr>
          <w:rFonts w:ascii="Times New Roman" w:hAnsi="Times New Roman" w:cs="Times New Roman"/>
          <w:color w:val="auto"/>
        </w:rPr>
      </w:r>
    </w:p>
    <w:p>
      <w:pPr>
        <w:jc w:val="center"/>
        <w:rPr>
          <w:rFonts w:ascii="Times New Roman" w:hAnsi="Times New Roman" w:cs="Times New Roman"/>
          <w:color w:val="auto"/>
        </w:rPr>
      </w:pPr>
      <w:r>
        <w:rPr>
          <w:rFonts w:ascii="Times New Roman" w:hAnsi="Times New Roman" w:cs="Times New Roman"/>
          <w:color w:val="auto"/>
        </w:rPr>
        <w:t xml:space="preserve"> </w:t>
      </w:r>
      <w:r>
        <w:rPr>
          <w:rFonts w:ascii="Times New Roman" w:hAnsi="Times New Roman" w:cs="Times New Roman"/>
          <w:color w:val="auto"/>
        </w:rPr>
        <w:t xml:space="preserve">где:</w:t>
      </w:r>
      <w:r>
        <w:rPr>
          <w:rFonts w:ascii="Times New Roman" w:hAnsi="Times New Roman" w:cs="Times New Roman"/>
          <w:color w:val="auto"/>
        </w:rPr>
      </w:r>
    </w:p>
    <w:p>
      <w:pPr>
        <w:ind w:firstLine="709"/>
        <w:rPr>
          <w:rFonts w:ascii="Times New Roman" w:hAnsi="Times New Roman" w:cs="Times New Roman"/>
          <w:color w:val="auto"/>
        </w:rPr>
      </w:pPr>
      <w:r>
        <w:rPr>
          <w:rFonts w:ascii="Times New Roman" w:hAnsi="Times New Roman" w:cs="Times New Roman"/>
          <w:color w:val="auto"/>
          <w:lang w:val="en-US"/>
        </w:rPr>
        <w:t xml:space="preserve">k</w:t>
      </w:r>
      <w:r>
        <w:rPr>
          <w:rFonts w:ascii="Times New Roman" w:hAnsi="Times New Roman" w:cs="Times New Roman"/>
          <w:color w:val="auto"/>
          <w:vertAlign w:val="superscript"/>
        </w:rPr>
        <w:t xml:space="preserve">пп</w:t>
      </w:r>
      <w:r>
        <w:rPr>
          <w:rFonts w:ascii="Times New Roman" w:hAnsi="Times New Roman" w:cs="Times New Roman"/>
          <w:color w:val="auto"/>
        </w:rPr>
        <w:t xml:space="preserve">- коэффициент для пересчёта цен прошлых периодов к текущему уровню цен;</w:t>
      </w:r>
      <w:r>
        <w:rPr>
          <w:rFonts w:ascii="Times New Roman" w:hAnsi="Times New Roman" w:cs="Times New Roman"/>
          <w:color w:val="auto"/>
        </w:rPr>
      </w:r>
    </w:p>
    <w:p>
      <w:pPr>
        <w:ind w:firstLine="709"/>
        <w:rPr>
          <w:rFonts w:ascii="Times New Roman" w:hAnsi="Times New Roman" w:cs="Times New Roman"/>
          <w:color w:val="auto"/>
        </w:rPr>
      </w:pPr>
      <w:r>
        <w:rPr>
          <w:rFonts w:ascii="Times New Roman" w:hAnsi="Times New Roman" w:cs="Times New Roman"/>
          <w:color w:val="auto"/>
        </w:rPr>
        <w:t xml:space="preserve">tф - срок формирования ценовой информации, используемой для расчёта;</w:t>
      </w:r>
      <w:r>
        <w:rPr>
          <w:rFonts w:ascii="Times New Roman" w:hAnsi="Times New Roman" w:cs="Times New Roman"/>
          <w:color w:val="auto"/>
        </w:rPr>
      </w:r>
    </w:p>
    <w:p>
      <w:pPr>
        <w:ind w:firstLine="709"/>
        <w:rPr>
          <w:rFonts w:ascii="Times New Roman" w:hAnsi="Times New Roman" w:cs="Times New Roman"/>
          <w:color w:val="auto"/>
        </w:rPr>
      </w:pPr>
      <w:r>
        <w:rPr>
          <w:rFonts w:ascii="Times New Roman" w:hAnsi="Times New Roman" w:cs="Times New Roman"/>
          <w:color w:val="auto"/>
        </w:rPr>
        <w:t xml:space="preserve">t - месяц проведения расчётов НМЦД, цены договора либо цены единицы</w:t>
      </w:r>
      <w:r>
        <w:rPr>
          <w:rFonts w:ascii="Times New Roman" w:hAnsi="Times New Roman" w:cs="Times New Roman"/>
          <w:color w:val="auto"/>
        </w:rPr>
        <w:t xml:space="preserve"> </w:t>
      </w:r>
      <w:r>
        <w:rPr>
          <w:rFonts w:ascii="Times New Roman" w:hAnsi="Times New Roman" w:cs="Times New Roman"/>
          <w:color w:val="auto"/>
        </w:rPr>
        <w:t xml:space="preserve">продукции.</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ИЦП</w:t>
      </w:r>
      <w:r>
        <w:rPr>
          <w:rFonts w:ascii="Times New Roman" w:hAnsi="Times New Roman" w:cs="Times New Roman"/>
          <w:color w:val="auto"/>
          <w:vertAlign w:val="subscript"/>
          <w:lang w:val="en-US"/>
        </w:rPr>
        <w:t xml:space="preserve">t</w:t>
      </w:r>
      <w:r>
        <w:rPr>
          <w:rFonts w:ascii="Times New Roman" w:hAnsi="Times New Roman" w:cs="Times New Roman"/>
          <w:color w:val="auto"/>
        </w:rPr>
        <w:t xml:space="preserve">- индекс потребительских цен на месяц в процентах к предыдущему</w:t>
      </w:r>
      <w:r>
        <w:rPr>
          <w:rFonts w:ascii="Times New Roman" w:hAnsi="Times New Roman" w:cs="Times New Roman"/>
          <w:color w:val="auto"/>
        </w:rPr>
        <w:t xml:space="preserve"> </w:t>
      </w:r>
      <w:r>
        <w:rPr>
          <w:rFonts w:ascii="Times New Roman" w:hAnsi="Times New Roman" w:cs="Times New Roman"/>
          <w:color w:val="auto"/>
        </w:rPr>
        <w:t xml:space="preserve">месяцу, соответствующий месяцу в интервале от </w:t>
      </w:r>
      <w:r>
        <w:rPr>
          <w:rFonts w:ascii="Times New Roman" w:hAnsi="Times New Roman" w:cs="Times New Roman"/>
          <w:i/>
          <w:color w:val="auto"/>
        </w:rPr>
        <w:t xml:space="preserve">tф</w:t>
      </w:r>
      <w:r>
        <w:rPr>
          <w:rFonts w:ascii="Times New Roman" w:hAnsi="Times New Roman" w:cs="Times New Roman"/>
          <w:color w:val="auto"/>
        </w:rPr>
        <w:t xml:space="preserve"> до t включительно, установленный</w:t>
      </w:r>
      <w:r>
        <w:rPr>
          <w:rFonts w:ascii="Times New Roman" w:hAnsi="Times New Roman" w:cs="Times New Roman"/>
          <w:color w:val="auto"/>
        </w:rPr>
        <w:t xml:space="preserve"> </w:t>
      </w:r>
      <w:r>
        <w:rPr>
          <w:rFonts w:ascii="Times New Roman" w:hAnsi="Times New Roman" w:cs="Times New Roman"/>
          <w:color w:val="auto"/>
        </w:rPr>
        <w:t xml:space="preserve">Федеральной службой государственной статистики (официальный сайт в сети Интернет</w:t>
      </w:r>
      <w:r>
        <w:rPr>
          <w:rFonts w:ascii="Times New Roman" w:hAnsi="Times New Roman" w:cs="Times New Roman"/>
          <w:color w:val="auto"/>
        </w:rPr>
        <w:t xml:space="preserve"> </w:t>
      </w:r>
      <w:r>
        <w:rPr>
          <w:rFonts w:ascii="Times New Roman" w:hAnsi="Times New Roman" w:cs="Times New Roman"/>
          <w:color w:val="auto"/>
        </w:rPr>
        <w:t xml:space="preserve">https://rosstat.gov.ru).</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7.17. В случае использования в расчёте цены продукции, полученной в ответ</w:t>
      </w:r>
      <w:r>
        <w:rPr>
          <w:rFonts w:ascii="Times New Roman" w:hAnsi="Times New Roman" w:cs="Times New Roman"/>
          <w:color w:val="auto"/>
        </w:rPr>
        <w:t xml:space="preserve"> </w:t>
      </w:r>
      <w:r>
        <w:rPr>
          <w:rFonts w:ascii="Times New Roman" w:hAnsi="Times New Roman" w:cs="Times New Roman"/>
          <w:color w:val="auto"/>
        </w:rPr>
        <w:t xml:space="preserve">на запросы ценовой информации, предусмотренные п. 7.8.1 настоящего Приложения,</w:t>
      </w:r>
      <w:r>
        <w:rPr>
          <w:rFonts w:ascii="Times New Roman" w:hAnsi="Times New Roman" w:cs="Times New Roman"/>
          <w:color w:val="auto"/>
        </w:rPr>
        <w:t xml:space="preserve"> </w:t>
      </w:r>
      <w:r>
        <w:rPr>
          <w:rFonts w:ascii="Times New Roman" w:hAnsi="Times New Roman" w:cs="Times New Roman"/>
          <w:color w:val="auto"/>
        </w:rPr>
        <w:t xml:space="preserve">корректировка условий согласно п.7.16 не производится, за исключением случаев, когда</w:t>
      </w:r>
      <w:r>
        <w:rPr>
          <w:rFonts w:ascii="Times New Roman" w:hAnsi="Times New Roman" w:cs="Times New Roman"/>
          <w:color w:val="auto"/>
        </w:rPr>
        <w:t xml:space="preserve"> </w:t>
      </w:r>
      <w:r>
        <w:rPr>
          <w:rFonts w:ascii="Times New Roman" w:hAnsi="Times New Roman" w:cs="Times New Roman"/>
          <w:color w:val="auto"/>
        </w:rPr>
        <w:t xml:space="preserve">используется ценовая информация, полученная ранее чем за шесть месяцев</w:t>
      </w:r>
      <w:r>
        <w:rPr>
          <w:rFonts w:ascii="Times New Roman" w:hAnsi="Times New Roman" w:cs="Times New Roman"/>
          <w:color w:val="auto"/>
        </w:rPr>
        <w:t xml:space="preserve"> </w:t>
      </w:r>
      <w:r>
        <w:rPr>
          <w:rFonts w:ascii="Times New Roman" w:hAnsi="Times New Roman" w:cs="Times New Roman"/>
          <w:color w:val="auto"/>
        </w:rPr>
        <w:t xml:space="preserve">до периода определения НМЦД, цены договора либо цены единиц(ы) продукции.</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В указанных случаях корректировка может осуществляться с применением</w:t>
      </w:r>
      <w:r>
        <w:rPr>
          <w:rFonts w:ascii="Times New Roman" w:hAnsi="Times New Roman" w:cs="Times New Roman"/>
          <w:color w:val="auto"/>
        </w:rPr>
        <w:t xml:space="preserve"> </w:t>
      </w:r>
      <w:r>
        <w:rPr>
          <w:rFonts w:ascii="Times New Roman" w:hAnsi="Times New Roman" w:cs="Times New Roman"/>
          <w:color w:val="auto"/>
        </w:rPr>
        <w:t xml:space="preserve">коэффициента</w:t>
      </w:r>
      <w:r>
        <w:rPr>
          <w:rFonts w:ascii="Times New Roman" w:hAnsi="Times New Roman" w:cs="Times New Roman"/>
          <w:color w:val="auto"/>
        </w:rPr>
        <w:t xml:space="preserve"> </w:t>
      </w:r>
      <w:r>
        <w:rPr>
          <w:rFonts w:ascii="Times New Roman" w:hAnsi="Times New Roman" w:cs="Times New Roman"/>
          <w:color w:val="auto"/>
        </w:rPr>
        <w:t xml:space="preserve">k</w:t>
      </w:r>
      <w:r>
        <w:rPr>
          <w:rFonts w:ascii="Times New Roman" w:hAnsi="Times New Roman" w:cs="Times New Roman"/>
          <w:color w:val="auto"/>
          <w:vertAlign w:val="superscript"/>
        </w:rPr>
        <w:t xml:space="preserve">пп</w:t>
      </w:r>
      <w:r>
        <w:rPr>
          <w:rFonts w:ascii="Times New Roman" w:hAnsi="Times New Roman" w:cs="Times New Roman"/>
          <w:color w:val="auto"/>
        </w:rPr>
        <w:t xml:space="preserve">, рассчитываемого в порядке, предусмотренном п. 7.16 настоящего Приложения,</w:t>
      </w:r>
      <w:r>
        <w:rPr>
          <w:rFonts w:ascii="Times New Roman" w:hAnsi="Times New Roman" w:cs="Times New Roman"/>
          <w:color w:val="auto"/>
        </w:rPr>
        <w:t xml:space="preserve"> </w:t>
      </w:r>
      <w:r>
        <w:rPr>
          <w:rFonts w:ascii="Times New Roman" w:hAnsi="Times New Roman" w:cs="Times New Roman"/>
          <w:color w:val="auto"/>
        </w:rPr>
        <w:t xml:space="preserve">а также иных методов при отсутствии возможности использования или неприменимости</w:t>
      </w:r>
      <w:r>
        <w:rPr>
          <w:rFonts w:ascii="Times New Roman" w:hAnsi="Times New Roman" w:cs="Times New Roman"/>
          <w:color w:val="auto"/>
        </w:rPr>
        <w:t xml:space="preserve"> </w:t>
      </w:r>
      <w:r>
        <w:rPr>
          <w:rFonts w:ascii="Times New Roman" w:hAnsi="Times New Roman" w:cs="Times New Roman"/>
          <w:color w:val="auto"/>
        </w:rPr>
        <w:t xml:space="preserve">индекса потребительских цен (</w:t>
      </w:r>
      <w:r>
        <w:rPr>
          <w:rFonts w:ascii="Times New Roman" w:hAnsi="Times New Roman" w:cs="Times New Roman"/>
          <w:color w:val="auto"/>
        </w:rPr>
        <w:t xml:space="preserve">ИЦП</w:t>
      </w:r>
      <w:r>
        <w:rPr>
          <w:rFonts w:ascii="Times New Roman" w:hAnsi="Times New Roman" w:cs="Times New Roman"/>
          <w:color w:val="auto"/>
          <w:vertAlign w:val="subscript"/>
        </w:rPr>
        <w:t xml:space="preserve">t</w:t>
      </w:r>
      <w:r>
        <w:rPr>
          <w:rFonts w:ascii="Times New Roman" w:hAnsi="Times New Roman" w:cs="Times New Roman"/>
          <w:color w:val="auto"/>
          <w:vertAlign w:val="subscript"/>
        </w:rPr>
        <w:t xml:space="preserve"> </w:t>
      </w:r>
      <w:r>
        <w:rPr>
          <w:rFonts w:ascii="Times New Roman" w:hAnsi="Times New Roman" w:cs="Times New Roman"/>
          <w:color w:val="auto"/>
        </w:rPr>
        <w:t xml:space="preserve">) к закупаемой продукции.</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7.18. В целях определения НМЦД, цены договора, либо цены единиц(ы)</w:t>
      </w:r>
      <w:r>
        <w:rPr>
          <w:rFonts w:ascii="Times New Roman" w:hAnsi="Times New Roman" w:cs="Times New Roman"/>
          <w:color w:val="auto"/>
        </w:rPr>
        <w:t xml:space="preserve"> </w:t>
      </w:r>
      <w:r>
        <w:rPr>
          <w:rFonts w:ascii="Times New Roman" w:hAnsi="Times New Roman" w:cs="Times New Roman"/>
          <w:color w:val="auto"/>
        </w:rPr>
        <w:t xml:space="preserve">продукции методом сопоставимых рыночных цен (анализа рынка) используются</w:t>
      </w:r>
      <w:r>
        <w:rPr>
          <w:rFonts w:ascii="Times New Roman" w:hAnsi="Times New Roman" w:cs="Times New Roman"/>
          <w:color w:val="auto"/>
        </w:rPr>
        <w:t xml:space="preserve"> </w:t>
      </w:r>
      <w:r>
        <w:rPr>
          <w:rFonts w:ascii="Times New Roman" w:hAnsi="Times New Roman" w:cs="Times New Roman"/>
          <w:color w:val="auto"/>
        </w:rPr>
        <w:t xml:space="preserve">не менее трёх цен продукции, предлагаемых различными поставщиками (подрядчиками,</w:t>
      </w:r>
      <w:r>
        <w:rPr>
          <w:rFonts w:ascii="Times New Roman" w:hAnsi="Times New Roman" w:cs="Times New Roman"/>
          <w:color w:val="auto"/>
        </w:rPr>
        <w:t xml:space="preserve"> </w:t>
      </w:r>
      <w:r>
        <w:rPr>
          <w:rFonts w:ascii="Times New Roman" w:hAnsi="Times New Roman" w:cs="Times New Roman"/>
          <w:color w:val="auto"/>
        </w:rPr>
        <w:t xml:space="preserve">исполнителями), полученных в соответствии с пп. 7.8 – 7.16 настоящего Приложения.</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7.19. При невозможности использования трёх цен продукции допускается</w:t>
      </w:r>
      <w:r>
        <w:rPr>
          <w:rFonts w:ascii="Times New Roman" w:hAnsi="Times New Roman" w:cs="Times New Roman"/>
          <w:color w:val="auto"/>
        </w:rPr>
        <w:t xml:space="preserve"> </w:t>
      </w:r>
      <w:r>
        <w:rPr>
          <w:rFonts w:ascii="Times New Roman" w:hAnsi="Times New Roman" w:cs="Times New Roman"/>
          <w:color w:val="auto"/>
        </w:rPr>
        <w:t xml:space="preserve">определение </w:t>
      </w:r>
      <w:r>
        <w:rPr>
          <w:rFonts w:ascii="Times New Roman" w:hAnsi="Times New Roman" w:cs="Times New Roman"/>
          <w:color w:val="auto"/>
        </w:rPr>
        <w:t xml:space="preserve">НМЦД либо цены единицы продукции на основании двух цен при наличии</w:t>
      </w:r>
      <w:r>
        <w:rPr>
          <w:rFonts w:ascii="Times New Roman" w:hAnsi="Times New Roman" w:cs="Times New Roman"/>
          <w:color w:val="auto"/>
        </w:rPr>
        <w:t xml:space="preserve"> </w:t>
      </w:r>
      <w:r>
        <w:rPr>
          <w:rFonts w:ascii="Times New Roman" w:hAnsi="Times New Roman" w:cs="Times New Roman"/>
          <w:color w:val="auto"/>
        </w:rPr>
        <w:t xml:space="preserve">мотивированного обоснования невозможности получения иной ценовой информации, в</w:t>
      </w:r>
      <w:r>
        <w:rPr>
          <w:rFonts w:ascii="Times New Roman" w:hAnsi="Times New Roman" w:cs="Times New Roman"/>
          <w:color w:val="auto"/>
        </w:rPr>
        <w:t xml:space="preserve"> </w:t>
      </w:r>
      <w:r>
        <w:rPr>
          <w:rFonts w:ascii="Times New Roman" w:hAnsi="Times New Roman" w:cs="Times New Roman"/>
          <w:color w:val="auto"/>
        </w:rPr>
        <w:t xml:space="preserve">том числе в следующих случаях:</w:t>
      </w:r>
      <w:r>
        <w:rPr>
          <w:rFonts w:ascii="Times New Roman" w:hAnsi="Times New Roman" w:cs="Times New Roman"/>
          <w:color w:val="auto"/>
        </w:rPr>
      </w:r>
    </w:p>
    <w:p>
      <w:pPr>
        <w:ind w:firstLine="709"/>
        <w:rPr>
          <w:rFonts w:ascii="Times New Roman" w:hAnsi="Times New Roman" w:cs="Times New Roman"/>
          <w:color w:val="auto"/>
        </w:rPr>
      </w:pPr>
      <w:r>
        <w:rPr>
          <w:rFonts w:ascii="Times New Roman" w:hAnsi="Times New Roman" w:cs="Times New Roman"/>
          <w:color w:val="auto"/>
        </w:rPr>
        <w:t xml:space="preserve">7.19.1. сжатые сроки на проведение закупки;</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7.19.2. получение отказа всех возможных поставщиков данной продукции, кроме</w:t>
      </w:r>
      <w:r>
        <w:rPr>
          <w:rFonts w:ascii="Times New Roman" w:hAnsi="Times New Roman" w:cs="Times New Roman"/>
          <w:color w:val="auto"/>
        </w:rPr>
        <w:t xml:space="preserve"> </w:t>
      </w:r>
      <w:r>
        <w:rPr>
          <w:rFonts w:ascii="Times New Roman" w:hAnsi="Times New Roman" w:cs="Times New Roman"/>
          <w:color w:val="auto"/>
        </w:rPr>
        <w:t xml:space="preserve">уже предоставивших свое ценовое предложение, от предоставления ценовой</w:t>
      </w:r>
      <w:r>
        <w:rPr>
          <w:rFonts w:ascii="Times New Roman" w:hAnsi="Times New Roman" w:cs="Times New Roman"/>
          <w:color w:val="auto"/>
        </w:rPr>
        <w:t xml:space="preserve"> </w:t>
      </w:r>
      <w:r>
        <w:rPr>
          <w:rFonts w:ascii="Times New Roman" w:hAnsi="Times New Roman" w:cs="Times New Roman"/>
          <w:color w:val="auto"/>
        </w:rPr>
        <w:t xml:space="preserve">информации (участия в закупке), неполучение ответов в течение установленного</w:t>
      </w:r>
      <w:r>
        <w:rPr>
          <w:rFonts w:ascii="Times New Roman" w:hAnsi="Times New Roman" w:cs="Times New Roman"/>
          <w:color w:val="auto"/>
        </w:rPr>
        <w:t xml:space="preserve"> </w:t>
      </w:r>
      <w:r>
        <w:rPr>
          <w:rFonts w:ascii="Times New Roman" w:hAnsi="Times New Roman" w:cs="Times New Roman"/>
          <w:color w:val="auto"/>
        </w:rPr>
        <w:t xml:space="preserve">в запросе срока;</w:t>
      </w:r>
      <w:r>
        <w:rPr>
          <w:rFonts w:ascii="Times New Roman" w:hAnsi="Times New Roman" w:cs="Times New Roman"/>
          <w:color w:val="auto"/>
        </w:rPr>
      </w:r>
    </w:p>
    <w:p>
      <w:pPr>
        <w:ind w:firstLine="709"/>
        <w:rPr>
          <w:rFonts w:ascii="Times New Roman" w:hAnsi="Times New Roman" w:cs="Times New Roman"/>
          <w:color w:val="auto"/>
        </w:rPr>
      </w:pPr>
      <w:r>
        <w:rPr>
          <w:rFonts w:ascii="Times New Roman" w:hAnsi="Times New Roman" w:cs="Times New Roman"/>
          <w:color w:val="auto"/>
        </w:rPr>
        <w:t xml:space="preserve">7.19.3. невозможность использования предоставленных ценовых предложений</w:t>
      </w:r>
      <w:r>
        <w:rPr>
          <w:rFonts w:ascii="Times New Roman" w:hAnsi="Times New Roman" w:cs="Times New Roman"/>
          <w:color w:val="auto"/>
        </w:rPr>
        <w:t xml:space="preserve"> </w:t>
      </w:r>
      <w:r>
        <w:rPr>
          <w:rFonts w:ascii="Times New Roman" w:hAnsi="Times New Roman" w:cs="Times New Roman"/>
          <w:color w:val="auto"/>
        </w:rPr>
        <w:t xml:space="preserve">по причинам, указанным в п. 7.13 настоящего Приложения;</w:t>
      </w:r>
      <w:r>
        <w:rPr>
          <w:rFonts w:ascii="Times New Roman" w:hAnsi="Times New Roman" w:cs="Times New Roman"/>
          <w:color w:val="auto"/>
        </w:rPr>
      </w:r>
    </w:p>
    <w:p>
      <w:pPr>
        <w:ind w:firstLine="709"/>
        <w:rPr>
          <w:rFonts w:ascii="Times New Roman" w:hAnsi="Times New Roman" w:cs="Times New Roman"/>
          <w:color w:val="auto"/>
        </w:rPr>
      </w:pPr>
      <w:r>
        <w:rPr>
          <w:rFonts w:ascii="Times New Roman" w:hAnsi="Times New Roman" w:cs="Times New Roman"/>
          <w:color w:val="auto"/>
        </w:rPr>
        <w:t xml:space="preserve">7.19.4. отсутствие возможности использования иных источников ценовой</w:t>
      </w:r>
      <w:r>
        <w:rPr>
          <w:rFonts w:ascii="Times New Roman" w:hAnsi="Times New Roman" w:cs="Times New Roman"/>
          <w:color w:val="auto"/>
        </w:rPr>
        <w:t xml:space="preserve"> </w:t>
      </w:r>
      <w:r>
        <w:rPr>
          <w:rFonts w:ascii="Times New Roman" w:hAnsi="Times New Roman" w:cs="Times New Roman"/>
          <w:color w:val="auto"/>
        </w:rPr>
        <w:t xml:space="preserve">информации, предусмотренных настоящим Приложением.</w:t>
      </w:r>
      <w:r>
        <w:rPr>
          <w:rFonts w:ascii="Times New Roman" w:hAnsi="Times New Roman" w:cs="Times New Roman"/>
          <w:color w:val="auto"/>
        </w:rPr>
      </w:r>
    </w:p>
    <w:p>
      <w:pPr>
        <w:rPr>
          <w:rFonts w:ascii="Times New Roman" w:hAnsi="Times New Roman" w:cs="Times New Roman"/>
          <w:color w:val="auto"/>
        </w:rPr>
      </w:pPr>
      <w:r>
        <w:rPr>
          <w:rFonts w:ascii="Times New Roman" w:hAnsi="Times New Roman" w:cs="Times New Roman"/>
          <w:color w:val="auto"/>
        </w:rPr>
        <w:t xml:space="preserve">7.20. В целях определения однородности совокупности значений выявленных</w:t>
      </w:r>
      <w:r>
        <w:rPr>
          <w:rFonts w:ascii="Times New Roman" w:hAnsi="Times New Roman" w:cs="Times New Roman"/>
          <w:color w:val="auto"/>
        </w:rPr>
        <w:t xml:space="preserve"> </w:t>
      </w:r>
      <w:r>
        <w:rPr>
          <w:rFonts w:ascii="Times New Roman" w:hAnsi="Times New Roman" w:cs="Times New Roman"/>
          <w:color w:val="auto"/>
        </w:rPr>
        <w:t xml:space="preserve">цен, используемых в расчёте НМЦД либо цены единиц(ы) продукции, определяется</w:t>
      </w:r>
      <w:r>
        <w:rPr>
          <w:rFonts w:ascii="Times New Roman" w:hAnsi="Times New Roman" w:cs="Times New Roman"/>
          <w:color w:val="auto"/>
        </w:rPr>
        <w:t xml:space="preserve"> </w:t>
      </w:r>
      <w:r>
        <w:rPr>
          <w:rFonts w:ascii="Times New Roman" w:hAnsi="Times New Roman" w:cs="Times New Roman"/>
          <w:color w:val="auto"/>
        </w:rPr>
        <w:t xml:space="preserve">коэффициент вариации по следующей формуле:</w:t>
      </w:r>
      <w:r>
        <w:rPr>
          <w:rFonts w:ascii="Times New Roman" w:hAnsi="Times New Roman" w:cs="Times New Roman"/>
          <w:color w:val="auto"/>
        </w:rPr>
      </w:r>
    </w:p>
    <w:p>
      <w:pPr>
        <w:jc w:val="center"/>
        <w:rPr>
          <w:rFonts w:ascii="Times New Roman" w:hAnsi="Times New Roman" w:cs="Times New Roman"/>
          <w:color w:val="auto"/>
        </w:rPr>
      </w:pPr>
      <w:r>
        <w:rPr>
          <w:rFonts w:ascii="Times New Roman" w:hAnsi="Times New Roman" w:cs="Times New Roman"/>
          <w:color w:val="auto"/>
          <w:lang w:bidi="ar-SA"/>
        </w:rPr>
        <mc:AlternateContent>
          <mc:Choice Requires="wpg">
            <w:drawing>
              <wp:inline xmlns:wp="http://schemas.openxmlformats.org/drawingml/2006/wordprocessingDrawing" distT="0" distB="0" distL="0" distR="0">
                <wp:extent cx="1152525" cy="5143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pic:cNvPicPr>
                        <pic:nvPr/>
                      </pic:nvPicPr>
                      <pic:blipFill>
                        <a:blip r:embed="rId15"/>
                        <a:stretch/>
                      </pic:blipFill>
                      <pic:spPr bwMode="auto">
                        <a:xfrm>
                          <a:off x="0" y="0"/>
                          <a:ext cx="1152525" cy="514350"/>
                        </a:xfrm>
                        <a:prstGeom prst="rect">
                          <a:avLst/>
                        </a:prstGeom>
                        <a:noFill/>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90.75pt;height:40.50pt;mso-wrap-distance-left:0.00pt;mso-wrap-distance-top:0.00pt;mso-wrap-distance-right:0.00pt;mso-wrap-distance-bottom:0.00pt;" stroked="false">
                <v:path textboxrect="0,0,0,0"/>
                <v:imagedata r:id="rId15" o:title=""/>
              </v:shape>
            </w:pict>
          </mc:Fallback>
        </mc:AlternateContent>
      </w:r>
      <w:r>
        <w:rPr>
          <w:rFonts w:ascii="Times New Roman" w:hAnsi="Times New Roman" w:cs="Times New Roman"/>
          <w:color w:val="auto"/>
        </w:rPr>
        <w:t xml:space="preserve">где:</w:t>
      </w:r>
      <w:r>
        <w:rPr>
          <w:rFonts w:ascii="Times New Roman" w:hAnsi="Times New Roman" w:cs="Times New Roman"/>
          <w:color w:val="auto"/>
        </w:rPr>
      </w:r>
    </w:p>
    <w:p>
      <w:pPr>
        <w:ind w:firstLine="709"/>
        <w:rPr>
          <w:rFonts w:ascii="Times New Roman" w:hAnsi="Times New Roman" w:cs="Times New Roman"/>
          <w:color w:val="auto"/>
        </w:rPr>
      </w:pPr>
      <w:r>
        <w:rPr>
          <w:rFonts w:ascii="Times New Roman" w:hAnsi="Times New Roman" w:cs="Times New Roman"/>
          <w:color w:val="auto"/>
        </w:rPr>
        <w:t xml:space="preserve">V - коэффициент вариации;</w:t>
      </w:r>
      <w:r>
        <w:rPr>
          <w:rFonts w:ascii="Times New Roman" w:hAnsi="Times New Roman" w:cs="Times New Roman"/>
          <w:color w:val="auto"/>
        </w:rPr>
      </w:r>
    </w:p>
    <w:p>
      <w:pPr>
        <w:ind w:firstLine="709"/>
        <w:rPr>
          <w:rFonts w:ascii="Times New Roman" w:hAnsi="Times New Roman" w:cs="Times New Roman"/>
          <w:color w:val="auto"/>
        </w:rPr>
      </w:pPr>
      <w:r>
        <w:rPr>
          <w:rFonts w:ascii="Times New Roman" w:hAnsi="Times New Roman" w:cs="Times New Roman"/>
          <w:color w:val="auto"/>
          <w:lang w:bidi="ar-SA"/>
        </w:rPr>
        <mc:AlternateContent>
          <mc:Choice Requires="wpg">
            <w:drawing>
              <wp:inline xmlns:wp="http://schemas.openxmlformats.org/drawingml/2006/wordprocessingDrawing" distT="0" distB="0" distL="0" distR="0">
                <wp:extent cx="2305050" cy="11049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pic:cNvPicPr>
                        <pic:nvPr/>
                      </pic:nvPicPr>
                      <pic:blipFill>
                        <a:blip r:embed="rId16"/>
                        <a:stretch/>
                      </pic:blipFill>
                      <pic:spPr bwMode="auto">
                        <a:xfrm>
                          <a:off x="0" y="0"/>
                          <a:ext cx="2305050" cy="1104900"/>
                        </a:xfrm>
                        <a:prstGeom prst="rect">
                          <a:avLst/>
                        </a:prstGeom>
                        <a:noFill/>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181.50pt;height:87.00pt;mso-wrap-distance-left:0.00pt;mso-wrap-distance-top:0.00pt;mso-wrap-distance-right:0.00pt;mso-wrap-distance-bottom:0.00pt;" stroked="false">
                <v:path textboxrect="0,0,0,0"/>
                <v:imagedata r:id="rId16" o:title=""/>
              </v:shape>
            </w:pict>
          </mc:Fallback>
        </mc:AlternateContent>
      </w:r>
      <w:r>
        <w:rPr>
          <w:rFonts w:ascii="Times New Roman" w:hAnsi="Times New Roman" w:cs="Times New Roman"/>
          <w:color w:val="auto"/>
        </w:rPr>
        <w:t xml:space="preserve">- среднее квадратичное отклонение;</w:t>
      </w:r>
      <w:r>
        <w:rPr>
          <w:rFonts w:ascii="Times New Roman" w:hAnsi="Times New Roman" w:cs="Times New Roman"/>
          <w:color w:val="auto"/>
        </w:rPr>
      </w:r>
    </w:p>
    <w:p>
      <w:pPr>
        <w:ind w:firstLine="709"/>
        <w:rPr>
          <w:rFonts w:ascii="Times New Roman" w:hAnsi="Times New Roman" w:cs="Times New Roman"/>
          <w:color w:val="auto"/>
        </w:rPr>
      </w:pPr>
      <w:r>
        <w:rPr>
          <w:rFonts w:ascii="Times New Roman" w:hAnsi="Times New Roman" w:cs="Times New Roman"/>
          <w:color w:val="auto"/>
        </w:rPr>
        <w:t xml:space="preserve">ц</w:t>
      </w:r>
      <w:r>
        <w:rPr>
          <w:rFonts w:ascii="Times New Roman" w:hAnsi="Times New Roman" w:cs="Times New Roman"/>
          <w:color w:val="auto"/>
          <w:vertAlign w:val="subscript"/>
          <w:lang w:val="en-US"/>
        </w:rPr>
        <w:t xml:space="preserve">i</w:t>
      </w:r>
      <w:r>
        <w:rPr>
          <w:rFonts w:ascii="Times New Roman" w:hAnsi="Times New Roman" w:cs="Times New Roman"/>
          <w:color w:val="auto"/>
        </w:rPr>
        <w:t xml:space="preserve">- цена единицы продукции, указанная в источнике с номером i;</w:t>
      </w:r>
      <w:r>
        <w:rPr>
          <w:rFonts w:ascii="Times New Roman" w:hAnsi="Times New Roman" w:cs="Times New Roman"/>
          <w:color w:val="auto"/>
        </w:rPr>
      </w:r>
    </w:p>
    <w:p>
      <w:pPr>
        <w:ind w:firstLine="709"/>
        <w:rPr>
          <w:rFonts w:ascii="Times New Roman" w:hAnsi="Times New Roman" w:cs="Times New Roman"/>
          <w:color w:val="auto"/>
        </w:rPr>
      </w:pPr>
      <w:r>
        <w:rPr>
          <w:rFonts w:ascii="Times New Roman" w:hAnsi="Times New Roman" w:cs="Times New Roman"/>
          <w:color w:val="auto"/>
        </w:rPr>
        <w:t xml:space="preserve">&lt;ц&gt; - средняя арифметическая величина цены единицы товара, работы, услуги;</w:t>
      </w:r>
      <w:r>
        <w:rPr>
          <w:rFonts w:ascii="Times New Roman" w:hAnsi="Times New Roman" w:cs="Times New Roman"/>
          <w:color w:val="auto"/>
        </w:rPr>
      </w:r>
    </w:p>
    <w:p>
      <w:pPr>
        <w:ind w:firstLine="709"/>
        <w:rPr>
          <w:rFonts w:ascii="Times New Roman" w:hAnsi="Times New Roman" w:cs="Times New Roman"/>
          <w:color w:val="auto"/>
        </w:rPr>
      </w:pPr>
      <w:r>
        <w:rPr>
          <w:rFonts w:ascii="Times New Roman" w:hAnsi="Times New Roman" w:cs="Times New Roman"/>
          <w:color w:val="auto"/>
        </w:rPr>
        <w:t xml:space="preserve">n - количество значений, используемых в расчёте.</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7.21. Совокупность значений, используемых в расчёте, при определении НМЦД</w:t>
      </w:r>
      <w:r>
        <w:rPr>
          <w:rFonts w:ascii="Times New Roman" w:hAnsi="Times New Roman" w:cs="Times New Roman"/>
          <w:color w:val="auto"/>
        </w:rPr>
        <w:t xml:space="preserve"> </w:t>
      </w:r>
      <w:r>
        <w:rPr>
          <w:rFonts w:ascii="Times New Roman" w:hAnsi="Times New Roman" w:cs="Times New Roman"/>
          <w:color w:val="auto"/>
        </w:rPr>
        <w:t xml:space="preserve">либо цены единицы продукции считается неоднородной, если коэффициент вариации</w:t>
      </w:r>
      <w:r>
        <w:rPr>
          <w:rFonts w:ascii="Times New Roman" w:hAnsi="Times New Roman" w:cs="Times New Roman"/>
          <w:color w:val="auto"/>
        </w:rPr>
        <w:t xml:space="preserve"> </w:t>
      </w:r>
      <w:r>
        <w:rPr>
          <w:rFonts w:ascii="Times New Roman" w:hAnsi="Times New Roman" w:cs="Times New Roman"/>
          <w:color w:val="auto"/>
        </w:rPr>
        <w:t xml:space="preserve">цены превышает 33%. Если коэффициент вариации превышает 33%, целесообразно</w:t>
      </w:r>
      <w:r>
        <w:rPr>
          <w:rFonts w:ascii="Times New Roman" w:hAnsi="Times New Roman" w:cs="Times New Roman"/>
          <w:color w:val="auto"/>
        </w:rPr>
        <w:t xml:space="preserve"> </w:t>
      </w:r>
      <w:r>
        <w:rPr>
          <w:rFonts w:ascii="Times New Roman" w:hAnsi="Times New Roman" w:cs="Times New Roman"/>
          <w:color w:val="auto"/>
        </w:rPr>
        <w:t xml:space="preserve">провести дополнительные исследования в целях увеличения количества ценовой</w:t>
      </w:r>
      <w:r>
        <w:rPr>
          <w:rFonts w:ascii="Times New Roman" w:hAnsi="Times New Roman" w:cs="Times New Roman"/>
          <w:color w:val="auto"/>
        </w:rPr>
        <w:t xml:space="preserve"> </w:t>
      </w:r>
      <w:r>
        <w:rPr>
          <w:rFonts w:ascii="Times New Roman" w:hAnsi="Times New Roman" w:cs="Times New Roman"/>
          <w:color w:val="auto"/>
        </w:rPr>
        <w:t xml:space="preserve">информации, используемой в расчётах.</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7.22. Коэффициент вариации может быть рассчитан также с помощью</w:t>
      </w:r>
      <w:r>
        <w:rPr>
          <w:rFonts w:ascii="Times New Roman" w:hAnsi="Times New Roman" w:cs="Times New Roman"/>
          <w:color w:val="auto"/>
        </w:rPr>
        <w:t xml:space="preserve"> </w:t>
      </w:r>
      <w:r>
        <w:rPr>
          <w:rFonts w:ascii="Times New Roman" w:hAnsi="Times New Roman" w:cs="Times New Roman"/>
          <w:color w:val="auto"/>
        </w:rPr>
        <w:t xml:space="preserve">стандартных функций табличных редакторов.</w:t>
      </w:r>
      <w:r>
        <w:rPr>
          <w:rFonts w:ascii="Times New Roman" w:hAnsi="Times New Roman" w:cs="Times New Roman"/>
          <w:color w:val="auto"/>
        </w:rPr>
      </w:r>
    </w:p>
    <w:p>
      <w:pPr>
        <w:rPr>
          <w:rFonts w:ascii="Times New Roman" w:hAnsi="Times New Roman" w:cs="Times New Roman"/>
          <w:color w:val="auto"/>
        </w:rPr>
      </w:pPr>
      <w:r>
        <w:rPr>
          <w:rFonts w:ascii="Times New Roman" w:hAnsi="Times New Roman" w:cs="Times New Roman"/>
          <w:color w:val="auto"/>
        </w:rPr>
        <w:t xml:space="preserve">7.23. НМЦД либо цена единицы продукции методом сопоставимых рыночных</w:t>
      </w:r>
      <w:r>
        <w:rPr>
          <w:rFonts w:ascii="Times New Roman" w:hAnsi="Times New Roman" w:cs="Times New Roman"/>
          <w:color w:val="auto"/>
        </w:rPr>
        <w:t xml:space="preserve"> </w:t>
      </w:r>
      <w:r>
        <w:rPr>
          <w:rFonts w:ascii="Times New Roman" w:hAnsi="Times New Roman" w:cs="Times New Roman"/>
          <w:color w:val="auto"/>
        </w:rPr>
        <w:t xml:space="preserve">цен (анализа рынка) определяется по формуле:</w:t>
      </w:r>
      <w:r>
        <w:rPr>
          <w:rFonts w:ascii="Times New Roman" w:hAnsi="Times New Roman" w:cs="Times New Roman"/>
          <w:color w:val="auto"/>
        </w:rPr>
      </w:r>
    </w:p>
    <w:p>
      <w:pPr>
        <w:ind w:firstLine="698"/>
        <w:jc w:val="center"/>
        <w:rPr>
          <w:rFonts w:ascii="Times New Roman" w:hAnsi="Times New Roman" w:cs="Times New Roman"/>
          <w:color w:val="auto"/>
        </w:rPr>
      </w:pPr>
      <w:r>
        <w:rPr>
          <w:rFonts w:ascii="Times New Roman" w:hAnsi="Times New Roman" w:cs="Times New Roman" w:eastAsiaTheme="minorEastAsia"/>
          <w:color w:val="auto"/>
          <w:lang w:bidi="ar-SA"/>
        </w:rPr>
        <mc:AlternateContent>
          <mc:Choice Requires="wpg">
            <w:drawing>
              <wp:inline xmlns:wp="http://schemas.openxmlformats.org/drawingml/2006/wordprocessingDrawing" distT="0" distB="0" distL="0" distR="0">
                <wp:extent cx="1759585" cy="68135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pic:cNvPicPr>
                        <pic:nvPr/>
                      </pic:nvPicPr>
                      <pic:blipFill>
                        <a:blip r:embed="rId17">
                          <a:extLst>
                            <a:ext uri="{96DAC541-7B7A-43D3-8B79-37D633B846F1}">
                              <asvg:svgBlip xmlns:asvg="http://schemas.microsoft.com/office/drawing/2016/SVG/main" r:embed="rId18"/>
                            </a:ext>
                          </a:extLst>
                        </a:blip>
                        <a:stretch/>
                      </pic:blipFill>
                      <pic:spPr bwMode="auto">
                        <a:xfrm>
                          <a:off x="0" y="0"/>
                          <a:ext cx="1759585" cy="68135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138.55pt;height:53.65pt;mso-wrap-distance-left:0.00pt;mso-wrap-distance-top:0.00pt;mso-wrap-distance-right:0.00pt;mso-wrap-distance-bottom:0.00pt;" stroked="f">
                <v:path textboxrect="0,0,0,0"/>
                <v:imagedata r:id="rId17" o:title=""/>
              </v:shape>
            </w:pict>
          </mc:Fallback>
        </mc:AlternateContent>
      </w:r>
      <w:r>
        <w:rPr>
          <w:rFonts w:ascii="Times New Roman" w:hAnsi="Times New Roman" w:cs="Times New Roman" w:eastAsiaTheme="minorEastAsia"/>
          <w:color w:val="auto"/>
          <w:lang w:bidi="ar-SA"/>
        </w:rPr>
        <w:t xml:space="preserve">,</w:t>
      </w:r>
      <w:r>
        <w:rPr>
          <w:rFonts w:ascii="Times New Roman" w:hAnsi="Times New Roman" w:cs="Times New Roman"/>
          <w:color w:val="auto"/>
        </w:rPr>
        <w:t xml:space="preserve">где:</w:t>
      </w:r>
      <w:r>
        <w:rPr>
          <w:rFonts w:ascii="Times New Roman" w:hAnsi="Times New Roman" w:cs="Times New Roman"/>
          <w:color w:val="auto"/>
        </w:rPr>
      </w:r>
    </w:p>
    <w:p>
      <w:pPr>
        <w:ind w:firstLine="709"/>
        <w:rPr>
          <w:rFonts w:ascii="Times New Roman" w:hAnsi="Times New Roman" w:cs="Times New Roman"/>
          <w:color w:val="auto"/>
        </w:rPr>
      </w:pPr>
      <w:r>
        <w:rPr>
          <w:rFonts w:ascii="Times New Roman" w:hAnsi="Times New Roman" w:cs="Times New Roman"/>
          <w:color w:val="auto"/>
          <w:lang w:bidi="ar-SA"/>
        </w:rPr>
        <mc:AlternateContent>
          <mc:Choice Requires="wpg">
            <w:drawing>
              <wp:inline xmlns:wp="http://schemas.openxmlformats.org/drawingml/2006/wordprocessingDrawing" distT="0" distB="0" distL="0" distR="0">
                <wp:extent cx="793750" cy="293370"/>
                <wp:effectExtent l="0" t="0" r="0" b="0"/>
                <wp:docPr id="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pic:cNvPicPr>
                        <pic:nvPr/>
                      </pic:nvPicPr>
                      <pic:blipFill>
                        <a:blip r:embed="rId19">
                          <a:extLst>
                            <a:ext uri="{96DAC541-7B7A-43D3-8B79-37D633B846F1}">
                              <asvg:svgBlip xmlns:asvg="http://schemas.microsoft.com/office/drawing/2016/SVG/main" r:embed="rId20"/>
                            </a:ext>
                          </a:extLst>
                        </a:blip>
                        <a:stretch/>
                      </pic:blipFill>
                      <pic:spPr bwMode="auto">
                        <a:xfrm>
                          <a:off x="0" y="0"/>
                          <a:ext cx="793750" cy="29337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width:62.50pt;height:23.10pt;mso-wrap-distance-left:0.00pt;mso-wrap-distance-top:0.00pt;mso-wrap-distance-right:0.00pt;mso-wrap-distance-bottom:0.00pt;" stroked="f">
                <v:path textboxrect="0,0,0,0"/>
                <v:imagedata r:id="rId19" o:title=""/>
              </v:shape>
            </w:pict>
          </mc:Fallback>
        </mc:AlternateContent>
      </w:r>
      <w:r>
        <w:rPr>
          <w:rFonts w:ascii="Times New Roman" w:hAnsi="Times New Roman" w:cs="Times New Roman"/>
          <w:color w:val="auto"/>
        </w:rPr>
        <w:t xml:space="preserve">- НМЦД, определяемая методом сопоставимых рыночных цен (анализа рынка);</w:t>
      </w:r>
      <w:r>
        <w:rPr>
          <w:rFonts w:ascii="Times New Roman" w:hAnsi="Times New Roman" w:cs="Times New Roman"/>
          <w:color w:val="auto"/>
        </w:rPr>
      </w:r>
    </w:p>
    <w:p>
      <w:pPr>
        <w:ind w:firstLine="709"/>
        <w:rPr>
          <w:rFonts w:ascii="Times New Roman" w:hAnsi="Times New Roman" w:cs="Times New Roman"/>
          <w:color w:val="auto"/>
        </w:rPr>
      </w:pPr>
      <w:r>
        <w:rPr>
          <w:rFonts w:ascii="Times New Roman" w:hAnsi="Times New Roman" w:cs="Times New Roman"/>
          <w:color w:val="auto"/>
        </w:rPr>
        <w:t xml:space="preserve">v - количество (объем) закупаемого товара (работы, услуги);</w:t>
      </w:r>
      <w:r>
        <w:rPr>
          <w:rFonts w:ascii="Times New Roman" w:hAnsi="Times New Roman" w:cs="Times New Roman"/>
          <w:color w:val="auto"/>
        </w:rPr>
      </w:r>
    </w:p>
    <w:p>
      <w:pPr>
        <w:ind w:firstLine="709"/>
        <w:rPr>
          <w:rFonts w:ascii="Times New Roman" w:hAnsi="Times New Roman" w:cs="Times New Roman"/>
          <w:color w:val="auto"/>
        </w:rPr>
      </w:pPr>
      <w:r>
        <w:rPr>
          <w:rFonts w:ascii="Times New Roman" w:hAnsi="Times New Roman" w:cs="Times New Roman"/>
          <w:color w:val="auto"/>
        </w:rPr>
        <w:t xml:space="preserve">n - количество значений, используемых в расчете;</w:t>
      </w:r>
      <w:r>
        <w:rPr>
          <w:rFonts w:ascii="Times New Roman" w:hAnsi="Times New Roman" w:cs="Times New Roman"/>
          <w:color w:val="auto"/>
        </w:rPr>
      </w:r>
    </w:p>
    <w:p>
      <w:pPr>
        <w:ind w:firstLine="709"/>
        <w:rPr>
          <w:rFonts w:ascii="Times New Roman" w:hAnsi="Times New Roman" w:cs="Times New Roman"/>
          <w:color w:val="auto"/>
        </w:rPr>
      </w:pPr>
      <w:r>
        <w:rPr>
          <w:rFonts w:ascii="Times New Roman" w:hAnsi="Times New Roman" w:cs="Times New Roman"/>
          <w:color w:val="auto"/>
        </w:rPr>
        <w:t xml:space="preserve">i - номер источника ценовой информации;</w:t>
      </w:r>
      <w:r>
        <w:rPr>
          <w:rFonts w:ascii="Times New Roman" w:hAnsi="Times New Roman" w:cs="Times New Roman"/>
          <w:color w:val="auto"/>
        </w:rPr>
      </w:r>
    </w:p>
    <w:p>
      <w:pPr>
        <w:ind w:firstLine="709"/>
        <w:rPr>
          <w:rFonts w:ascii="Times New Roman" w:hAnsi="Times New Roman" w:cs="Times New Roman"/>
          <w:color w:val="auto"/>
        </w:rPr>
      </w:pPr>
      <w:r>
        <w:rPr>
          <w:rFonts w:ascii="Times New Roman" w:hAnsi="Times New Roman" w:cs="Times New Roman"/>
          <w:color w:val="auto"/>
        </w:rPr>
        <w:t xml:space="preserve">Ц</w:t>
      </w:r>
      <w:r>
        <w:rPr>
          <w:rFonts w:ascii="Times New Roman" w:hAnsi="Times New Roman" w:cs="Times New Roman"/>
          <w:color w:val="auto"/>
          <w:vertAlign w:val="subscript"/>
          <w:lang w:val="en-US"/>
        </w:rPr>
        <w:t xml:space="preserve">i</w:t>
      </w:r>
      <w:r>
        <w:rPr>
          <w:rFonts w:ascii="Times New Roman" w:hAnsi="Times New Roman" w:cs="Times New Roman"/>
          <w:color w:val="auto"/>
        </w:rPr>
        <w:t xml:space="preserve">- цена единицы товара, работы, услуги, представленная в источнике с номером i, </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7.24. С целью эффективности использования денежных средств НМЦД либо цена</w:t>
      </w:r>
      <w:r>
        <w:rPr>
          <w:rFonts w:ascii="Times New Roman" w:hAnsi="Times New Roman" w:cs="Times New Roman"/>
          <w:color w:val="auto"/>
        </w:rPr>
        <w:t xml:space="preserve"> </w:t>
      </w:r>
      <w:r>
        <w:rPr>
          <w:rFonts w:ascii="Times New Roman" w:hAnsi="Times New Roman" w:cs="Times New Roman"/>
          <w:color w:val="auto"/>
        </w:rPr>
        <w:t xml:space="preserve">единиц продукции, могут быть установлены в размере, соответствующем минимальному</w:t>
      </w:r>
      <w:r>
        <w:rPr>
          <w:rFonts w:ascii="Times New Roman" w:hAnsi="Times New Roman" w:cs="Times New Roman"/>
          <w:color w:val="auto"/>
        </w:rPr>
        <w:t xml:space="preserve"> </w:t>
      </w:r>
      <w:r>
        <w:rPr>
          <w:rFonts w:ascii="Times New Roman" w:hAnsi="Times New Roman" w:cs="Times New Roman"/>
          <w:color w:val="auto"/>
        </w:rPr>
        <w:t xml:space="preserve">ценовому предложению, или в размере утверждённого лимита денежных средств на</w:t>
      </w:r>
      <w:r>
        <w:rPr>
          <w:rFonts w:ascii="Times New Roman" w:hAnsi="Times New Roman" w:cs="Times New Roman"/>
          <w:color w:val="auto"/>
        </w:rPr>
        <w:t xml:space="preserve"> </w:t>
      </w:r>
      <w:r>
        <w:rPr>
          <w:rFonts w:ascii="Times New Roman" w:hAnsi="Times New Roman" w:cs="Times New Roman"/>
          <w:color w:val="auto"/>
        </w:rPr>
        <w:t xml:space="preserve">статью бюджета, соответствующего предмету закупки (в случае, если НМЦД превышает</w:t>
      </w:r>
      <w:r>
        <w:rPr>
          <w:rFonts w:ascii="Times New Roman" w:hAnsi="Times New Roman" w:cs="Times New Roman"/>
          <w:color w:val="auto"/>
        </w:rPr>
        <w:t xml:space="preserve"> </w:t>
      </w:r>
      <w:r>
        <w:rPr>
          <w:rFonts w:ascii="Times New Roman" w:hAnsi="Times New Roman" w:cs="Times New Roman"/>
          <w:color w:val="auto"/>
        </w:rPr>
        <w:t xml:space="preserve">такой лимит). Данная информация включается в обоснование дополнительно к расчету</w:t>
      </w:r>
      <w:r>
        <w:rPr>
          <w:rFonts w:ascii="Times New Roman" w:hAnsi="Times New Roman" w:cs="Times New Roman"/>
          <w:color w:val="auto"/>
        </w:rPr>
        <w:t xml:space="preserve"> </w:t>
      </w:r>
      <w:r>
        <w:rPr>
          <w:rFonts w:ascii="Times New Roman" w:hAnsi="Times New Roman" w:cs="Times New Roman"/>
          <w:color w:val="auto"/>
        </w:rPr>
        <w:t xml:space="preserve">НМЦД методом сопоставимых </w:t>
      </w:r>
      <w:r>
        <w:rPr>
          <w:rFonts w:ascii="Times New Roman" w:hAnsi="Times New Roman" w:cs="Times New Roman"/>
          <w:color w:val="auto"/>
        </w:rPr>
        <w:t xml:space="preserve">рыночных цен (анализа рынка).</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7.25. Допускается округление НМЦД, цены договора либо цены единиц(ы)</w:t>
      </w:r>
      <w:r>
        <w:rPr>
          <w:rFonts w:ascii="Times New Roman" w:hAnsi="Times New Roman" w:cs="Times New Roman"/>
          <w:color w:val="auto"/>
        </w:rPr>
        <w:t xml:space="preserve"> </w:t>
      </w:r>
      <w:r>
        <w:rPr>
          <w:rFonts w:ascii="Times New Roman" w:hAnsi="Times New Roman" w:cs="Times New Roman"/>
          <w:color w:val="auto"/>
        </w:rPr>
        <w:t xml:space="preserve">продукции рассчитанной методом сопоставимых рыночных цен (анализа рынка),</w:t>
      </w:r>
      <w:r>
        <w:rPr>
          <w:rFonts w:ascii="Times New Roman" w:hAnsi="Times New Roman" w:cs="Times New Roman"/>
          <w:color w:val="auto"/>
        </w:rPr>
        <w:t xml:space="preserve"> </w:t>
      </w:r>
      <w:r>
        <w:rPr>
          <w:rFonts w:ascii="Times New Roman" w:hAnsi="Times New Roman" w:cs="Times New Roman"/>
          <w:color w:val="auto"/>
        </w:rPr>
        <w:t xml:space="preserve">до целых чисел с использованием правил математического округления.</w:t>
      </w:r>
      <w:r>
        <w:rPr>
          <w:rFonts w:ascii="Times New Roman" w:hAnsi="Times New Roman" w:cs="Times New Roman"/>
          <w:color w:val="auto"/>
        </w:rPr>
      </w:r>
    </w:p>
    <w:p>
      <w:pPr>
        <w:jc w:val="center"/>
        <w:rPr>
          <w:rFonts w:ascii="Times New Roman" w:hAnsi="Times New Roman" w:cs="Times New Roman"/>
          <w:b/>
          <w:color w:val="auto"/>
        </w:rPr>
      </w:pPr>
      <w:r>
        <w:rPr>
          <w:rFonts w:ascii="Times New Roman" w:hAnsi="Times New Roman" w:cs="Times New Roman"/>
          <w:b/>
          <w:color w:val="auto"/>
        </w:rPr>
        <w:t xml:space="preserve">8. Нормативный метод</w:t>
      </w:r>
      <w:r>
        <w:rPr>
          <w:rFonts w:ascii="Times New Roman" w:hAnsi="Times New Roman" w:cs="Times New Roman"/>
          <w:b/>
          <w:color w:val="auto"/>
        </w:rPr>
      </w:r>
    </w:p>
    <w:p>
      <w:pPr>
        <w:ind w:firstLine="851"/>
        <w:jc w:val="both"/>
        <w:rPr>
          <w:rFonts w:ascii="Times New Roman" w:hAnsi="Times New Roman" w:cs="Times New Roman"/>
          <w:color w:val="auto"/>
        </w:rPr>
      </w:pPr>
      <w:r>
        <w:rPr>
          <w:rFonts w:ascii="Times New Roman" w:hAnsi="Times New Roman" w:cs="Times New Roman"/>
          <w:color w:val="auto"/>
        </w:rPr>
        <w:t xml:space="preserve">8.1. Нормативный метод заключается в расчёте НМЦД, цены договора, либо цены</w:t>
      </w:r>
      <w:r>
        <w:rPr>
          <w:rFonts w:ascii="Times New Roman" w:hAnsi="Times New Roman" w:cs="Times New Roman"/>
          <w:color w:val="auto"/>
        </w:rPr>
        <w:t xml:space="preserve"> </w:t>
      </w:r>
      <w:r>
        <w:rPr>
          <w:rFonts w:ascii="Times New Roman" w:hAnsi="Times New Roman" w:cs="Times New Roman"/>
          <w:color w:val="auto"/>
        </w:rPr>
        <w:t xml:space="preserve">единиц(ы) продукции на основе предельных цен продукции, определяемых</w:t>
      </w:r>
      <w:r>
        <w:rPr>
          <w:rFonts w:ascii="Times New Roman" w:hAnsi="Times New Roman" w:cs="Times New Roman"/>
          <w:color w:val="auto"/>
        </w:rPr>
        <w:t xml:space="preserve"> </w:t>
      </w:r>
      <w:r>
        <w:rPr>
          <w:rFonts w:ascii="Times New Roman" w:hAnsi="Times New Roman" w:cs="Times New Roman"/>
          <w:color w:val="auto"/>
        </w:rPr>
        <w:t xml:space="preserve">в соответствии с законодательством Российской Федерации, нормативными правовыми</w:t>
      </w:r>
      <w:r>
        <w:rPr>
          <w:rFonts w:ascii="Times New Roman" w:hAnsi="Times New Roman" w:cs="Times New Roman"/>
          <w:color w:val="auto"/>
        </w:rPr>
        <w:t xml:space="preserve"> </w:t>
      </w:r>
      <w:r>
        <w:rPr>
          <w:rFonts w:ascii="Times New Roman" w:hAnsi="Times New Roman" w:cs="Times New Roman"/>
          <w:color w:val="auto"/>
        </w:rPr>
        <w:t xml:space="preserve">актами субъектов Российской Федерации, муниципальными правовыми актами, актами</w:t>
      </w:r>
      <w:r>
        <w:rPr>
          <w:rFonts w:ascii="Times New Roman" w:hAnsi="Times New Roman" w:cs="Times New Roman"/>
          <w:color w:val="auto"/>
        </w:rPr>
        <w:t xml:space="preserve"> </w:t>
      </w:r>
      <w:r>
        <w:rPr>
          <w:rFonts w:ascii="Times New Roman" w:hAnsi="Times New Roman" w:cs="Times New Roman"/>
          <w:color w:val="auto"/>
        </w:rPr>
        <w:t xml:space="preserve">и документами федеральных органов исполнительной власти, подведомственными</w:t>
      </w:r>
      <w:r>
        <w:rPr>
          <w:rFonts w:ascii="Times New Roman" w:hAnsi="Times New Roman" w:cs="Times New Roman"/>
          <w:color w:val="auto"/>
        </w:rPr>
        <w:t xml:space="preserve"> </w:t>
      </w:r>
      <w:r>
        <w:rPr>
          <w:rFonts w:ascii="Times New Roman" w:hAnsi="Times New Roman" w:cs="Times New Roman"/>
          <w:color w:val="auto"/>
        </w:rPr>
        <w:t xml:space="preserve">им государственными (муниципальными) учреждениями, государственными(муниципальными) унитарными предприятиями</w:t>
      </w:r>
      <w:r>
        <w:rPr>
          <w:rFonts w:ascii="Times New Roman" w:hAnsi="Times New Roman" w:cs="Times New Roman"/>
          <w:color w:val="auto"/>
        </w:rPr>
        <w:t xml:space="preserve">.</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8.2. Нормативный метод может применяться для определения НМЦД, цены договора, либо цены единиц(ы) продукции (если цена продукции нормируется в соответствии с действующим законод</w:t>
      </w:r>
      <w:r>
        <w:rPr>
          <w:rFonts w:ascii="Times New Roman" w:hAnsi="Times New Roman" w:cs="Times New Roman"/>
          <w:color w:val="auto"/>
        </w:rPr>
        <w:t xml:space="preserve">ательством Российской Федерации) совместно с методом сопоставимых рыночных цен (анализа рынка). При этом полученная НМЦД, цена договора, либо цена единиц(ы) продукции не может превышать значения, рассчитанного в соответствии с п. 8.3 настоящего Приложения.</w:t>
      </w:r>
      <w:r>
        <w:rPr>
          <w:rFonts w:ascii="Times New Roman" w:hAnsi="Times New Roman" w:cs="Times New Roman"/>
          <w:color w:val="auto"/>
        </w:rPr>
      </w:r>
    </w:p>
    <w:p>
      <w:pPr>
        <w:ind w:firstLine="709"/>
        <w:rPr>
          <w:rFonts w:ascii="Times New Roman" w:hAnsi="Times New Roman" w:cs="Times New Roman"/>
          <w:color w:val="auto"/>
        </w:rPr>
      </w:pPr>
      <w:r>
        <w:rPr>
          <w:rFonts w:ascii="Times New Roman" w:hAnsi="Times New Roman" w:cs="Times New Roman"/>
          <w:color w:val="auto"/>
        </w:rPr>
        <w:t xml:space="preserve">8.3. НМЦД, цена договора, либо цена единиц(ы) продукции нормативным методом определяется по формуле:</w:t>
      </w:r>
      <w:r>
        <w:rPr>
          <w:rFonts w:ascii="Times New Roman" w:hAnsi="Times New Roman" w:cs="Times New Roman"/>
          <w:color w:val="auto"/>
        </w:rPr>
      </w:r>
    </w:p>
    <w:p>
      <w:pPr>
        <w:ind w:firstLine="709"/>
        <w:jc w:val="center"/>
        <w:rPr>
          <w:rFonts w:ascii="Times New Roman" w:hAnsi="Times New Roman" w:cs="Times New Roman"/>
          <w:color w:val="auto"/>
        </w:rPr>
      </w:pPr>
      <w:r>
        <w:rPr>
          <w:rFonts w:ascii="Times New Roman" w:hAnsi="Times New Roman" w:cs="Times New Roman"/>
          <w:color w:val="auto"/>
          <w:lang w:bidi="ar-SA"/>
        </w:rPr>
        <mc:AlternateContent>
          <mc:Choice Requires="wpg">
            <w:drawing>
              <wp:inline xmlns:wp="http://schemas.openxmlformats.org/drawingml/2006/wordprocessingDrawing" distT="0" distB="0" distL="0" distR="0">
                <wp:extent cx="1414780" cy="327660"/>
                <wp:effectExtent l="0" t="0" r="0" b="0"/>
                <wp:docPr id="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pic:cNvPicPr>
                        <pic:nvPr/>
                      </pic:nvPicPr>
                      <pic:blipFill>
                        <a:blip r:embed="rId21">
                          <a:extLst>
                            <a:ext uri="{96DAC541-7B7A-43D3-8B79-37D633B846F1}">
                              <asvg:svgBlip xmlns:asvg="http://schemas.microsoft.com/office/drawing/2016/SVG/main" r:embed="rId22"/>
                            </a:ext>
                          </a:extLst>
                        </a:blip>
                        <a:stretch/>
                      </pic:blipFill>
                      <pic:spPr bwMode="auto">
                        <a:xfrm>
                          <a:off x="0" y="0"/>
                          <a:ext cx="1414780" cy="32766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width:111.40pt;height:25.80pt;mso-wrap-distance-left:0.00pt;mso-wrap-distance-top:0.00pt;mso-wrap-distance-right:0.00pt;mso-wrap-distance-bottom:0.00pt;" stroked="f">
                <v:path textboxrect="0,0,0,0"/>
                <v:imagedata r:id="rId21" o:title=""/>
              </v:shape>
            </w:pict>
          </mc:Fallback>
        </mc:AlternateContent>
      </w:r>
      <w:r>
        <w:rPr>
          <w:rFonts w:ascii="Times New Roman" w:hAnsi="Times New Roman" w:cs="Times New Roman"/>
          <w:color w:val="auto"/>
        </w:rPr>
        <w:t xml:space="preserve">, где</w:t>
      </w:r>
      <w:r>
        <w:rPr>
          <w:rFonts w:ascii="Times New Roman" w:hAnsi="Times New Roman" w:cs="Times New Roman"/>
          <w:color w:val="auto"/>
        </w:rPr>
      </w:r>
    </w:p>
    <w:p>
      <w:pPr>
        <w:ind w:firstLine="709"/>
        <w:rPr>
          <w:rFonts w:ascii="Times New Roman" w:hAnsi="Times New Roman" w:cs="Times New Roman"/>
          <w:color w:val="auto"/>
        </w:rPr>
      </w:pPr>
      <w:r>
        <w:rPr>
          <w:rFonts w:ascii="Times New Roman" w:hAnsi="Times New Roman" w:cs="Times New Roman"/>
          <w:color w:val="auto"/>
          <w:lang w:bidi="ar-SA"/>
        </w:rPr>
        <mc:AlternateContent>
          <mc:Choice Requires="wpg">
            <w:drawing>
              <wp:inline xmlns:wp="http://schemas.openxmlformats.org/drawingml/2006/wordprocessingDrawing" distT="0" distB="0" distL="0" distR="0">
                <wp:extent cx="862118" cy="276045"/>
                <wp:effectExtent l="0" t="0" r="0" b="0"/>
                <wp:docPr id="7"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pic:cNvPicPr>
                        <pic:nvPr/>
                      </pic:nvPicPr>
                      <pic:blipFill>
                        <a:blip r:embed="rId23">
                          <a:extLst>
                            <a:ext uri="{96DAC541-7B7A-43D3-8B79-37D633B846F1}">
                              <asvg:svgBlip xmlns:asvg="http://schemas.microsoft.com/office/drawing/2016/SVG/main" r:embed="rId24"/>
                            </a:ext>
                          </a:extLst>
                        </a:blip>
                        <a:stretch/>
                      </pic:blipFill>
                      <pic:spPr bwMode="auto">
                        <a:xfrm>
                          <a:off x="0" y="0"/>
                          <a:ext cx="862118" cy="2760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 o:spid="_x0000_s6" type="#_x0000_t75" style="width:67.88pt;height:21.74pt;mso-wrap-distance-left:0.00pt;mso-wrap-distance-top:0.00pt;mso-wrap-distance-right:0.00pt;mso-wrap-distance-bottom:0.00pt;" stroked="f">
                <v:path textboxrect="0,0,0,0"/>
                <v:imagedata r:id="rId23" o:title=""/>
              </v:shape>
            </w:pict>
          </mc:Fallback>
        </mc:AlternateContent>
      </w:r>
      <w:r>
        <w:rPr>
          <w:rFonts w:ascii="Times New Roman" w:hAnsi="Times New Roman" w:cs="Times New Roman"/>
          <w:color w:val="auto"/>
        </w:rPr>
        <w:t xml:space="preserve">-НМЦД, цена договора, либо цена единицы продукции, определяемая нормативным методом;</w:t>
      </w:r>
      <w:r>
        <w:rPr>
          <w:rFonts w:ascii="Times New Roman" w:hAnsi="Times New Roman" w:cs="Times New Roman"/>
          <w:color w:val="auto"/>
        </w:rPr>
      </w:r>
    </w:p>
    <w:p>
      <w:pPr>
        <w:ind w:firstLine="709"/>
        <w:rPr>
          <w:rFonts w:ascii="Times New Roman" w:hAnsi="Times New Roman" w:cs="Times New Roman"/>
          <w:color w:val="auto"/>
        </w:rPr>
      </w:pPr>
      <w:r>
        <w:rPr>
          <w:rFonts w:ascii="Times New Roman" w:hAnsi="Times New Roman" w:cs="Times New Roman"/>
          <w:color w:val="auto"/>
        </w:rPr>
        <w:t xml:space="preserve">V – количество (объем) закупаемого товара (работы, услуги);</w:t>
      </w:r>
      <w:r>
        <w:rPr>
          <w:rFonts w:ascii="Times New Roman" w:hAnsi="Times New Roman" w:cs="Times New Roman"/>
          <w:color w:val="auto"/>
        </w:rPr>
      </w:r>
    </w:p>
    <w:p>
      <w:pPr>
        <w:ind w:firstLine="709"/>
        <w:rPr>
          <w:rFonts w:ascii="Times New Roman" w:hAnsi="Times New Roman" w:cs="Times New Roman"/>
          <w:color w:val="auto"/>
        </w:rPr>
      </w:pPr>
      <w:r>
        <w:rPr>
          <w:rFonts w:ascii="Times New Roman" w:hAnsi="Times New Roman" w:cs="Times New Roman"/>
          <w:color w:val="auto"/>
          <w:lang w:bidi="ar-SA"/>
        </w:rPr>
        <mc:AlternateContent>
          <mc:Choice Requires="wpg">
            <w:drawing>
              <wp:inline xmlns:wp="http://schemas.openxmlformats.org/drawingml/2006/wordprocessingDrawing" distT="0" distB="0" distL="0" distR="0">
                <wp:extent cx="405257" cy="258793"/>
                <wp:effectExtent l="0" t="0" r="0" b="8255"/>
                <wp:docPr id="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pic:cNvPicPr>
                        <pic:nvPr/>
                      </pic:nvPicPr>
                      <pic:blipFill>
                        <a:blip r:embed="rId25">
                          <a:extLst>
                            <a:ext uri="{96DAC541-7B7A-43D3-8B79-37D633B846F1}">
                              <asvg:svgBlip xmlns:asvg="http://schemas.microsoft.com/office/drawing/2016/SVG/main" r:embed="rId26"/>
                            </a:ext>
                          </a:extLst>
                        </a:blip>
                        <a:stretch/>
                      </pic:blipFill>
                      <pic:spPr bwMode="auto">
                        <a:xfrm>
                          <a:off x="0" y="0"/>
                          <a:ext cx="405130" cy="258712"/>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 o:spid="_x0000_s7" type="#_x0000_t75" style="width:31.91pt;height:20.38pt;mso-wrap-distance-left:0.00pt;mso-wrap-distance-top:0.00pt;mso-wrap-distance-right:0.00pt;mso-wrap-distance-bottom:0.00pt;" stroked="f">
                <v:path textboxrect="0,0,0,0"/>
                <v:imagedata r:id="rId25" o:title=""/>
              </v:shape>
            </w:pict>
          </mc:Fallback>
        </mc:AlternateContent>
      </w:r>
      <w:r>
        <w:rPr>
          <w:rFonts w:ascii="Times New Roman" w:hAnsi="Times New Roman" w:cs="Times New Roman"/>
          <w:color w:val="auto"/>
        </w:rPr>
        <w:t xml:space="preserve">- предельная цена единицы товара, работы, услуги, установленная в рамках нормирования в сфере закупок.</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8.4. При определении НМЦД, цены договора, либо цены единиц(ы) продукции нормативным методом, используется информация о предельных ценах товара, работы, услуги, установленная заказчиком.</w:t>
      </w:r>
      <w:r>
        <w:rPr>
          <w:rFonts w:ascii="Times New Roman" w:hAnsi="Times New Roman" w:cs="Times New Roman"/>
          <w:color w:val="auto"/>
        </w:rPr>
      </w:r>
    </w:p>
    <w:p>
      <w:pPr>
        <w:jc w:val="center"/>
        <w:rPr>
          <w:rFonts w:ascii="Times New Roman" w:hAnsi="Times New Roman" w:cs="Times New Roman"/>
          <w:b/>
          <w:color w:val="auto"/>
        </w:rPr>
      </w:pPr>
      <w:r>
        <w:rPr>
          <w:rFonts w:ascii="Times New Roman" w:hAnsi="Times New Roman" w:cs="Times New Roman"/>
          <w:b/>
          <w:color w:val="auto"/>
        </w:rPr>
        <w:t xml:space="preserve">9. Тарифный метод</w:t>
      </w:r>
      <w:r>
        <w:rPr>
          <w:rFonts w:ascii="Times New Roman" w:hAnsi="Times New Roman" w:cs="Times New Roman"/>
          <w:b/>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9.1. Тарифный метод может применяться в следующих случаях:</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9.1.1. если в соответствии с законод</w:t>
      </w:r>
      <w:r>
        <w:rPr>
          <w:rFonts w:ascii="Times New Roman" w:hAnsi="Times New Roman" w:cs="Times New Roman"/>
          <w:color w:val="auto"/>
        </w:rPr>
        <w:t xml:space="preserve">ательством РФ цены закупаемой продукции подлежат государственному регулированию или установлены муниципальными правовыми актами, генеральными, межрегиональными, региональными, отраслевыми (межотраслевыми), территориальными или иными подобными соглашениями;</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9.1.2. при проведении закупки услуг в случае, если на данные услуги установлены и (или) существуют тарифы, распространяющиеся на всех участников рынка, включая, но не ограничиваясь: услуги инфраструктурных организаций ф</w:t>
      </w:r>
      <w:r>
        <w:rPr>
          <w:rFonts w:ascii="Times New Roman" w:hAnsi="Times New Roman" w:cs="Times New Roman"/>
          <w:color w:val="auto"/>
        </w:rPr>
        <w:t xml:space="preserve">инансового рынка; услуги рейтинговых агентств; услуги по исследованию конъюнктуры рынка; финансовые услуги (услуги кредитования, услуги по проведению документарных операций, услуги расчетно-кассового обслуживания и дистанционного банковского обслуживания).</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9.2. НМЦД, цена договора, либо цена единиц(ы) продукции тарифным методом определяется по формуле:</w:t>
      </w:r>
      <w:r>
        <w:rPr>
          <w:rFonts w:ascii="Times New Roman" w:hAnsi="Times New Roman" w:cs="Times New Roman"/>
          <w:color w:val="auto"/>
        </w:rPr>
      </w:r>
    </w:p>
    <w:p>
      <w:pPr>
        <w:jc w:val="center"/>
        <w:rPr>
          <w:rFonts w:ascii="Times New Roman" w:hAnsi="Times New Roman" w:cs="Times New Roman"/>
          <w:color w:val="auto"/>
        </w:rPr>
      </w:pPr>
      <w:r>
        <w:rPr>
          <w:rFonts w:ascii="Times New Roman" w:hAnsi="Times New Roman" w:cs="Times New Roman"/>
          <w:color w:val="auto"/>
          <w:lang w:bidi="ar-SA"/>
        </w:rPr>
        <mc:AlternateContent>
          <mc:Choice Requires="wpg">
            <w:drawing>
              <wp:inline xmlns:wp="http://schemas.openxmlformats.org/drawingml/2006/wordprocessingDrawing" distT="0" distB="0" distL="0" distR="0">
                <wp:extent cx="1544320" cy="327660"/>
                <wp:effectExtent l="0" t="0" r="0" b="0"/>
                <wp:docPr id="9"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pic:cNvPicPr>
                        <pic:nvPr/>
                      </pic:nvPicPr>
                      <pic:blipFill>
                        <a:blip r:embed="rId27">
                          <a:extLst>
                            <a:ext uri="{96DAC541-7B7A-43D3-8B79-37D633B846F1}">
                              <asvg:svgBlip xmlns:asvg="http://schemas.microsoft.com/office/drawing/2016/SVG/main" r:embed="rId28"/>
                            </a:ext>
                          </a:extLst>
                        </a:blip>
                        <a:stretch/>
                      </pic:blipFill>
                      <pic:spPr bwMode="auto">
                        <a:xfrm>
                          <a:off x="0" y="0"/>
                          <a:ext cx="1544320" cy="32766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 o:spid="_x0000_s8" type="#_x0000_t75" style="width:121.60pt;height:25.80pt;mso-wrap-distance-left:0.00pt;mso-wrap-distance-top:0.00pt;mso-wrap-distance-right:0.00pt;mso-wrap-distance-bottom:0.00pt;" stroked="f">
                <v:path textboxrect="0,0,0,0"/>
                <v:imagedata r:id="rId27" o:title=""/>
              </v:shape>
            </w:pict>
          </mc:Fallback>
        </mc:AlternateContent>
      </w:r>
      <w:r>
        <w:rPr>
          <w:rFonts w:ascii="Times New Roman" w:hAnsi="Times New Roman" w:cs="Times New Roman"/>
          <w:color w:val="auto"/>
        </w:rPr>
        <w:t xml:space="preserve">, где</w:t>
      </w:r>
      <w:r>
        <w:rPr>
          <w:rFonts w:ascii="Times New Roman" w:hAnsi="Times New Roman" w:cs="Times New Roman"/>
          <w:color w:val="auto"/>
        </w:rPr>
      </w:r>
    </w:p>
    <w:p>
      <w:pPr>
        <w:ind w:firstLine="720"/>
        <w:jc w:val="both"/>
        <w:rPr>
          <w:rFonts w:ascii="Times New Roman" w:hAnsi="Times New Roman" w:cs="Times New Roman" w:eastAsiaTheme="minorEastAsia"/>
          <w:color w:val="auto"/>
          <w:lang w:bidi="ar-SA"/>
        </w:rPr>
      </w:pPr>
      <w:r>
        <w:rPr>
          <w:rFonts w:ascii="Times New Roman" w:hAnsi="Times New Roman" w:cs="Times New Roman" w:eastAsiaTheme="minorEastAsia"/>
          <w:color w:val="auto"/>
          <w:lang w:bidi="ar-SA"/>
        </w:rPr>
        <mc:AlternateContent>
          <mc:Choice Requires="wpg">
            <w:drawing>
              <wp:inline xmlns:wp="http://schemas.openxmlformats.org/drawingml/2006/wordprocessingDrawing" distT="0" distB="0" distL="0" distR="0">
                <wp:extent cx="914400" cy="293370"/>
                <wp:effectExtent l="0" t="0" r="0" b="0"/>
                <wp:docPr id="10"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pic:cNvPicPr>
                        <pic:nvPr/>
                      </pic:nvPicPr>
                      <pic:blipFill>
                        <a:blip r:embed="rId29">
                          <a:extLst>
                            <a:ext uri="{96DAC541-7B7A-43D3-8B79-37D633B846F1}">
                              <asvg:svgBlip xmlns:asvg="http://schemas.microsoft.com/office/drawing/2016/SVG/main" r:embed="rId30"/>
                            </a:ext>
                          </a:extLst>
                        </a:blip>
                        <a:stretch/>
                      </pic:blipFill>
                      <pic:spPr bwMode="auto">
                        <a:xfrm>
                          <a:off x="0" y="0"/>
                          <a:ext cx="914400" cy="29337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 o:spid="_x0000_s9" type="#_x0000_t75" style="width:72.00pt;height:23.10pt;mso-wrap-distance-left:0.00pt;mso-wrap-distance-top:0.00pt;mso-wrap-distance-right:0.00pt;mso-wrap-distance-bottom:0.00pt;" stroked="f">
                <v:path textboxrect="0,0,0,0"/>
                <v:imagedata r:id="rId29" o:title=""/>
              </v:shape>
            </w:pict>
          </mc:Fallback>
        </mc:AlternateContent>
      </w:r>
      <w:r>
        <w:rPr>
          <w:rFonts w:ascii="Times New Roman" w:hAnsi="Times New Roman" w:cs="Times New Roman" w:eastAsiaTheme="minorEastAsia"/>
          <w:color w:val="auto"/>
          <w:lang w:bidi="ar-SA"/>
        </w:rPr>
        <w:t xml:space="preserve"> - НМЦД, определяемая тарифным методом;</w:t>
      </w:r>
      <w:r>
        <w:rPr>
          <w:rFonts w:ascii="Times New Roman" w:hAnsi="Times New Roman" w:cs="Times New Roman" w:eastAsiaTheme="minorEastAsia"/>
          <w:color w:val="auto"/>
          <w:lang w:bidi="ar-SA"/>
        </w:rPr>
      </w:r>
    </w:p>
    <w:p>
      <w:pPr>
        <w:ind w:firstLine="720"/>
        <w:jc w:val="both"/>
        <w:rPr>
          <w:rFonts w:ascii="Times New Roman" w:hAnsi="Times New Roman" w:cs="Times New Roman" w:eastAsiaTheme="minorEastAsia"/>
          <w:color w:val="auto"/>
          <w:lang w:bidi="ar-SA"/>
        </w:rPr>
      </w:pPr>
      <w:r>
        <w:rPr>
          <w:rFonts w:ascii="Times New Roman" w:hAnsi="Times New Roman" w:cs="Times New Roman" w:eastAsiaTheme="minorEastAsia"/>
          <w:color w:val="auto"/>
          <w:lang w:bidi="ar-SA"/>
        </w:rPr>
        <w:t xml:space="preserve">v - количество (объем) закупаемого товара (работы, услуги);</w:t>
      </w:r>
      <w:r>
        <w:rPr>
          <w:rFonts w:ascii="Times New Roman" w:hAnsi="Times New Roman" w:cs="Times New Roman" w:eastAsiaTheme="minorEastAsia"/>
          <w:color w:val="auto"/>
          <w:lang w:bidi="ar-SA"/>
        </w:rPr>
      </w:r>
    </w:p>
    <w:p>
      <w:pPr>
        <w:ind w:firstLine="720"/>
        <w:jc w:val="both"/>
        <w:rPr>
          <w:rFonts w:ascii="Times New Roman" w:hAnsi="Times New Roman" w:cs="Times New Roman" w:eastAsiaTheme="minorEastAsia"/>
          <w:color w:val="auto"/>
          <w:lang w:bidi="ar-SA"/>
        </w:rPr>
      </w:pPr>
      <w:r>
        <w:rPr>
          <w:rFonts w:ascii="Times New Roman" w:hAnsi="Times New Roman" w:cs="Times New Roman" w:eastAsiaTheme="minorEastAsia"/>
          <w:color w:val="auto"/>
          <w:lang w:bidi="ar-SA"/>
        </w:rPr>
        <mc:AlternateContent>
          <mc:Choice Requires="wpg">
            <w:drawing>
              <wp:inline xmlns:wp="http://schemas.openxmlformats.org/drawingml/2006/wordprocessingDrawing" distT="0" distB="0" distL="0" distR="0">
                <wp:extent cx="483235" cy="267335"/>
                <wp:effectExtent l="0" t="0" r="0" b="0"/>
                <wp:docPr id="1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pic:cNvPicPr>
                        <pic:nvPr/>
                      </pic:nvPicPr>
                      <pic:blipFill>
                        <a:blip r:embed="rId31">
                          <a:extLst>
                            <a:ext uri="{96DAC541-7B7A-43D3-8B79-37D633B846F1}">
                              <asvg:svgBlip xmlns:asvg="http://schemas.microsoft.com/office/drawing/2016/SVG/main" r:embed="rId32"/>
                            </a:ext>
                          </a:extLst>
                        </a:blip>
                        <a:stretch/>
                      </pic:blipFill>
                      <pic:spPr bwMode="auto">
                        <a:xfrm>
                          <a:off x="0" y="0"/>
                          <a:ext cx="483235" cy="26733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0" o:spid="_x0000_s10" type="#_x0000_t75" style="width:38.05pt;height:21.05pt;mso-wrap-distance-left:0.00pt;mso-wrap-distance-top:0.00pt;mso-wrap-distance-right:0.00pt;mso-wrap-distance-bottom:0.00pt;" stroked="f">
                <v:path textboxrect="0,0,0,0"/>
                <v:imagedata r:id="rId31" o:title=""/>
              </v:shape>
            </w:pict>
          </mc:Fallback>
        </mc:AlternateContent>
      </w:r>
      <w:r>
        <w:rPr>
          <w:rFonts w:ascii="Times New Roman" w:hAnsi="Times New Roman" w:cs="Times New Roman" w:eastAsiaTheme="minorEastAsia"/>
          <w:color w:val="auto"/>
          <w:lang w:bidi="ar-SA"/>
        </w:rPr>
        <w:t xml:space="preserve"> - цена (тариф) единицы товара, работы, услуги, установленная в рамках </w:t>
      </w:r>
      <w:r>
        <w:rPr>
          <w:rFonts w:ascii="Times New Roman" w:hAnsi="Times New Roman" w:cs="Times New Roman" w:eastAsiaTheme="minorEastAsia"/>
          <w:color w:val="auto"/>
          <w:lang w:bidi="ar-SA"/>
        </w:rPr>
        <w:t xml:space="preserve">государственного регулирования цен (тарифов) или установленная муниципальным правовым актом.</w:t>
      </w:r>
      <w:r>
        <w:rPr>
          <w:rFonts w:ascii="Times New Roman" w:hAnsi="Times New Roman" w:cs="Times New Roman" w:eastAsiaTheme="minorEastAsia"/>
          <w:color w:val="auto"/>
          <w:lang w:bidi="ar-SA"/>
        </w:rPr>
      </w:r>
    </w:p>
    <w:p>
      <w:pPr>
        <w:ind w:firstLine="709"/>
        <w:jc w:val="both"/>
        <w:rPr>
          <w:rFonts w:ascii="Times New Roman" w:hAnsi="Times New Roman" w:cs="Times New Roman"/>
          <w:color w:val="auto"/>
        </w:rPr>
      </w:pPr>
      <w:r>
        <w:rPr>
          <w:rFonts w:ascii="Times New Roman" w:hAnsi="Times New Roman" w:cs="Times New Roman"/>
          <w:color w:val="auto"/>
        </w:rPr>
        <w:t xml:space="preserve">9.3. В случае, если цена закупаемой продукции подлежит государственному регулированию или установлена правовыми актами муниципального обр</w:t>
      </w:r>
      <w:r>
        <w:rPr>
          <w:rFonts w:ascii="Times New Roman" w:hAnsi="Times New Roman" w:cs="Times New Roman"/>
          <w:color w:val="auto"/>
        </w:rPr>
        <w:t xml:space="preserve">азования, но в пределах установленных предельных значений (ОСАГО и др.), имеется конкурентный рынок потенциальных поставщиков, определение НМЦД, цены договора, либо цены единиц(ы) продукции, осуществляется методом сопоставимых рыночных цен (анализа рынка).</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9.4. Тарифный мет</w:t>
      </w:r>
      <w:r>
        <w:rPr>
          <w:rFonts w:ascii="Times New Roman" w:hAnsi="Times New Roman" w:cs="Times New Roman"/>
          <w:color w:val="auto"/>
        </w:rPr>
        <w:t xml:space="preserve">од может применяться также в случае, если контрагент предоставляет улучшенные ценовые условия поставки продукции заказчику в сравнении с тарифами, распространяющимися на всех участников рынка такой продукции (предоставление скидок, льготных тарифов и др.).</w:t>
      </w:r>
      <w:r>
        <w:rPr>
          <w:rFonts w:ascii="Times New Roman" w:hAnsi="Times New Roman" w:cs="Times New Roman"/>
          <w:color w:val="auto"/>
        </w:rPr>
      </w:r>
    </w:p>
    <w:p>
      <w:pPr>
        <w:jc w:val="center"/>
        <w:rPr>
          <w:rFonts w:ascii="Times New Roman" w:hAnsi="Times New Roman" w:cs="Times New Roman"/>
          <w:b/>
          <w:color w:val="auto"/>
        </w:rPr>
      </w:pPr>
      <w:r>
        <w:rPr>
          <w:rFonts w:ascii="Times New Roman" w:hAnsi="Times New Roman" w:cs="Times New Roman"/>
          <w:b/>
          <w:color w:val="auto"/>
        </w:rPr>
        <w:t xml:space="preserve">10. Проектно-сметный метод</w:t>
      </w:r>
      <w:r>
        <w:rPr>
          <w:rFonts w:ascii="Times New Roman" w:hAnsi="Times New Roman" w:cs="Times New Roman"/>
          <w:b/>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10.1. Проектно-сметный </w:t>
      </w:r>
      <w:r>
        <w:rPr>
          <w:rFonts w:ascii="Times New Roman" w:hAnsi="Times New Roman" w:cs="Times New Roman"/>
          <w:color w:val="auto"/>
        </w:rPr>
        <w:t xml:space="preserve">метод заключается в определении НМЦД, цены договора, при строительстве, реконструкции, текущем и капитальном ремонте объекта капитального строительства на основании проектной документации, её разделов (при наличии), а также на выполнение иных видов работ п</w:t>
      </w:r>
      <w:r>
        <w:rPr>
          <w:rFonts w:ascii="Times New Roman" w:hAnsi="Times New Roman" w:cs="Times New Roman"/>
          <w:color w:val="auto"/>
        </w:rPr>
        <w:t xml:space="preserve">о договору строительного подряда; работ, для заключения и исполнения которых наличие сметы является обязательным (существенным) условием договора; проектно-изыскательских работ, в том числе работ по подготовке проектной документации; пусконаладочных работ.</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10.2. Основанием для определения НМЦД, цены договора является проектная документация (включающая сметную стоимость работ в </w:t>
      </w:r>
      <w:r>
        <w:rPr>
          <w:rFonts w:ascii="Times New Roman" w:hAnsi="Times New Roman" w:cs="Times New Roman"/>
          <w:color w:val="auto"/>
        </w:rPr>
        <w:t xml:space="preserve">базисном уровне цен), разработанная и утверждённая в соответствии с законодательством. В случае проведения закупки на выполнение проектно-изыскательских работ, работ, для которых в соответствии с законодательством не требуется разработка проектной документ</w:t>
      </w:r>
      <w:r>
        <w:rPr>
          <w:rFonts w:ascii="Times New Roman" w:hAnsi="Times New Roman" w:cs="Times New Roman"/>
          <w:color w:val="auto"/>
        </w:rPr>
        <w:t xml:space="preserve">ации либо осуществляется подготовка только отдельных разделов проектной документации, основанием для определения НМЦД, цены договора являются объектные сметные расчёты (объектные сметы), локальные сметные расчёты (локальные сметы), утверждённые заказчиком.</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10.3. В случае включения в объем договора, указанного в п. 10.1 настоящего Приложения, оборудования и / или строите</w:t>
      </w:r>
      <w:r>
        <w:rPr>
          <w:rFonts w:ascii="Times New Roman" w:hAnsi="Times New Roman" w:cs="Times New Roman"/>
          <w:color w:val="auto"/>
        </w:rPr>
        <w:t xml:space="preserve">льных материалов, если их стоимость не включена в сводный сметный расчёт и / или иных смет согласно п. 10.4 и 10.5 настоящего Приложения, определение стоимости таких видов продукции осуществляется одним из методов, установленных п. 4 настоящего Приложения.</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10.</w:t>
      </w:r>
      <w:r>
        <w:rPr>
          <w:rFonts w:ascii="Times New Roman" w:hAnsi="Times New Roman" w:cs="Times New Roman"/>
          <w:color w:val="auto"/>
        </w:rPr>
        <w:t xml:space="preserve">4. В случае отсутствия в составе проектной документации сводного сметного расчёта, НМЦД, цена договора определяется на основании объектных сметных расчётов (объектных смет), локальных сметных расчётов (локальных смет) в их составе, утверждённых заказчиком.</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10.5. Проектно-сметный метод может использоваться для определения НМЦД, цены договора на выполнение работ по текущему ремонту объекта капитального строи</w:t>
      </w:r>
      <w:r>
        <w:rPr>
          <w:rFonts w:ascii="Times New Roman" w:hAnsi="Times New Roman" w:cs="Times New Roman"/>
          <w:color w:val="auto"/>
        </w:rPr>
        <w:t xml:space="preserve">тельства. В этом случае НМЦД, цена договора определяется на основе локальных сметных расчётов (локальных смет), составленных по ведомости объёмов работ (дефектной ведомости), подлежащих выполнению при производстве текущего ремонта соответствующего объекта.</w:t>
      </w:r>
      <w:r>
        <w:rPr>
          <w:rFonts w:ascii="Times New Roman" w:hAnsi="Times New Roman" w:cs="Times New Roman"/>
          <w:color w:val="auto"/>
        </w:rPr>
      </w:r>
    </w:p>
    <w:p>
      <w:pPr>
        <w:jc w:val="both"/>
        <w:rPr>
          <w:rFonts w:ascii="Times New Roman" w:hAnsi="Times New Roman" w:cs="Times New Roman"/>
          <w:color w:val="auto"/>
        </w:rPr>
      </w:pPr>
      <w:r>
        <w:rPr>
          <w:rFonts w:ascii="Times New Roman" w:hAnsi="Times New Roman" w:cs="Times New Roman"/>
          <w:color w:val="auto"/>
        </w:rPr>
        <w:t xml:space="preserve">10.6. Расчёт НМЦД, цены договора для договоров сроком до 1 года, осуществляется в текущем уро</w:t>
      </w:r>
      <w:r>
        <w:rPr>
          <w:rFonts w:ascii="Times New Roman" w:hAnsi="Times New Roman" w:cs="Times New Roman"/>
          <w:color w:val="auto"/>
        </w:rPr>
        <w:t xml:space="preserve">вне цен путём применения к стоимости работ в базисном уровне цен, определённых сметной документацией, соответствующих индексов изменения сметной стоимости работ, сообщаемых Министерством строительства и жилищно-коммунального хозяйства Российской Федерации.</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10.7. Расчёт НМЦД, цены договора для долгосрочных договоров (более 1 года) осуществляется в прогнозном уровне цен. При этом стои</w:t>
      </w:r>
      <w:r>
        <w:rPr>
          <w:rFonts w:ascii="Times New Roman" w:hAnsi="Times New Roman" w:cs="Times New Roman"/>
          <w:color w:val="auto"/>
        </w:rPr>
        <w:t xml:space="preserve">мость работ в текущем году рассчитывается в текущем уровне цен и определяется путём применения к стоимости работ в базисном уровне цен, определённых сметной документацией, соответствующих индексов изменения сметной стоимости работ, ежеквартально сообщаемых</w:t>
      </w:r>
      <w:r>
        <w:rPr>
          <w:rFonts w:ascii="Times New Roman" w:hAnsi="Times New Roman" w:cs="Times New Roman"/>
          <w:color w:val="auto"/>
        </w:rPr>
        <w:t xml:space="preserve"> Министерством строительства и жил</w:t>
      </w:r>
      <w:r>
        <w:rPr>
          <w:rFonts w:ascii="Times New Roman" w:hAnsi="Times New Roman" w:cs="Times New Roman"/>
          <w:color w:val="auto"/>
        </w:rPr>
        <w:t xml:space="preserve">ищно-коммунального хозяйства Российской Федерации. Стоимость работ в последующие годы определяется путём применения к стоимости работ, определённой в текущем уровне цен, соответствующих прогнозных индексов-дефляторов по видам экономической деятельности на </w:t>
      </w:r>
      <w:r>
        <w:rPr>
          <w:rFonts w:ascii="Times New Roman" w:hAnsi="Times New Roman" w:cs="Times New Roman"/>
          <w:color w:val="auto"/>
        </w:rPr>
        <w:t xml:space="preserve">каждый год, определяемых Министерством экономического развития Российской Федерации.</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10.8. К расчёту НМЦД, цены договора прикладываются:</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копия титульного листа утверждённой проектной документации;</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в случае, указанном в п. 10.5 настоящего Приложения — ссылки на утверждённые в установленном порядке описи работ (дефектные ведомости) или копии таких документов;</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копии заключения государственной экспертизы проектной документации и результатов инженерных изысканий (если осуществлялась).</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10.9. Распорядительными документами заказчика могут устанавливаться слу</w:t>
      </w:r>
      <w:r>
        <w:rPr>
          <w:rFonts w:ascii="Times New Roman" w:hAnsi="Times New Roman" w:cs="Times New Roman"/>
          <w:color w:val="auto"/>
        </w:rPr>
        <w:t xml:space="preserve">чаи, при наступлении которых подготовленная проектная документация, отдельные разделы проектной документации до размещения извещения, документации о закупке подлежат экспертизе, а сметная документация – проверке достоверности определения сметной стоимости.</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10.10. При определении НМЦД, цены договора проектно-сметным методом стоимостью единицы работы, услуги, являющейся предметом закупк</w:t>
      </w:r>
      <w:r>
        <w:rPr>
          <w:rFonts w:ascii="Times New Roman" w:hAnsi="Times New Roman" w:cs="Times New Roman"/>
          <w:color w:val="auto"/>
        </w:rPr>
        <w:t xml:space="preserve">и, считается стоимость соответствующего вида работы, услуги, указанная в проектной документации или локальных сметных расчётах (локальных сметах) в случае, если составление проектной документации не требуется в соответствии с действующим законодательством.</w:t>
      </w:r>
      <w:r>
        <w:rPr>
          <w:rFonts w:ascii="Times New Roman" w:hAnsi="Times New Roman" w:cs="Times New Roman"/>
          <w:color w:val="auto"/>
        </w:rPr>
      </w:r>
    </w:p>
    <w:p>
      <w:pPr>
        <w:ind w:firstLine="709"/>
        <w:jc w:val="center"/>
        <w:rPr>
          <w:rFonts w:ascii="Times New Roman" w:hAnsi="Times New Roman" w:cs="Times New Roman"/>
          <w:b/>
          <w:color w:val="auto"/>
        </w:rPr>
      </w:pPr>
      <w:r>
        <w:rPr>
          <w:rFonts w:ascii="Times New Roman" w:hAnsi="Times New Roman" w:cs="Times New Roman"/>
          <w:b/>
          <w:color w:val="auto"/>
        </w:rPr>
        <w:t xml:space="preserve">11. Затратный метод</w:t>
      </w:r>
      <w:r>
        <w:rPr>
          <w:rFonts w:ascii="Times New Roman" w:hAnsi="Times New Roman" w:cs="Times New Roman"/>
          <w:b/>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11.1. Затратный метод применяется в случае невозможности применения методов, указанных в перечислении а) – г) п. 4 настоящего Приложения, или в дополнение к этим методам.</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11.2. Затратный метод заключается в определении НМЦД, цены договора, либо цены единиц(ы) продукции как суммы произведённых затрат </w:t>
      </w:r>
      <w:r>
        <w:rPr>
          <w:rFonts w:ascii="Times New Roman" w:hAnsi="Times New Roman" w:cs="Times New Roman"/>
          <w:color w:val="auto"/>
        </w:rPr>
        <w:t xml:space="preserve">и обычной для определённой сферы деятельности прибыли. При этом учитываются обычные в подобных случаях прямые и косвенные затраты на производство или приобретение и/или реализацию продукции, затраты на транспортировку, хранение, страхование и иные затраты.</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11.3. Информация об обычной прибыли для определённой </w:t>
      </w:r>
      <w:r>
        <w:rPr>
          <w:rFonts w:ascii="Times New Roman" w:hAnsi="Times New Roman" w:cs="Times New Roman"/>
          <w:color w:val="auto"/>
        </w:rPr>
        <w:t xml:space="preserve">сферы деятельности может быть получена исходя из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проведённого по инициативе заказчика.</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11.4. Порядок определения и обоснования НМЦД, цены договора, либо цены единиц(ы) продукции затратным методом:</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11.4.1. Заказчик направляет поставщику (исполнителю, подрядчику) запрос калькуляции с расшифровкой по статьям затрат (пример табличной формы для направления приводится в Приложении 1 к настоящему Приложению).</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11.4.2. Все документы, содержащие полученные калькуляции, регистрируются в делопроизводстве заказчика и используются в расчётах НМЦД, цены договора, либо цены единиц(ы) продукции.</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11.4.3. При анализе статей затрат заказчик должен п</w:t>
      </w:r>
      <w:r>
        <w:rPr>
          <w:rFonts w:ascii="Times New Roman" w:hAnsi="Times New Roman" w:cs="Times New Roman"/>
          <w:color w:val="auto"/>
        </w:rPr>
        <w:t xml:space="preserve">роверить обоснованность предоставленной информации. В случае необоснованного завышения поставщиком (подрядчиком, исполнителем) стоимости услуг, заказчику необходимо указать на необходимость дополнительного обоснования их стоимости и предложить их снижение.</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11.4.4. По статье затрат «Материалы и комплектующие» проверяется обоснованность у</w:t>
      </w:r>
      <w:r>
        <w:rPr>
          <w:rFonts w:ascii="Times New Roman" w:hAnsi="Times New Roman" w:cs="Times New Roman"/>
          <w:color w:val="auto"/>
        </w:rPr>
        <w:t xml:space="preserve">казанного объёма сырья, материалов и комплектующих. Расшифровка затрат по статье «Материалы и комплектующие» приводится по типовой форме с приложением прейскуранта цен поставщика, итогов анализа рынка (прайс-листы, прейскуранты, каталоги и иные материалы).</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Для расчёта затрат по статье «Специальное оборудование» готовится обоснование потребности в закупке оборудования с указанием требуемых технических характеристи</w:t>
      </w:r>
      <w:r>
        <w:rPr>
          <w:rFonts w:ascii="Times New Roman" w:hAnsi="Times New Roman" w:cs="Times New Roman"/>
          <w:color w:val="auto"/>
        </w:rPr>
        <w:t xml:space="preserve">к. Расшифровка затрат приводится по формам затратного метода в Приложении 1 к настоящему Приложению, к которой прилагаются прайс- листы, прейскуранты цен, каталоги и иные материалы, подтверждающие цену и технические характеристики закупаемого оборудования.</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Заказчик проводит анализ предоставленной информации в части обоснованности стоимости материально технических ресурсов и оборудования (МТРиО) относительно действующего рынка цен в соответствии с п. 7 настоящего Приложения.</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Расчёт расходов на фонд оплаты труда по статье «Расходы на оплату труда» определяется по формуле:</w:t>
      </w:r>
      <w:r>
        <w:rPr>
          <w:rFonts w:ascii="Times New Roman" w:hAnsi="Times New Roman" w:cs="Times New Roman"/>
          <w:color w:val="auto"/>
        </w:rPr>
      </w:r>
    </w:p>
    <w:p>
      <w:pPr>
        <w:ind w:firstLine="709"/>
        <w:jc w:val="center"/>
        <w:rPr>
          <w:rFonts w:ascii="Times New Roman" w:hAnsi="Times New Roman" w:cs="Times New Roman"/>
          <w:color w:val="auto"/>
        </w:rPr>
      </w:pPr>
      <w:r>
        <w:rPr>
          <w:rFonts w:ascii="Times New Roman" w:hAnsi="Times New Roman" w:cs="Times New Roman"/>
          <w:i/>
          <w:iCs/>
          <w:color w:val="auto"/>
        </w:rPr>
        <w:t xml:space="preserve">РФОТ = ЗПСР * ТР, </w:t>
      </w:r>
      <w:r>
        <w:rPr>
          <w:rFonts w:ascii="Times New Roman" w:hAnsi="Times New Roman" w:cs="Times New Roman"/>
          <w:iCs/>
          <w:color w:val="auto"/>
        </w:rPr>
        <w:t xml:space="preserve">где</w:t>
      </w:r>
      <w:r>
        <w:rPr>
          <w:rFonts w:ascii="Times New Roman" w:hAnsi="Times New Roman" w:cs="Times New Roman"/>
          <w:color w:val="auto"/>
        </w:rPr>
      </w:r>
    </w:p>
    <w:p>
      <w:pPr>
        <w:pStyle w:val="1281"/>
        <w:ind w:firstLine="851"/>
        <w:jc w:val="both"/>
        <w:rPr>
          <w:color w:val="auto"/>
        </w:rPr>
      </w:pPr>
      <w:r>
        <w:rPr>
          <w:i/>
          <w:iCs/>
          <w:color w:val="auto"/>
        </w:rPr>
        <w:t xml:space="preserve">РФОТ - </w:t>
      </w:r>
      <w:r>
        <w:rPr>
          <w:color w:val="auto"/>
        </w:rPr>
        <w:t xml:space="preserve">затраты на заработную плату и другие выплаты работникам, непосредственно занятым при выполнении работ по трудовому договору, тыс. руб.; </w:t>
      </w:r>
      <w:r>
        <w:rPr>
          <w:color w:val="auto"/>
        </w:rPr>
      </w:r>
    </w:p>
    <w:p>
      <w:pPr>
        <w:pStyle w:val="1281"/>
        <w:ind w:firstLine="851"/>
        <w:jc w:val="both"/>
        <w:rPr>
          <w:color w:val="auto"/>
        </w:rPr>
      </w:pPr>
      <w:r>
        <w:rPr>
          <w:i/>
          <w:iCs/>
          <w:color w:val="auto"/>
        </w:rPr>
        <w:t xml:space="preserve">ЗПСР - </w:t>
      </w:r>
      <w:r>
        <w:rPr>
          <w:color w:val="auto"/>
        </w:rPr>
        <w:t xml:space="preserve">среднемесячная заработная плата работников, непосредственно занятых выполнением работ, утверждённая бюджетом поставщика на плановый год, тыс. руб.; </w:t>
      </w:r>
      <w:r>
        <w:rPr>
          <w:color w:val="auto"/>
        </w:rPr>
      </w:r>
    </w:p>
    <w:p>
      <w:pPr>
        <w:pStyle w:val="1281"/>
        <w:ind w:firstLine="851"/>
        <w:jc w:val="both"/>
        <w:rPr>
          <w:color w:val="auto"/>
        </w:rPr>
      </w:pPr>
      <w:r>
        <w:rPr>
          <w:i/>
          <w:iCs/>
          <w:color w:val="auto"/>
        </w:rPr>
        <w:t xml:space="preserve">ТР - </w:t>
      </w:r>
      <w:r>
        <w:rPr>
          <w:color w:val="auto"/>
        </w:rPr>
        <w:t xml:space="preserve">трудоёмкость выполнения, чел./мес. </w:t>
      </w:r>
      <w:r>
        <w:rPr>
          <w:color w:val="auto"/>
        </w:rPr>
      </w:r>
    </w:p>
    <w:p>
      <w:pPr>
        <w:pStyle w:val="1281"/>
        <w:ind w:firstLine="851"/>
        <w:jc w:val="both"/>
        <w:rPr>
          <w:color w:val="auto"/>
        </w:rPr>
      </w:pPr>
      <w:r>
        <w:rPr>
          <w:color w:val="auto"/>
        </w:rPr>
        <w:t xml:space="preserve">Расчёт трудоёмкости и обоснование затрат проводятся для каждого этапа работ с указанием требуемого состава специалистов (квалификации). </w:t>
      </w:r>
      <w:r>
        <w:rPr>
          <w:color w:val="auto"/>
        </w:rPr>
      </w:r>
    </w:p>
    <w:p>
      <w:pPr>
        <w:pStyle w:val="1281"/>
        <w:ind w:firstLine="851"/>
        <w:jc w:val="both"/>
        <w:rPr>
          <w:color w:val="auto"/>
        </w:rPr>
      </w:pPr>
      <w:r>
        <w:rPr>
          <w:color w:val="auto"/>
        </w:rPr>
        <w:t xml:space="preserve">Отчисления от оплаты труда по договорам обязательного и добровольного страхования,</w:t>
      </w:r>
      <w:r>
        <w:rPr>
          <w:color w:val="auto"/>
        </w:rPr>
        <w:t xml:space="preserve"> входящие в статью затрат «Расходы на оплату труда», рассчитываются в соответствии с действующими в РФ нормами (ставки страховых взносов в фонды) и с учётом категории налогоплательщика (организации, на экономических показателях которой проводится расчёт). </w:t>
      </w:r>
      <w:r>
        <w:rPr>
          <w:color w:val="auto"/>
        </w:rPr>
      </w:r>
    </w:p>
    <w:p>
      <w:pPr>
        <w:pStyle w:val="1281"/>
        <w:ind w:firstLine="851"/>
        <w:jc w:val="both"/>
        <w:rPr>
          <w:color w:val="auto"/>
        </w:rPr>
      </w:pPr>
      <w:r>
        <w:rPr>
          <w:color w:val="auto"/>
        </w:rPr>
        <w:t xml:space="preserve">Расшифровка затрат по статье «Расходы на оплату труда» приводится по типовой форме. </w:t>
      </w:r>
      <w:r>
        <w:rPr>
          <w:color w:val="auto"/>
        </w:rPr>
      </w:r>
    </w:p>
    <w:p>
      <w:pPr>
        <w:pStyle w:val="1281"/>
        <w:ind w:firstLine="851"/>
        <w:jc w:val="both"/>
        <w:rPr>
          <w:color w:val="auto"/>
        </w:rPr>
      </w:pPr>
      <w:r>
        <w:rPr>
          <w:color w:val="auto"/>
        </w:rPr>
        <w:t xml:space="preserve">По статье «Прочие расходы» приводится расшифровка расходов и отдельно обосновываются затраты на командировки. </w:t>
      </w:r>
      <w:r>
        <w:rPr>
          <w:color w:val="auto"/>
        </w:rPr>
      </w:r>
    </w:p>
    <w:p>
      <w:pPr>
        <w:pStyle w:val="1281"/>
        <w:ind w:firstLine="851"/>
        <w:jc w:val="both"/>
        <w:rPr>
          <w:color w:val="auto"/>
        </w:rPr>
      </w:pPr>
      <w:r>
        <w:rPr>
          <w:color w:val="auto"/>
        </w:rPr>
        <w:t xml:space="preserve">Статья затрат «Накладные расходы» формируется из общепроизводственных и общехозяйственных расходов по содержанию и управлению структурными подразделениями и организацией в целом. </w:t>
      </w:r>
      <w:r>
        <w:rPr>
          <w:color w:val="auto"/>
        </w:rPr>
      </w:r>
    </w:p>
    <w:p>
      <w:pPr>
        <w:ind w:firstLine="851"/>
        <w:jc w:val="both"/>
        <w:rPr>
          <w:rFonts w:ascii="Times New Roman" w:hAnsi="Times New Roman" w:cs="Times New Roman"/>
          <w:color w:val="auto"/>
        </w:rPr>
      </w:pPr>
      <w:r>
        <w:rPr>
          <w:rFonts w:ascii="Times New Roman" w:hAnsi="Times New Roman" w:cs="Times New Roman"/>
          <w:color w:val="auto"/>
        </w:rPr>
        <w:t xml:space="preserve">Размер накладных расходов определяется в процентах по следующей формуле:</w:t>
      </w:r>
      <w:r>
        <w:rPr>
          <w:rFonts w:ascii="Times New Roman" w:hAnsi="Times New Roman" w:cs="Times New Roman"/>
          <w:color w:val="auto"/>
        </w:rPr>
      </w:r>
    </w:p>
    <w:p>
      <w:pPr>
        <w:ind w:firstLine="851"/>
        <w:jc w:val="both"/>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p>
      <w:pPr>
        <w:ind w:firstLine="851"/>
        <w:jc w:val="center"/>
        <w:rPr>
          <w:rFonts w:ascii="Times New Roman" w:hAnsi="Times New Roman" w:cs="Times New Roman"/>
          <w:color w:val="auto"/>
        </w:rPr>
      </w:pPr>
      <w:r/>
      <m:oMath>
        <m:r>
          <w:rPr>
            <w:rFonts w:ascii="Cambria Math" w:hAnsi="Cambria Math" w:cs="Times New Roman"/>
            <w:color w:val="auto"/>
          </w:rPr>
          <m:rPr/>
          <m:t>Ставка НР= </m:t>
        </m:r>
        <m:nary>
          <m:naryPr>
            <m:chr m:val="∑"/>
            <m:grow m:val="off"/>
            <m:limLoc m:val="undOvr"/>
            <m:subHide m:val="on"/>
            <m:supHide m:val="on"/>
            <m:ctrlPr>
              <w:rPr>
                <w:rFonts w:ascii="Cambria Math" w:hAnsi="Cambria Math" w:cs="Times New Roman"/>
                <w:i/>
                <w:color w:val="auto"/>
              </w:rPr>
            </m:ctrlPr>
          </m:naryPr>
          <m:sub/>
          <m:sup/>
          <m:e>
            <m:r>
              <w:rPr>
                <w:rFonts w:ascii="Cambria Math" w:hAnsi="Cambria Math" w:cs="Times New Roman"/>
                <w:color w:val="auto"/>
              </w:rPr>
              <m:rPr/>
              <m:t>НР</m:t>
            </m:r>
          </m:e>
        </m:nary>
        <m:r>
          <w:rPr>
            <w:rFonts w:ascii="Cambria Math" w:hAnsi="Cambria Math" w:cs="Times New Roman"/>
            <w:color w:val="auto"/>
          </w:rPr>
          <m:rPr/>
          <m:t>/Рот*100</m:t>
        </m:r>
      </m:oMath>
      <w:r>
        <w:rPr>
          <w:rFonts w:ascii="Times New Roman" w:hAnsi="Times New Roman" w:cs="Times New Roman"/>
          <w:color w:val="auto"/>
        </w:rPr>
        <w:t xml:space="preserve"> , где</w:t>
      </w:r>
      <w:r>
        <w:rPr>
          <w:rFonts w:ascii="Times New Roman" w:hAnsi="Times New Roman" w:cs="Times New Roman"/>
          <w:color w:val="auto"/>
        </w:rPr>
      </w:r>
    </w:p>
    <w:p>
      <w:pPr>
        <w:ind w:firstLine="851"/>
        <w:jc w:val="both"/>
        <w:rPr>
          <w:rFonts w:ascii="Times New Roman" w:hAnsi="Times New Roman" w:cs="Times New Roman"/>
          <w:color w:val="auto"/>
        </w:rPr>
      </w:pPr>
      <w:r>
        <w:rPr>
          <w:rFonts w:ascii="Times New Roman" w:hAnsi="Times New Roman" w:cs="Times New Roman"/>
          <w:color w:val="auto"/>
        </w:rPr>
        <w:t xml:space="preserve">ΣНР – средняя сумма накладных расходов поставщика за предыдущие три года, где за первые два года принимаются фактические данные, а третий год учитывает данные годового бюджета;</w:t>
      </w:r>
      <w:r>
        <w:rPr>
          <w:rFonts w:ascii="Times New Roman" w:hAnsi="Times New Roman" w:cs="Times New Roman"/>
          <w:color w:val="auto"/>
        </w:rPr>
      </w:r>
    </w:p>
    <w:p>
      <w:pPr>
        <w:ind w:firstLine="851"/>
        <w:jc w:val="both"/>
        <w:rPr>
          <w:rFonts w:ascii="Times New Roman" w:hAnsi="Times New Roman" w:cs="Times New Roman"/>
          <w:color w:val="auto"/>
        </w:rPr>
      </w:pPr>
      <w:r>
        <w:rPr>
          <w:rFonts w:ascii="Times New Roman" w:hAnsi="Times New Roman" w:cs="Times New Roman"/>
          <w:color w:val="auto"/>
        </w:rPr>
        <w:t xml:space="preserve">РОТ –</w:t>
      </w:r>
      <w:r>
        <w:rPr>
          <w:rFonts w:ascii="Times New Roman" w:hAnsi="Times New Roman" w:cs="Times New Roman"/>
          <w:color w:val="auto"/>
        </w:rPr>
        <w:t xml:space="preserve"> расходы на оплату труда работников, непосредственно занятых при выполнении работ по трудовому договору (средняя сумма за три предыдущих года, где за первые два года принимаются фактические данные, а третий год учитывает данные годового бюджета), тыс. руб.</w:t>
      </w:r>
      <w:r>
        <w:rPr>
          <w:rFonts w:ascii="Times New Roman" w:hAnsi="Times New Roman" w:cs="Times New Roman"/>
          <w:color w:val="auto"/>
        </w:rPr>
      </w:r>
    </w:p>
    <w:p>
      <w:pPr>
        <w:ind w:firstLine="851"/>
        <w:jc w:val="both"/>
        <w:rPr>
          <w:rFonts w:ascii="Times New Roman" w:hAnsi="Times New Roman" w:cs="Times New Roman"/>
          <w:color w:val="auto"/>
        </w:rPr>
      </w:pPr>
      <w:r>
        <w:rPr>
          <w:rFonts w:ascii="Times New Roman" w:hAnsi="Times New Roman" w:cs="Times New Roman"/>
          <w:color w:val="auto"/>
        </w:rPr>
        <w:t xml:space="preserve">По статье затрат «Работы на выполнение работ сторонними организациями» приводится обоснование потребности привлечения сторонних организаций.</w:t>
      </w:r>
      <w:r>
        <w:rPr>
          <w:rFonts w:ascii="Times New Roman" w:hAnsi="Times New Roman" w:cs="Times New Roman"/>
          <w:color w:val="auto"/>
        </w:rPr>
      </w:r>
    </w:p>
    <w:p>
      <w:pPr>
        <w:ind w:firstLine="851"/>
        <w:jc w:val="both"/>
        <w:rPr>
          <w:rFonts w:ascii="Times New Roman" w:hAnsi="Times New Roman" w:cs="Times New Roman"/>
          <w:color w:val="auto"/>
        </w:rPr>
      </w:pPr>
      <w:r>
        <w:rPr>
          <w:rFonts w:ascii="Times New Roman" w:hAnsi="Times New Roman" w:cs="Times New Roman"/>
          <w:color w:val="auto"/>
        </w:rPr>
        <w:t xml:space="preserve">Расшифровка затрат по работам, выполняемым сторонними организациями.</w:t>
      </w:r>
      <w:r>
        <w:rPr>
          <w:rFonts w:ascii="Times New Roman" w:hAnsi="Times New Roman" w:cs="Times New Roman"/>
          <w:color w:val="auto"/>
        </w:rPr>
      </w:r>
    </w:p>
    <w:p>
      <w:pPr>
        <w:ind w:firstLine="851"/>
        <w:jc w:val="both"/>
        <w:rPr>
          <w:rFonts w:ascii="Times New Roman" w:hAnsi="Times New Roman" w:cs="Times New Roman"/>
          <w:color w:val="auto"/>
        </w:rPr>
      </w:pPr>
      <w:r>
        <w:rPr>
          <w:rFonts w:ascii="Times New Roman" w:hAnsi="Times New Roman" w:cs="Times New Roman"/>
          <w:color w:val="auto"/>
        </w:rPr>
        <w:t xml:space="preserve">Прибыль: предельное значение прибыли не должно превышать значения обычной для определённой сферы деятельности прибыли (п. 11.3).</w:t>
      </w:r>
      <w:r>
        <w:rPr>
          <w:rFonts w:ascii="Times New Roman" w:hAnsi="Times New Roman" w:cs="Times New Roman"/>
          <w:color w:val="auto"/>
        </w:rPr>
      </w:r>
    </w:p>
    <w:p>
      <w:pPr>
        <w:ind w:firstLine="851"/>
        <w:jc w:val="both"/>
        <w:rPr>
          <w:rFonts w:ascii="Times New Roman" w:hAnsi="Times New Roman" w:cs="Times New Roman"/>
          <w:color w:val="auto"/>
        </w:rPr>
      </w:pPr>
      <w:r>
        <w:rPr>
          <w:rFonts w:ascii="Times New Roman" w:hAnsi="Times New Roman" w:cs="Times New Roman"/>
          <w:color w:val="auto"/>
        </w:rPr>
        <w:t xml:space="preserve">11.4.5. При анализе статей затрат заказчик должен </w:t>
      </w:r>
      <w:r>
        <w:rPr>
          <w:rFonts w:ascii="Times New Roman" w:hAnsi="Times New Roman" w:cs="Times New Roman"/>
          <w:color w:val="auto"/>
        </w:rPr>
        <w:t xml:space="preserve">проверить обоснованность предоставленной информации. В случае необоснованного завышения поставщиком (подрядчиком, исполнителем) стоимости услуг заказчику необходимо указать на необходимость дополнительного обоснования их стоимости и предложить их снижение.</w:t>
      </w:r>
      <w:r>
        <w:rPr>
          <w:rFonts w:ascii="Times New Roman" w:hAnsi="Times New Roman" w:cs="Times New Roman"/>
          <w:color w:val="auto"/>
        </w:rPr>
      </w:r>
    </w:p>
    <w:p>
      <w:pPr>
        <w:ind w:firstLine="851"/>
        <w:jc w:val="both"/>
        <w:rPr>
          <w:rFonts w:ascii="Times New Roman" w:hAnsi="Times New Roman" w:cs="Times New Roman"/>
          <w:color w:val="auto"/>
        </w:rPr>
      </w:pPr>
      <w:r>
        <w:rPr>
          <w:rFonts w:ascii="Times New Roman" w:hAnsi="Times New Roman" w:cs="Times New Roman"/>
          <w:color w:val="auto"/>
        </w:rPr>
        <w:t xml:space="preserve">11.4.6. В зависимости от условий проекта договора в расчёт НМЦД, цены договора, либо цены единиц(ы) продукции могут включаться иные статьи затрат.</w:t>
      </w:r>
      <w:r>
        <w:rPr>
          <w:rFonts w:ascii="Times New Roman" w:hAnsi="Times New Roman" w:cs="Times New Roman"/>
          <w:color w:val="auto"/>
        </w:rPr>
      </w:r>
    </w:p>
    <w:p>
      <w:pPr>
        <w:ind w:firstLine="851"/>
        <w:jc w:val="both"/>
        <w:rPr>
          <w:rFonts w:ascii="Times New Roman" w:hAnsi="Times New Roman" w:cs="Times New Roman"/>
          <w:color w:val="auto"/>
        </w:rPr>
      </w:pPr>
      <w:r>
        <w:rPr>
          <w:rFonts w:ascii="Times New Roman" w:hAnsi="Times New Roman" w:cs="Times New Roman"/>
          <w:color w:val="auto"/>
        </w:rPr>
        <w:t xml:space="preserve">11.4.7. Все операции процедуры расчёта НМЦД, цены договора, либо цены единиц(ы) продукции отражаются в формах Приложения 1 к настоящему Приложению, визируются исполнителем расчёта и подписываются заказчиком.</w:t>
      </w:r>
      <w:r>
        <w:rPr>
          <w:rFonts w:ascii="Times New Roman" w:hAnsi="Times New Roman" w:cs="Times New Roman"/>
          <w:color w:val="auto"/>
        </w:rPr>
      </w:r>
    </w:p>
    <w:p>
      <w:pPr>
        <w:ind w:firstLine="851"/>
        <w:jc w:val="center"/>
        <w:rPr>
          <w:rFonts w:ascii="Times New Roman" w:hAnsi="Times New Roman" w:cs="Times New Roman"/>
          <w:b/>
          <w:color w:val="auto"/>
        </w:rPr>
      </w:pPr>
      <w:r>
        <w:rPr>
          <w:rFonts w:ascii="Times New Roman" w:hAnsi="Times New Roman" w:cs="Times New Roman"/>
          <w:b/>
          <w:color w:val="auto"/>
        </w:rPr>
        <w:t xml:space="preserve">12. Порядок определения и обоснования НМЦД, цены договора, либо цены единиц(ы) продукции иным методом.</w:t>
      </w:r>
      <w:r>
        <w:rPr>
          <w:rFonts w:ascii="Times New Roman" w:hAnsi="Times New Roman" w:cs="Times New Roman"/>
          <w:b/>
          <w:color w:val="auto"/>
        </w:rPr>
      </w:r>
    </w:p>
    <w:p>
      <w:pPr>
        <w:ind w:firstLine="851"/>
        <w:jc w:val="both"/>
        <w:rPr>
          <w:rFonts w:ascii="Times New Roman" w:hAnsi="Times New Roman" w:cs="Times New Roman"/>
          <w:color w:val="auto"/>
        </w:rPr>
      </w:pPr>
      <w:r>
        <w:rPr>
          <w:rFonts w:ascii="Times New Roman" w:hAnsi="Times New Roman" w:cs="Times New Roman"/>
          <w:color w:val="auto"/>
        </w:rPr>
        <w:t xml:space="preserve">12.1. В случае невозможности определения НМЦД, цены договора, либо цены единиц(ы) продукции с использованием методов, указанных в перечислении а) - д) п. 4 настоящего Приложения, заказчик, при наличии письменного обоснования, вправе применить иной метод.</w:t>
      </w:r>
      <w:r>
        <w:rPr>
          <w:rFonts w:ascii="Times New Roman" w:hAnsi="Times New Roman" w:cs="Times New Roman"/>
          <w:color w:val="auto"/>
        </w:rPr>
      </w:r>
    </w:p>
    <w:p>
      <w:pPr>
        <w:ind w:firstLine="851"/>
        <w:jc w:val="both"/>
        <w:rPr>
          <w:rFonts w:ascii="Times New Roman" w:hAnsi="Times New Roman" w:cs="Times New Roman"/>
          <w:color w:val="auto"/>
        </w:rPr>
      </w:pPr>
      <w:r>
        <w:rPr>
          <w:rFonts w:ascii="Times New Roman" w:hAnsi="Times New Roman" w:cs="Times New Roman"/>
          <w:color w:val="auto"/>
        </w:rPr>
        <w:t xml:space="preserve">12.2. Порядок определения и обоснования НМЦД, цены договора, либо</w:t>
      </w:r>
      <w:r>
        <w:rPr>
          <w:rFonts w:ascii="Times New Roman" w:hAnsi="Times New Roman" w:cs="Times New Roman"/>
          <w:color w:val="auto"/>
        </w:rPr>
        <w:t xml:space="preserve"> цены единиц(ы) продукции при применении иного метода обоснования НМЦД, цены договора либо цены единиц(ы) продукции определяется заказчиком в каждом случае индивидуально и применительно к проводимой закупке. Расчёт НМЦД, цены договора, либо цены единиц(ы) </w:t>
      </w:r>
      <w:r>
        <w:rPr>
          <w:rFonts w:ascii="Times New Roman" w:hAnsi="Times New Roman" w:cs="Times New Roman"/>
          <w:color w:val="auto"/>
        </w:rPr>
        <w:t xml:space="preserve">продукции иным методом прилагается к обоснованию начальной (максимальной) це</w:t>
      </w:r>
      <w:r>
        <w:rPr>
          <w:rFonts w:ascii="Times New Roman" w:hAnsi="Times New Roman" w:cs="Times New Roman"/>
          <w:color w:val="auto"/>
        </w:rPr>
        <w:t xml:space="preserve">ны договора (цены лота),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являющемуся Приложением 1 к настоящему Приложению.</w:t>
      </w:r>
      <w:r>
        <w:rPr>
          <w:rFonts w:ascii="Times New Roman" w:hAnsi="Times New Roman" w:cs="Times New Roman"/>
          <w:color w:val="auto"/>
        </w:rPr>
      </w:r>
    </w:p>
    <w:p>
      <w:pPr>
        <w:ind w:firstLine="851"/>
        <w:jc w:val="both"/>
        <w:rPr>
          <w:rFonts w:ascii="Times New Roman" w:hAnsi="Times New Roman" w:cs="Times New Roman"/>
          <w:color w:val="auto"/>
        </w:rPr>
      </w:pPr>
      <w:r>
        <w:rPr>
          <w:rFonts w:ascii="Times New Roman" w:hAnsi="Times New Roman" w:cs="Times New Roman"/>
          <w:color w:val="auto"/>
        </w:rPr>
        <w:t xml:space="preserve">13. При применении любого из методов </w:t>
      </w:r>
      <w:r>
        <w:rPr>
          <w:rFonts w:ascii="Times New Roman" w:hAnsi="Times New Roman" w:cs="Times New Roman"/>
          <w:color w:val="auto"/>
        </w:rPr>
        <w:t xml:space="preserve">определения НМЦД, цены договора либо цены единиц(ы) продукции производится расчёт НМЦД, цены договора, либо цены единиц(ы) продукции, включая информацию о расходах на перевозку, страхование, уплату таможенных пошлин, налогов и других обязательных платежей.</w:t>
      </w:r>
      <w:r>
        <w:rPr>
          <w:rFonts w:ascii="Times New Roman" w:hAnsi="Times New Roman" w:cs="Times New Roman"/>
          <w:color w:val="auto"/>
        </w:rPr>
      </w:r>
    </w:p>
    <w:p>
      <w:pPr>
        <w:ind w:firstLine="851"/>
        <w:jc w:val="both"/>
        <w:rPr>
          <w:rFonts w:ascii="Times New Roman" w:hAnsi="Times New Roman" w:cs="Times New Roman"/>
          <w:color w:val="auto"/>
        </w:rPr>
      </w:pPr>
      <w:r>
        <w:rPr>
          <w:rFonts w:ascii="Times New Roman" w:hAnsi="Times New Roman" w:cs="Times New Roman"/>
          <w:color w:val="auto"/>
        </w:rPr>
        <w:t xml:space="preserve">14. НМЦД, цена единиц(ы) продукции для конкурентных и неконкурентных состязательных закупок мог</w:t>
      </w:r>
      <w:r>
        <w:rPr>
          <w:rFonts w:ascii="Times New Roman" w:hAnsi="Times New Roman" w:cs="Times New Roman"/>
          <w:color w:val="auto"/>
        </w:rPr>
        <w:t xml:space="preserve">ут устанавливаться как с учётом, так и без учёта расходов на перевозку, страхование, уплату таможенных пошлин, налогов и других обязательных платежей (например, налога на добавленную стоимость), о чём указывается в извещении и (или) документации о закупке.</w:t>
      </w:r>
      <w:r>
        <w:rPr>
          <w:rFonts w:ascii="Times New Roman" w:hAnsi="Times New Roman" w:cs="Times New Roman"/>
          <w:color w:val="auto"/>
        </w:rPr>
      </w:r>
    </w:p>
    <w:p>
      <w:pPr>
        <w:ind w:firstLine="851"/>
        <w:jc w:val="center"/>
        <w:rPr>
          <w:rFonts w:ascii="Times New Roman" w:hAnsi="Times New Roman" w:cs="Times New Roman"/>
          <w:b/>
          <w:color w:val="auto"/>
        </w:rPr>
      </w:pPr>
      <w:r>
        <w:rPr>
          <w:rFonts w:ascii="Times New Roman" w:hAnsi="Times New Roman" w:cs="Times New Roman"/>
          <w:b/>
          <w:color w:val="auto"/>
        </w:rPr>
        <w:t xml:space="preserve">15. Порядок определения формулы цены:</w:t>
      </w:r>
      <w:r>
        <w:rPr>
          <w:rFonts w:ascii="Times New Roman" w:hAnsi="Times New Roman" w:cs="Times New Roman"/>
          <w:b/>
          <w:color w:val="auto"/>
        </w:rPr>
      </w:r>
    </w:p>
    <w:p>
      <w:pPr>
        <w:ind w:firstLine="851"/>
        <w:jc w:val="both"/>
        <w:rPr>
          <w:rFonts w:ascii="Times New Roman" w:hAnsi="Times New Roman" w:cs="Times New Roman"/>
          <w:color w:val="auto"/>
        </w:rPr>
      </w:pPr>
      <w:r>
        <w:rPr>
          <w:rFonts w:ascii="Times New Roman" w:hAnsi="Times New Roman" w:cs="Times New Roman"/>
          <w:color w:val="auto"/>
        </w:rPr>
        <w:t xml:space="preserve">15.1. Формула цены используется, когда точную цену единицы продукции на момент поставки продукции определить невозможно, при этом фо</w:t>
      </w:r>
      <w:r>
        <w:rPr>
          <w:rFonts w:ascii="Times New Roman" w:hAnsi="Times New Roman" w:cs="Times New Roman"/>
          <w:color w:val="auto"/>
        </w:rPr>
        <w:t xml:space="preserve">рмула цены разрабатывается заказчиком самостоятельно исходя из условий договора и особенностей закупки, а также с учётом определения правил расчёта сумм, подлежащих уплате заказчиком в ходе исполнения договора, если законодательством РФ не установлен иное.</w:t>
      </w:r>
      <w:r>
        <w:rPr>
          <w:rFonts w:ascii="Times New Roman" w:hAnsi="Times New Roman" w:cs="Times New Roman"/>
          <w:color w:val="auto"/>
        </w:rPr>
      </w:r>
    </w:p>
    <w:p>
      <w:pPr>
        <w:ind w:firstLine="851"/>
        <w:jc w:val="both"/>
        <w:rPr>
          <w:rFonts w:ascii="Times New Roman" w:hAnsi="Times New Roman" w:cs="Times New Roman"/>
          <w:color w:val="auto"/>
        </w:rPr>
      </w:pPr>
      <w:r>
        <w:rPr>
          <w:rFonts w:ascii="Times New Roman" w:hAnsi="Times New Roman" w:cs="Times New Roman"/>
          <w:color w:val="auto"/>
        </w:rPr>
        <w:t xml:space="preserve">15.2. Заказчик может использовать формулу цены и максимальное значение цены договора для калькуляции услуг, тарифы и формулы</w:t>
      </w:r>
      <w:r>
        <w:rPr>
          <w:rFonts w:ascii="Times New Roman" w:hAnsi="Times New Roman" w:cs="Times New Roman"/>
          <w:color w:val="auto"/>
        </w:rPr>
        <w:t xml:space="preserve">,</w:t>
      </w:r>
      <w:r>
        <w:rPr>
          <w:rFonts w:ascii="Times New Roman" w:hAnsi="Times New Roman" w:cs="Times New Roman"/>
          <w:color w:val="auto"/>
        </w:rPr>
        <w:t xml:space="preserve"> на которые установлены нормативными актами органов власти Российской Федерации, субъектов Российской Федерации, муниципальных образований, а также в следующих случаях:</w:t>
      </w:r>
      <w:r>
        <w:rPr>
          <w:rFonts w:ascii="Times New Roman" w:hAnsi="Times New Roman" w:cs="Times New Roman"/>
          <w:color w:val="auto"/>
        </w:rPr>
      </w:r>
    </w:p>
    <w:p>
      <w:pPr>
        <w:ind w:firstLine="851"/>
        <w:jc w:val="both"/>
        <w:rPr>
          <w:rFonts w:ascii="Times New Roman" w:hAnsi="Times New Roman" w:cs="Times New Roman"/>
          <w:color w:val="auto"/>
        </w:rPr>
      </w:pPr>
      <w:r>
        <w:rPr>
          <w:rFonts w:ascii="Times New Roman" w:hAnsi="Times New Roman" w:cs="Times New Roman"/>
          <w:color w:val="auto"/>
        </w:rPr>
        <w:t xml:space="preserve">- закупка услуг страхования;</w:t>
      </w:r>
      <w:r>
        <w:rPr>
          <w:rFonts w:ascii="Times New Roman" w:hAnsi="Times New Roman" w:cs="Times New Roman"/>
          <w:color w:val="auto"/>
        </w:rPr>
      </w:r>
    </w:p>
    <w:p>
      <w:pPr>
        <w:ind w:firstLine="851"/>
        <w:jc w:val="both"/>
        <w:rPr>
          <w:rFonts w:ascii="Times New Roman" w:hAnsi="Times New Roman" w:cs="Times New Roman"/>
          <w:color w:val="auto"/>
        </w:rPr>
      </w:pPr>
      <w:r>
        <w:rPr>
          <w:rFonts w:ascii="Times New Roman" w:hAnsi="Times New Roman" w:cs="Times New Roman"/>
          <w:color w:val="auto"/>
        </w:rPr>
        <w:t xml:space="preserve">- заключение агентских договоров, договоро</w:t>
      </w:r>
      <w:r>
        <w:rPr>
          <w:rFonts w:ascii="Times New Roman" w:hAnsi="Times New Roman" w:cs="Times New Roman"/>
          <w:color w:val="auto"/>
        </w:rPr>
        <w:t xml:space="preserve">в поручения, договоров комиссии, предметом которых является совершение одной из сторон по поручению другой сделок с третьими лицами или иных действий при условии установления в договоре зависимости размера вознаграждения от результата исполнения поручения;</w:t>
      </w:r>
      <w:r>
        <w:rPr>
          <w:rFonts w:ascii="Times New Roman" w:hAnsi="Times New Roman" w:cs="Times New Roman"/>
          <w:color w:val="auto"/>
        </w:rPr>
      </w:r>
    </w:p>
    <w:p>
      <w:pPr>
        <w:ind w:firstLine="851"/>
        <w:jc w:val="both"/>
        <w:rPr>
          <w:rFonts w:ascii="Times New Roman" w:hAnsi="Times New Roman" w:cs="Times New Roman"/>
          <w:color w:val="auto"/>
        </w:rPr>
      </w:pPr>
      <w:r>
        <w:rPr>
          <w:rFonts w:ascii="Times New Roman" w:hAnsi="Times New Roman" w:cs="Times New Roman"/>
          <w:color w:val="auto"/>
        </w:rPr>
        <w:t xml:space="preserve">- закупка финансовых услуг;</w:t>
      </w:r>
      <w:r>
        <w:rPr>
          <w:rFonts w:ascii="Times New Roman" w:hAnsi="Times New Roman" w:cs="Times New Roman"/>
          <w:color w:val="auto"/>
        </w:rPr>
      </w:r>
    </w:p>
    <w:p>
      <w:pPr>
        <w:ind w:firstLine="851"/>
        <w:jc w:val="both"/>
        <w:rPr>
          <w:rFonts w:ascii="Times New Roman" w:hAnsi="Times New Roman" w:cs="Times New Roman"/>
          <w:color w:val="auto"/>
        </w:rPr>
      </w:pPr>
      <w:r>
        <w:rPr>
          <w:rFonts w:ascii="Times New Roman" w:hAnsi="Times New Roman" w:cs="Times New Roman"/>
          <w:color w:val="auto"/>
        </w:rPr>
        <w:t xml:space="preserve">- закупка топлива и (или) его компонентов;</w:t>
      </w:r>
      <w:r>
        <w:rPr>
          <w:rFonts w:ascii="Times New Roman" w:hAnsi="Times New Roman" w:cs="Times New Roman"/>
          <w:color w:val="auto"/>
        </w:rPr>
      </w:r>
    </w:p>
    <w:p>
      <w:pPr>
        <w:ind w:firstLine="851"/>
        <w:jc w:val="both"/>
        <w:rPr>
          <w:rFonts w:ascii="Times New Roman" w:hAnsi="Times New Roman" w:cs="Times New Roman"/>
          <w:color w:val="auto"/>
        </w:rPr>
      </w:pPr>
      <w:r>
        <w:rPr>
          <w:rFonts w:ascii="Times New Roman" w:hAnsi="Times New Roman" w:cs="Times New Roman"/>
          <w:color w:val="auto"/>
        </w:rPr>
        <w:t xml:space="preserve">- закупка иной продукции, цена единицы которой не может быть определена на дату поставки такой продукции.</w:t>
      </w:r>
      <w:r>
        <w:rPr>
          <w:rFonts w:ascii="Times New Roman" w:hAnsi="Times New Roman" w:cs="Times New Roman"/>
          <w:color w:val="auto"/>
        </w:rPr>
      </w:r>
    </w:p>
    <w:p>
      <w:pPr>
        <w:ind w:firstLine="709"/>
        <w:jc w:val="center"/>
        <w:rPr>
          <w:rFonts w:ascii="Times New Roman" w:hAnsi="Times New Roman" w:cs="Times New Roman"/>
          <w:b/>
          <w:color w:val="auto"/>
        </w:rPr>
      </w:pPr>
      <w:r>
        <w:rPr>
          <w:rFonts w:ascii="Times New Roman" w:hAnsi="Times New Roman" w:cs="Times New Roman"/>
          <w:b/>
          <w:color w:val="auto"/>
        </w:rPr>
        <w:t xml:space="preserve">16. Особенности обоснования цены договора, заключаемого по результатам</w:t>
      </w:r>
      <w:r>
        <w:rPr>
          <w:rFonts w:ascii="Times New Roman" w:hAnsi="Times New Roman" w:cs="Times New Roman"/>
          <w:b/>
          <w:color w:val="auto"/>
        </w:rPr>
      </w:r>
    </w:p>
    <w:p>
      <w:pPr>
        <w:ind w:firstLine="709"/>
        <w:jc w:val="center"/>
        <w:rPr>
          <w:rFonts w:ascii="Times New Roman" w:hAnsi="Times New Roman" w:cs="Times New Roman"/>
          <w:b/>
          <w:color w:val="auto"/>
        </w:rPr>
      </w:pPr>
      <w:r>
        <w:rPr>
          <w:rFonts w:ascii="Times New Roman" w:hAnsi="Times New Roman" w:cs="Times New Roman"/>
          <w:b/>
          <w:color w:val="auto"/>
        </w:rPr>
        <w:t xml:space="preserve">закупки у единственного поставщика (исполнителя, подрядчика), малой закупки</w:t>
      </w:r>
      <w:r>
        <w:rPr>
          <w:rFonts w:ascii="Times New Roman" w:hAnsi="Times New Roman" w:cs="Times New Roman"/>
          <w:b/>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1</w:t>
      </w:r>
      <w:r>
        <w:rPr>
          <w:rFonts w:ascii="Times New Roman" w:hAnsi="Times New Roman" w:cs="Times New Roman"/>
          <w:color w:val="auto"/>
        </w:rPr>
        <w:t xml:space="preserve">6</w:t>
      </w:r>
      <w:r>
        <w:rPr>
          <w:rFonts w:ascii="Times New Roman" w:hAnsi="Times New Roman" w:cs="Times New Roman"/>
          <w:color w:val="auto"/>
        </w:rPr>
        <w:t xml:space="preserve">.1. При обосновании цены договора, заключаемого по результатам закупки</w:t>
      </w:r>
      <w:r>
        <w:rPr>
          <w:rFonts w:ascii="Times New Roman" w:hAnsi="Times New Roman" w:cs="Times New Roman"/>
          <w:color w:val="auto"/>
        </w:rPr>
        <w:t xml:space="preserve"> </w:t>
      </w:r>
      <w:r>
        <w:rPr>
          <w:rFonts w:ascii="Times New Roman" w:hAnsi="Times New Roman" w:cs="Times New Roman"/>
          <w:color w:val="auto"/>
        </w:rPr>
        <w:t xml:space="preserve">у единственного поставщика (исполнителя, подрядчика), малой закупки, может</w:t>
      </w:r>
      <w:r>
        <w:rPr>
          <w:rFonts w:ascii="Times New Roman" w:hAnsi="Times New Roman" w:cs="Times New Roman"/>
          <w:color w:val="auto"/>
        </w:rPr>
        <w:t xml:space="preserve"> </w:t>
      </w:r>
      <w:r>
        <w:rPr>
          <w:rFonts w:ascii="Times New Roman" w:hAnsi="Times New Roman" w:cs="Times New Roman"/>
          <w:color w:val="auto"/>
        </w:rPr>
        <w:t xml:space="preserve">использоваться любой источник ценовой информации, предусмотренный настоящим</w:t>
      </w:r>
      <w:r>
        <w:rPr>
          <w:rFonts w:ascii="Times New Roman" w:hAnsi="Times New Roman" w:cs="Times New Roman"/>
          <w:color w:val="auto"/>
        </w:rPr>
        <w:t xml:space="preserve"> </w:t>
      </w:r>
      <w:r>
        <w:rPr>
          <w:rFonts w:ascii="Times New Roman" w:hAnsi="Times New Roman" w:cs="Times New Roman"/>
          <w:color w:val="auto"/>
        </w:rPr>
        <w:t xml:space="preserve">Приложением, применяться любой метод, предусмотренный настоящим Приложением.</w:t>
      </w:r>
      <w:r>
        <w:rPr>
          <w:rFonts w:ascii="Times New Roman" w:hAnsi="Times New Roman" w:cs="Times New Roman"/>
          <w:color w:val="auto"/>
        </w:rPr>
      </w:r>
    </w:p>
    <w:p>
      <w:pPr>
        <w:jc w:val="both"/>
        <w:rPr>
          <w:rFonts w:ascii="Times New Roman" w:hAnsi="Times New Roman" w:cs="Times New Roman"/>
          <w:color w:val="auto"/>
        </w:rPr>
      </w:pPr>
      <w:r>
        <w:rPr>
          <w:rFonts w:ascii="Times New Roman" w:hAnsi="Times New Roman" w:cs="Times New Roman"/>
          <w:color w:val="auto"/>
        </w:rPr>
        <w:t xml:space="preserve">При применении метода сопоставимых рыночных цен, расчет, предусмотренный п. 7.23настоящего Приложения, не осуществляется.</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16</w:t>
      </w:r>
      <w:r>
        <w:rPr>
          <w:rFonts w:ascii="Times New Roman" w:hAnsi="Times New Roman" w:cs="Times New Roman"/>
          <w:color w:val="auto"/>
        </w:rPr>
        <w:t xml:space="preserve">.2. Цена договора, цена единиц(ы) продукции определяется одним</w:t>
      </w:r>
      <w:r>
        <w:rPr>
          <w:rFonts w:ascii="Times New Roman" w:hAnsi="Times New Roman" w:cs="Times New Roman"/>
          <w:color w:val="auto"/>
        </w:rPr>
        <w:t xml:space="preserve"> </w:t>
      </w:r>
      <w:r>
        <w:rPr>
          <w:rFonts w:ascii="Times New Roman" w:hAnsi="Times New Roman" w:cs="Times New Roman"/>
          <w:color w:val="auto"/>
        </w:rPr>
        <w:t xml:space="preserve">из следующих способов:</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16</w:t>
      </w:r>
      <w:r>
        <w:rPr>
          <w:rFonts w:ascii="Times New Roman" w:hAnsi="Times New Roman" w:cs="Times New Roman"/>
          <w:color w:val="auto"/>
        </w:rPr>
        <w:t xml:space="preserve">.2.1. на основании предложения с минимальной ценой продукции, если</w:t>
      </w:r>
      <w:r>
        <w:rPr>
          <w:rFonts w:ascii="Times New Roman" w:hAnsi="Times New Roman" w:cs="Times New Roman"/>
          <w:color w:val="auto"/>
        </w:rPr>
        <w:t xml:space="preserve"> </w:t>
      </w:r>
      <w:r>
        <w:rPr>
          <w:rFonts w:ascii="Times New Roman" w:hAnsi="Times New Roman" w:cs="Times New Roman"/>
          <w:color w:val="auto"/>
        </w:rPr>
        <w:t xml:space="preserve">получено более одного ценового предложения при условии, что информация о ценах</w:t>
      </w:r>
      <w:r>
        <w:rPr>
          <w:rFonts w:ascii="Times New Roman" w:hAnsi="Times New Roman" w:cs="Times New Roman"/>
          <w:color w:val="auto"/>
        </w:rPr>
        <w:t xml:space="preserve"> </w:t>
      </w:r>
      <w:r>
        <w:rPr>
          <w:rFonts w:ascii="Times New Roman" w:hAnsi="Times New Roman" w:cs="Times New Roman"/>
          <w:color w:val="auto"/>
        </w:rPr>
        <w:t xml:space="preserve">на закупаемую продукцию была получена от поставщиков (исполнителей, подрядчиков),</w:t>
      </w:r>
      <w:r>
        <w:rPr>
          <w:rFonts w:ascii="Times New Roman" w:hAnsi="Times New Roman" w:cs="Times New Roman"/>
          <w:color w:val="auto"/>
        </w:rPr>
        <w:t xml:space="preserve"> </w:t>
      </w:r>
      <w:r>
        <w:rPr>
          <w:rFonts w:ascii="Times New Roman" w:hAnsi="Times New Roman" w:cs="Times New Roman"/>
          <w:color w:val="auto"/>
        </w:rPr>
        <w:t xml:space="preserve">имеющих схожую квалификацию и деловую репутацию на рынке такой продукции;</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16</w:t>
      </w:r>
      <w:r>
        <w:rPr>
          <w:rFonts w:ascii="Times New Roman" w:hAnsi="Times New Roman" w:cs="Times New Roman"/>
          <w:color w:val="auto"/>
        </w:rPr>
        <w:t xml:space="preserve">.2.2. на основании единственной ценовой информации, если получено только</w:t>
      </w:r>
      <w:r>
        <w:rPr>
          <w:rFonts w:ascii="Times New Roman" w:hAnsi="Times New Roman" w:cs="Times New Roman"/>
          <w:color w:val="auto"/>
        </w:rPr>
        <w:t xml:space="preserve"> </w:t>
      </w:r>
      <w:r>
        <w:rPr>
          <w:rFonts w:ascii="Times New Roman" w:hAnsi="Times New Roman" w:cs="Times New Roman"/>
          <w:color w:val="auto"/>
        </w:rPr>
        <w:t xml:space="preserve">одно ценовое предложение (в случаях, предусмотренных настоящим Приложением).</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16</w:t>
      </w:r>
      <w:r>
        <w:rPr>
          <w:rFonts w:ascii="Times New Roman" w:hAnsi="Times New Roman" w:cs="Times New Roman"/>
          <w:color w:val="auto"/>
        </w:rPr>
        <w:t xml:space="preserve">.3. Цена договора, цена единиц(ы) продукции, может быть установлена</w:t>
      </w:r>
      <w:r>
        <w:rPr>
          <w:rFonts w:ascii="Times New Roman" w:hAnsi="Times New Roman" w:cs="Times New Roman"/>
          <w:color w:val="auto"/>
        </w:rPr>
        <w:t xml:space="preserve"> </w:t>
      </w:r>
      <w:r>
        <w:rPr>
          <w:rFonts w:ascii="Times New Roman" w:hAnsi="Times New Roman" w:cs="Times New Roman"/>
          <w:color w:val="auto"/>
        </w:rPr>
        <w:t xml:space="preserve">на основании ценовой информации, полученной от одного поставщика либо иного</w:t>
      </w:r>
      <w:r>
        <w:rPr>
          <w:rFonts w:ascii="Times New Roman" w:hAnsi="Times New Roman" w:cs="Times New Roman"/>
          <w:color w:val="auto"/>
        </w:rPr>
        <w:t xml:space="preserve"> </w:t>
      </w:r>
      <w:r>
        <w:rPr>
          <w:rFonts w:ascii="Times New Roman" w:hAnsi="Times New Roman" w:cs="Times New Roman"/>
          <w:color w:val="auto"/>
        </w:rPr>
        <w:t xml:space="preserve">единственного источника в случае, если возможность поставить продукцию имеет</w:t>
      </w:r>
      <w:r>
        <w:rPr>
          <w:rFonts w:ascii="Times New Roman" w:hAnsi="Times New Roman" w:cs="Times New Roman"/>
          <w:color w:val="auto"/>
        </w:rPr>
        <w:t xml:space="preserve"> </w:t>
      </w:r>
      <w:r>
        <w:rPr>
          <w:rFonts w:ascii="Times New Roman" w:hAnsi="Times New Roman" w:cs="Times New Roman"/>
          <w:color w:val="auto"/>
        </w:rPr>
        <w:t xml:space="preserve">только один поставщик (исполнитель, подрядчик) в силу законодательства Российской</w:t>
      </w:r>
      <w:r>
        <w:rPr>
          <w:rFonts w:ascii="Times New Roman" w:hAnsi="Times New Roman" w:cs="Times New Roman"/>
          <w:color w:val="auto"/>
        </w:rPr>
        <w:t xml:space="preserve"> </w:t>
      </w:r>
      <w:r>
        <w:rPr>
          <w:rFonts w:ascii="Times New Roman" w:hAnsi="Times New Roman" w:cs="Times New Roman"/>
          <w:color w:val="auto"/>
        </w:rPr>
        <w:t xml:space="preserve">Федерации или сложившейся деловой </w:t>
      </w:r>
      <w:r>
        <w:rPr>
          <w:rFonts w:ascii="Times New Roman" w:hAnsi="Times New Roman" w:cs="Times New Roman"/>
          <w:color w:val="auto"/>
        </w:rPr>
        <w:t xml:space="preserve">практики.</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16</w:t>
      </w:r>
      <w:r>
        <w:rPr>
          <w:rFonts w:ascii="Times New Roman" w:hAnsi="Times New Roman" w:cs="Times New Roman"/>
          <w:color w:val="auto"/>
        </w:rPr>
        <w:t xml:space="preserve">.4. Допускается устанавливать цену договора, цену единиц(ы) продукции,</w:t>
      </w:r>
      <w:r>
        <w:rPr>
          <w:rFonts w:ascii="Times New Roman" w:hAnsi="Times New Roman" w:cs="Times New Roman"/>
          <w:color w:val="auto"/>
        </w:rPr>
        <w:t xml:space="preserve"> </w:t>
      </w:r>
      <w:r>
        <w:rPr>
          <w:rFonts w:ascii="Times New Roman" w:hAnsi="Times New Roman" w:cs="Times New Roman"/>
          <w:color w:val="auto"/>
        </w:rPr>
        <w:t xml:space="preserve">в соответствии с п. 1</w:t>
      </w:r>
      <w:r>
        <w:rPr>
          <w:rFonts w:ascii="Times New Roman" w:hAnsi="Times New Roman" w:cs="Times New Roman"/>
          <w:color w:val="auto"/>
        </w:rPr>
        <w:t xml:space="preserve">6</w:t>
      </w:r>
      <w:r>
        <w:rPr>
          <w:rFonts w:ascii="Times New Roman" w:hAnsi="Times New Roman" w:cs="Times New Roman"/>
          <w:color w:val="auto"/>
        </w:rPr>
        <w:t xml:space="preserve">.2.2 настоящего Приложения, как цену, равную единственному</w:t>
      </w:r>
      <w:r>
        <w:rPr>
          <w:rFonts w:ascii="Times New Roman" w:hAnsi="Times New Roman" w:cs="Times New Roman"/>
          <w:color w:val="auto"/>
        </w:rPr>
        <w:t xml:space="preserve"> </w:t>
      </w:r>
      <w:r>
        <w:rPr>
          <w:rFonts w:ascii="Times New Roman" w:hAnsi="Times New Roman" w:cs="Times New Roman"/>
          <w:color w:val="auto"/>
        </w:rPr>
        <w:t xml:space="preserve">полученному ценовому предложению, в случаях, не предусмотренных п. </w:t>
      </w:r>
      <w:r>
        <w:rPr>
          <w:rFonts w:ascii="Times New Roman" w:hAnsi="Times New Roman" w:cs="Times New Roman"/>
          <w:color w:val="auto"/>
        </w:rPr>
        <w:t xml:space="preserve">16</w:t>
      </w:r>
      <w:r>
        <w:rPr>
          <w:rFonts w:ascii="Times New Roman" w:hAnsi="Times New Roman" w:cs="Times New Roman"/>
          <w:color w:val="auto"/>
        </w:rPr>
        <w:t xml:space="preserve">.3</w:t>
      </w:r>
      <w:r>
        <w:rPr>
          <w:rFonts w:ascii="Times New Roman" w:hAnsi="Times New Roman" w:cs="Times New Roman"/>
          <w:color w:val="auto"/>
        </w:rPr>
        <w:t xml:space="preserve"> </w:t>
      </w:r>
      <w:r>
        <w:rPr>
          <w:rFonts w:ascii="Times New Roman" w:hAnsi="Times New Roman" w:cs="Times New Roman"/>
          <w:color w:val="auto"/>
        </w:rPr>
        <w:t xml:space="preserve">настоящего Приложения, только при наличии мотивированного обоснования</w:t>
      </w:r>
      <w:r>
        <w:rPr>
          <w:rFonts w:ascii="Times New Roman" w:hAnsi="Times New Roman" w:cs="Times New Roman"/>
          <w:color w:val="auto"/>
        </w:rPr>
        <w:t xml:space="preserve"> </w:t>
      </w:r>
      <w:r>
        <w:rPr>
          <w:rFonts w:ascii="Times New Roman" w:hAnsi="Times New Roman" w:cs="Times New Roman"/>
          <w:color w:val="auto"/>
        </w:rPr>
        <w:t xml:space="preserve">невозможности получения иной ценовой информации, в том числе в случаях,</w:t>
      </w:r>
      <w:r>
        <w:rPr>
          <w:rFonts w:ascii="Times New Roman" w:hAnsi="Times New Roman" w:cs="Times New Roman"/>
          <w:color w:val="auto"/>
        </w:rPr>
        <w:t xml:space="preserve"> </w:t>
      </w:r>
      <w:r>
        <w:rPr>
          <w:rFonts w:ascii="Times New Roman" w:hAnsi="Times New Roman" w:cs="Times New Roman"/>
          <w:color w:val="auto"/>
        </w:rPr>
        <w:t xml:space="preserve">предусмотренных в п. 7.19 настоящего Приложения. Причины невозможности</w:t>
      </w:r>
      <w:r>
        <w:rPr>
          <w:rFonts w:ascii="Times New Roman" w:hAnsi="Times New Roman" w:cs="Times New Roman"/>
          <w:color w:val="auto"/>
        </w:rPr>
        <w:t xml:space="preserve"> </w:t>
      </w:r>
      <w:r>
        <w:rPr>
          <w:rFonts w:ascii="Times New Roman" w:hAnsi="Times New Roman" w:cs="Times New Roman"/>
          <w:color w:val="auto"/>
        </w:rPr>
        <w:t xml:space="preserve">получения ценовой информации более чем от одного источника для определения цены</w:t>
      </w:r>
      <w:r>
        <w:rPr>
          <w:rFonts w:ascii="Times New Roman" w:hAnsi="Times New Roman" w:cs="Times New Roman"/>
          <w:color w:val="auto"/>
        </w:rPr>
        <w:t xml:space="preserve"> договора, цены единиц(ы) продукции, в обязательном порядке указываются в обосновании с приложением подтверждающих документов.</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16.5. При заключении</w:t>
      </w:r>
      <w:r>
        <w:rPr>
          <w:rFonts w:ascii="Times New Roman" w:hAnsi="Times New Roman" w:cs="Times New Roman"/>
          <w:color w:val="auto"/>
        </w:rPr>
        <w:t xml:space="preserve"> договоров с физическими лицами, заключении договоров на оказание юридических услуг с адвокатскими образованиями (бюро, коллегия и пр.) цена заключаемого договора, определяется путем соглашения о размере вознаграждения, которое зависит от его квалификации,</w:t>
      </w:r>
      <w:r>
        <w:rPr>
          <w:rFonts w:ascii="Times New Roman" w:hAnsi="Times New Roman" w:cs="Times New Roman"/>
          <w:color w:val="auto"/>
        </w:rPr>
        <w:t xml:space="preserve"> деловой репутации, значимости услуг, работ и др. Соглашение о размере вознаграждения определяется сторонами договора самостоятельно, но не может превышать размер вознаграждения, обычно устанавливаемого для данной сферы услуг, работ сопоставимого качества.</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16.6. При проведении закупок продукции, в том числе в отношении которой введены политические и (или) экономические санкции и </w:t>
      </w:r>
      <w:r>
        <w:rPr>
          <w:rFonts w:ascii="Times New Roman" w:hAnsi="Times New Roman" w:cs="Times New Roman"/>
          <w:color w:val="auto"/>
        </w:rPr>
        <w:t xml:space="preserve">(или) меры ограничительного характера, заказчик вправе заключить рамочный договор, определив максимальное значение цены договора с последующим обоснованием цены единиц(ы) продукции согласно п. 16.7 настоящего Приложения, при совокупности следующих условий:</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а) необходимость приобретения продукции в целях обеспечения непрерывности производственной деятельности заказчика;</w:t>
      </w:r>
      <w:r>
        <w:rPr>
          <w:rFonts w:ascii="Times New Roman" w:hAnsi="Times New Roman" w:cs="Times New Roman"/>
          <w:color w:val="auto"/>
        </w:rPr>
      </w:r>
    </w:p>
    <w:p>
      <w:pPr>
        <w:ind w:firstLine="709"/>
        <w:jc w:val="both"/>
        <w:rPr>
          <w:rFonts w:ascii="Times New Roman" w:hAnsi="Times New Roman" w:cs="Times New Roman"/>
          <w:color w:val="auto"/>
        </w:rPr>
      </w:pPr>
      <w:r>
        <w:rPr>
          <w:rFonts w:ascii="Times New Roman" w:hAnsi="Times New Roman" w:cs="Times New Roman"/>
          <w:color w:val="auto"/>
        </w:rPr>
        <w:t xml:space="preserve">б) поставщик (исполнитель, подрядчик) не представляет фиксированные цены единиц(ы) продукции, а также формулу цены, определяющую правила расчёта сумм, подлежащих уплате заказчиком в ходе исполнения договора.</w:t>
      </w:r>
      <w:r>
        <w:rPr>
          <w:rFonts w:ascii="Times New Roman" w:hAnsi="Times New Roman" w:cs="Times New Roman"/>
          <w:color w:val="auto"/>
        </w:rPr>
      </w:r>
    </w:p>
    <w:p>
      <w:pPr>
        <w:jc w:val="both"/>
        <w:rPr>
          <w:rFonts w:ascii="Times New Roman" w:hAnsi="Times New Roman" w:cs="Times New Roman"/>
          <w:color w:val="auto"/>
        </w:rPr>
      </w:pPr>
      <w:r>
        <w:rPr>
          <w:rFonts w:ascii="Times New Roman" w:hAnsi="Times New Roman" w:cs="Times New Roman"/>
          <w:color w:val="auto"/>
        </w:rPr>
        <w:t xml:space="preserve">16.7. Обоснование цены единиц(ы) продукции осуществляется в процес</w:t>
      </w:r>
      <w:r>
        <w:rPr>
          <w:rFonts w:ascii="Times New Roman" w:hAnsi="Times New Roman" w:cs="Times New Roman"/>
          <w:color w:val="auto"/>
        </w:rPr>
        <w:t xml:space="preserve">се исполнения договора в порядке, предусмотренном настоящим Приложением. Оформление документа (бланка заказа, др.) по приобретению продукции у соответствующего поставщика (исполнителя, подрядчика), осуществляется после обоснования цены единиц(ы) продукции.</w:t>
      </w:r>
      <w:r>
        <w:rPr>
          <w:rFonts w:ascii="Times New Roman" w:hAnsi="Times New Roman" w:cs="Times New Roman"/>
          <w:color w:val="auto"/>
        </w:rPr>
      </w:r>
    </w:p>
    <w:p>
      <w:pPr>
        <w:ind w:firstLine="851"/>
        <w:jc w:val="both"/>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p>
      <w:pPr>
        <w:ind w:firstLine="851"/>
        <w:jc w:val="both"/>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p>
      <w:pPr>
        <w:ind w:firstLine="851"/>
        <w:jc w:val="right"/>
        <w:rPr>
          <w:rFonts w:ascii="Times New Roman" w:hAnsi="Times New Roman" w:cs="Times New Roman"/>
          <w:color w:val="auto"/>
        </w:rPr>
      </w:pPr>
      <w:r>
        <w:rPr>
          <w:rFonts w:ascii="Times New Roman" w:hAnsi="Times New Roman" w:cs="Times New Roman"/>
          <w:color w:val="auto"/>
        </w:rPr>
        <w:t xml:space="preserve">Приложение 1 к Приложению 3</w:t>
      </w:r>
      <w:r>
        <w:rPr>
          <w:rFonts w:ascii="Times New Roman" w:hAnsi="Times New Roman" w:cs="Times New Roman"/>
          <w:color w:val="auto"/>
        </w:rPr>
      </w:r>
    </w:p>
    <w:p>
      <w:pPr>
        <w:ind w:firstLine="851"/>
        <w:jc w:val="both"/>
        <w:rPr>
          <w:rFonts w:ascii="Times New Roman" w:hAnsi="Times New Roman" w:cs="Times New Roman"/>
          <w:color w:val="auto"/>
        </w:rPr>
      </w:pPr>
      <w:r>
        <w:rPr>
          <w:rFonts w:ascii="Times New Roman" w:hAnsi="Times New Roman" w:cs="Times New Roman"/>
          <w:color w:val="auto"/>
        </w:rPr>
        <w:t xml:space="preserve">Обоснование начальной (максимальной) цены договора (цен</w:t>
      </w:r>
      <w:r>
        <w:rPr>
          <w:rFonts w:ascii="Times New Roman" w:hAnsi="Times New Roman" w:cs="Times New Roman"/>
          <w:color w:val="auto"/>
        </w:rPr>
        <w:t xml:space="preserve">ы лота), цены договора, заключаемого с единственным поставщиком (исполнителем, подрядчиком),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Pr>
          <w:rStyle w:val="1289"/>
          <w:rFonts w:ascii="Times New Roman" w:hAnsi="Times New Roman" w:cs="Times New Roman"/>
          <w:color w:val="auto"/>
        </w:rPr>
        <w:footnoteReference w:id="9"/>
      </w:r>
      <w:r>
        <w:rPr>
          <w:rFonts w:ascii="Times New Roman" w:hAnsi="Times New Roman" w:cs="Times New Roman"/>
          <w:color w:val="auto"/>
        </w:rPr>
      </w:r>
    </w:p>
    <w:p>
      <w:pPr>
        <w:ind w:firstLine="851"/>
        <w:jc w:val="both"/>
        <w:rPr>
          <w:rFonts w:ascii="Times New Roman" w:hAnsi="Times New Roman" w:cs="Times New Roman"/>
          <w:color w:val="auto"/>
        </w:rPr>
      </w:pPr>
      <w:r>
        <w:rPr>
          <w:rFonts w:ascii="Times New Roman" w:hAnsi="Times New Roman" w:cs="Times New Roman"/>
          <w:color w:val="auto"/>
        </w:rPr>
        <w:t xml:space="preserve">_______________________________________________________________</w:t>
      </w:r>
      <w:r>
        <w:rPr>
          <w:rFonts w:ascii="Times New Roman" w:hAnsi="Times New Roman" w:cs="Times New Roman"/>
          <w:color w:val="auto"/>
        </w:rPr>
      </w:r>
    </w:p>
    <w:p>
      <w:pPr>
        <w:ind w:firstLine="851"/>
        <w:jc w:val="both"/>
        <w:rPr>
          <w:rFonts w:ascii="Times New Roman" w:hAnsi="Times New Roman" w:cs="Times New Roman"/>
          <w:color w:val="auto"/>
          <w:vertAlign w:val="superscript"/>
        </w:rPr>
      </w:pPr>
      <w:r>
        <w:rPr>
          <w:rFonts w:ascii="Times New Roman" w:hAnsi="Times New Roman" w:cs="Times New Roman"/>
          <w:color w:val="auto"/>
          <w:vertAlign w:val="superscript"/>
        </w:rPr>
        <w:t xml:space="preserve">(указывается номер закупки в Плане закупок, при наличии)</w:t>
      </w:r>
      <w:r>
        <w:rPr>
          <w:rFonts w:ascii="Times New Roman" w:hAnsi="Times New Roman" w:cs="Times New Roman"/>
          <w:color w:val="auto"/>
          <w:vertAlign w:val="superscript"/>
        </w:rPr>
      </w:r>
    </w:p>
    <w:p>
      <w:pPr>
        <w:ind w:firstLine="851"/>
        <w:jc w:val="both"/>
        <w:rPr>
          <w:rFonts w:ascii="Times New Roman" w:hAnsi="Times New Roman" w:cs="Times New Roman"/>
          <w:color w:val="auto"/>
          <w:vertAlign w:val="superscript"/>
        </w:rPr>
      </w:pPr>
      <w:r>
        <w:rPr>
          <w:rFonts w:ascii="Times New Roman" w:hAnsi="Times New Roman" w:cs="Times New Roman"/>
          <w:color w:val="auto"/>
          <w:vertAlign w:val="superscript"/>
        </w:rPr>
        <w:t xml:space="preserve">(указывается предмет закупки)</w:t>
      </w:r>
      <w:r>
        <w:rPr>
          <w:rFonts w:ascii="Times New Roman" w:hAnsi="Times New Roman" w:cs="Times New Roman"/>
          <w:color w:val="auto"/>
          <w:vertAlign w:val="superscript"/>
        </w:rPr>
      </w:r>
    </w:p>
    <w:tbl>
      <w:tblPr>
        <w:tblStyle w:val="1290"/>
        <w:tblW w:w="0" w:type="auto"/>
        <w:tblLook w:val="04A0" w:firstRow="1" w:lastRow="0" w:firstColumn="1" w:lastColumn="0" w:noHBand="0" w:noVBand="1"/>
      </w:tblPr>
      <w:tblGrid>
        <w:gridCol w:w="959"/>
        <w:gridCol w:w="5795"/>
        <w:gridCol w:w="3377"/>
      </w:tblGrid>
      <w:tr>
        <w:tblPrEx/>
        <w:trPr/>
        <w:tc>
          <w:tcPr>
            <w:tcW w:w="959" w:type="dxa"/>
            <w:textDirection w:val="lrTb"/>
            <w:noWrap w:val="false"/>
          </w:tcPr>
          <w:p>
            <w:pPr>
              <w:jc w:val="both"/>
              <w:rPr>
                <w:rFonts w:ascii="Times New Roman" w:hAnsi="Times New Roman" w:cs="Times New Roman"/>
                <w:color w:val="auto"/>
              </w:rPr>
            </w:pPr>
            <w:r>
              <w:rPr>
                <w:rFonts w:ascii="Times New Roman" w:hAnsi="Times New Roman" w:cs="Times New Roman"/>
                <w:color w:val="auto"/>
              </w:rPr>
              <w:t xml:space="preserve">№ п/п</w:t>
            </w:r>
            <w:r>
              <w:rPr>
                <w:rFonts w:ascii="Times New Roman" w:hAnsi="Times New Roman" w:cs="Times New Roman"/>
                <w:color w:val="auto"/>
              </w:rPr>
            </w:r>
          </w:p>
        </w:tc>
        <w:tc>
          <w:tcPr>
            <w:tcW w:w="5795" w:type="dxa"/>
            <w:textDirection w:val="lrTb"/>
            <w:noWrap w:val="false"/>
          </w:tcPr>
          <w:p>
            <w:pPr>
              <w:jc w:val="both"/>
              <w:rPr>
                <w:rFonts w:ascii="Times New Roman" w:hAnsi="Times New Roman" w:cs="Times New Roman"/>
                <w:color w:val="auto"/>
              </w:rPr>
            </w:pPr>
            <w:r>
              <w:rPr>
                <w:rFonts w:ascii="Times New Roman" w:hAnsi="Times New Roman" w:cs="Times New Roman"/>
                <w:color w:val="auto"/>
              </w:rPr>
              <w:t xml:space="preserve">Основные показатели</w:t>
            </w:r>
            <w:r>
              <w:rPr>
                <w:rFonts w:ascii="Times New Roman" w:hAnsi="Times New Roman" w:cs="Times New Roman"/>
                <w:color w:val="auto"/>
              </w:rPr>
            </w:r>
          </w:p>
        </w:tc>
        <w:tc>
          <w:tcPr>
            <w:tcW w:w="3377" w:type="dxa"/>
            <w:textDirection w:val="lrTb"/>
            <w:noWrap w:val="false"/>
          </w:tcPr>
          <w:p>
            <w:pPr>
              <w:jc w:val="both"/>
              <w:rPr>
                <w:rFonts w:ascii="Times New Roman" w:hAnsi="Times New Roman" w:cs="Times New Roman"/>
                <w:color w:val="auto"/>
              </w:rPr>
            </w:pPr>
            <w:r>
              <w:rPr>
                <w:rFonts w:ascii="Times New Roman" w:hAnsi="Times New Roman" w:cs="Times New Roman"/>
                <w:color w:val="auto"/>
              </w:rPr>
              <w:t xml:space="preserve">Информация к заполнению</w:t>
            </w:r>
            <w:r>
              <w:rPr>
                <w:rFonts w:ascii="Times New Roman" w:hAnsi="Times New Roman" w:cs="Times New Roman"/>
                <w:color w:val="auto"/>
              </w:rPr>
            </w:r>
          </w:p>
        </w:tc>
      </w:tr>
      <w:tr>
        <w:tblPrEx/>
        <w:trPr/>
        <w:tc>
          <w:tcPr>
            <w:tcW w:w="959" w:type="dxa"/>
            <w:textDirection w:val="lrTb"/>
            <w:noWrap w:val="false"/>
          </w:tcPr>
          <w:p>
            <w:pPr>
              <w:jc w:val="both"/>
              <w:rPr>
                <w:rFonts w:ascii="Times New Roman" w:hAnsi="Times New Roman" w:cs="Times New Roman"/>
                <w:color w:val="auto"/>
              </w:rPr>
            </w:pPr>
            <w:r>
              <w:rPr>
                <w:rFonts w:ascii="Times New Roman" w:hAnsi="Times New Roman" w:cs="Times New Roman"/>
                <w:color w:val="auto"/>
              </w:rPr>
              <w:t xml:space="preserve">1.</w:t>
            </w:r>
            <w:r>
              <w:rPr>
                <w:rFonts w:ascii="Times New Roman" w:hAnsi="Times New Roman" w:cs="Times New Roman"/>
                <w:color w:val="auto"/>
              </w:rPr>
            </w:r>
          </w:p>
        </w:tc>
        <w:tc>
          <w:tcPr>
            <w:tcW w:w="5795" w:type="dxa"/>
            <w:textDirection w:val="lrTb"/>
            <w:noWrap w:val="false"/>
          </w:tcPr>
          <w:p>
            <w:pPr>
              <w:jc w:val="both"/>
              <w:rPr>
                <w:rFonts w:ascii="Times New Roman" w:hAnsi="Times New Roman" w:cs="Times New Roman"/>
                <w:color w:val="auto"/>
              </w:rPr>
            </w:pPr>
            <w:r>
              <w:rPr>
                <w:rFonts w:ascii="Times New Roman" w:hAnsi="Times New Roman" w:cs="Times New Roman"/>
                <w:color w:val="auto"/>
              </w:rPr>
              <w:t xml:space="preserve">Используемый метод (методы) определения НМЦД, цены</w:t>
            </w:r>
            <w:r>
              <w:rPr>
                <w:rFonts w:ascii="Times New Roman" w:hAnsi="Times New Roman" w:cs="Times New Roman"/>
                <w:color w:val="auto"/>
              </w:rPr>
            </w:r>
          </w:p>
          <w:p>
            <w:pPr>
              <w:jc w:val="both"/>
              <w:rPr>
                <w:rFonts w:ascii="Times New Roman" w:hAnsi="Times New Roman" w:cs="Times New Roman"/>
                <w:color w:val="auto"/>
              </w:rPr>
            </w:pPr>
            <w:r>
              <w:rPr>
                <w:rFonts w:ascii="Times New Roman" w:hAnsi="Times New Roman" w:cs="Times New Roman"/>
                <w:color w:val="auto"/>
              </w:rPr>
              <w:t xml:space="preserve">договора, либо цены единицы продукции</w:t>
            </w:r>
            <w:r>
              <w:rPr>
                <w:rStyle w:val="1289"/>
                <w:rFonts w:ascii="Times New Roman" w:hAnsi="Times New Roman" w:cs="Times New Roman"/>
                <w:color w:val="auto"/>
              </w:rPr>
              <w:footnoteReference w:id="10"/>
            </w:r>
            <w:r>
              <w:rPr>
                <w:rFonts w:ascii="Times New Roman" w:hAnsi="Times New Roman" w:cs="Times New Roman"/>
                <w:color w:val="auto"/>
              </w:rPr>
            </w:r>
          </w:p>
        </w:tc>
        <w:tc>
          <w:tcPr>
            <w:tcW w:w="3377" w:type="dxa"/>
            <w:textDirection w:val="lrTb"/>
            <w:noWrap w:val="false"/>
          </w:tcPr>
          <w:p>
            <w:pPr>
              <w:jc w:val="both"/>
              <w:rPr>
                <w:rFonts w:ascii="Times New Roman" w:hAnsi="Times New Roman" w:cs="Times New Roman"/>
                <w:color w:val="auto"/>
              </w:rPr>
            </w:pPr>
            <w:r>
              <w:rPr>
                <w:rStyle w:val="1289"/>
                <w:rFonts w:ascii="Times New Roman" w:hAnsi="Times New Roman" w:cs="Times New Roman"/>
                <w:color w:val="auto"/>
              </w:rPr>
              <w:footnoteReference w:id="11"/>
            </w:r>
            <w:r>
              <w:rPr>
                <w:rFonts w:ascii="Times New Roman" w:hAnsi="Times New Roman" w:cs="Times New Roman"/>
                <w:color w:val="auto"/>
              </w:rPr>
            </w:r>
          </w:p>
        </w:tc>
      </w:tr>
      <w:tr>
        <w:tblPrEx/>
        <w:trPr/>
        <w:tc>
          <w:tcPr>
            <w:tcW w:w="959" w:type="dxa"/>
            <w:textDirection w:val="lrTb"/>
            <w:noWrap w:val="false"/>
          </w:tcPr>
          <w:p>
            <w:pPr>
              <w:jc w:val="both"/>
              <w:rPr>
                <w:rFonts w:ascii="Times New Roman" w:hAnsi="Times New Roman" w:cs="Times New Roman"/>
                <w:color w:val="auto"/>
              </w:rPr>
            </w:pPr>
            <w:r>
              <w:rPr>
                <w:rFonts w:ascii="Times New Roman" w:hAnsi="Times New Roman" w:cs="Times New Roman"/>
                <w:color w:val="auto"/>
              </w:rPr>
              <w:t xml:space="preserve">2.</w:t>
            </w:r>
            <w:r>
              <w:rPr>
                <w:rFonts w:ascii="Times New Roman" w:hAnsi="Times New Roman" w:cs="Times New Roman"/>
                <w:color w:val="auto"/>
              </w:rPr>
            </w:r>
          </w:p>
        </w:tc>
        <w:tc>
          <w:tcPr>
            <w:tcW w:w="5795" w:type="dxa"/>
            <w:textDirection w:val="lrTb"/>
            <w:noWrap w:val="false"/>
          </w:tcPr>
          <w:p>
            <w:pPr>
              <w:jc w:val="both"/>
              <w:rPr>
                <w:rFonts w:ascii="Times New Roman" w:hAnsi="Times New Roman" w:cs="Times New Roman"/>
                <w:color w:val="auto"/>
              </w:rPr>
            </w:pPr>
            <w:r>
              <w:rPr>
                <w:rFonts w:ascii="Times New Roman" w:hAnsi="Times New Roman" w:cs="Times New Roman"/>
                <w:color w:val="auto"/>
              </w:rPr>
              <w:t xml:space="preserve">Рассчитанная величина НМЦД, цены договора, либо цены</w:t>
            </w:r>
            <w:r>
              <w:rPr>
                <w:rFonts w:ascii="Times New Roman" w:hAnsi="Times New Roman" w:cs="Times New Roman"/>
                <w:color w:val="auto"/>
              </w:rPr>
            </w:r>
          </w:p>
          <w:p>
            <w:pPr>
              <w:jc w:val="both"/>
              <w:rPr>
                <w:rFonts w:ascii="Times New Roman" w:hAnsi="Times New Roman" w:cs="Times New Roman"/>
                <w:color w:val="auto"/>
              </w:rPr>
            </w:pPr>
            <w:r>
              <w:rPr>
                <w:rFonts w:ascii="Times New Roman" w:hAnsi="Times New Roman" w:cs="Times New Roman"/>
                <w:color w:val="auto"/>
              </w:rPr>
              <w:t xml:space="preserve">единицы продукции (формула цены) и максимальной </w:t>
            </w:r>
            <w:r>
              <w:rPr>
                <w:rFonts w:ascii="Times New Roman" w:hAnsi="Times New Roman" w:cs="Times New Roman"/>
                <w:color w:val="auto"/>
              </w:rPr>
              <w:t xml:space="preserve">цены</w:t>
            </w:r>
            <w:r>
              <w:rPr>
                <w:rFonts w:ascii="Times New Roman" w:hAnsi="Times New Roman" w:cs="Times New Roman"/>
                <w:color w:val="auto"/>
              </w:rPr>
            </w:r>
          </w:p>
          <w:p>
            <w:pPr>
              <w:jc w:val="both"/>
              <w:rPr>
                <w:rFonts w:ascii="Times New Roman" w:hAnsi="Times New Roman" w:cs="Times New Roman"/>
                <w:color w:val="auto"/>
              </w:rPr>
            </w:pPr>
            <w:r>
              <w:rPr>
                <w:rFonts w:ascii="Times New Roman" w:hAnsi="Times New Roman" w:cs="Times New Roman"/>
                <w:color w:val="auto"/>
              </w:rPr>
              <w:t xml:space="preserve">договора</w:t>
            </w:r>
            <w:r>
              <w:rPr>
                <w:rStyle w:val="1289"/>
                <w:rFonts w:ascii="Times New Roman" w:hAnsi="Times New Roman" w:cs="Times New Roman"/>
                <w:color w:val="auto"/>
              </w:rPr>
              <w:footnoteReference w:id="12"/>
            </w:r>
            <w:r>
              <w:rPr>
                <w:rFonts w:ascii="Times New Roman" w:hAnsi="Times New Roman" w:cs="Times New Roman"/>
                <w:color w:val="auto"/>
              </w:rPr>
            </w:r>
          </w:p>
        </w:tc>
        <w:tc>
          <w:tcPr>
            <w:tcW w:w="3377" w:type="dxa"/>
            <w:textDirection w:val="lrTb"/>
            <w:noWrap w:val="false"/>
          </w:tcPr>
          <w:p>
            <w:pPr>
              <w:jc w:val="both"/>
              <w:rPr>
                <w:rFonts w:ascii="Times New Roman" w:hAnsi="Times New Roman" w:cs="Times New Roman"/>
                <w:color w:val="auto"/>
              </w:rPr>
            </w:pPr>
            <w:r>
              <w:rPr>
                <w:rStyle w:val="1289"/>
                <w:rFonts w:ascii="Times New Roman" w:hAnsi="Times New Roman" w:cs="Times New Roman"/>
                <w:color w:val="auto"/>
              </w:rPr>
              <w:footnoteReference w:id="13"/>
            </w:r>
            <w:r>
              <w:rPr>
                <w:rFonts w:ascii="Times New Roman" w:hAnsi="Times New Roman" w:cs="Times New Roman"/>
                <w:color w:val="auto"/>
              </w:rPr>
            </w:r>
          </w:p>
        </w:tc>
      </w:tr>
      <w:tr>
        <w:tblPrEx/>
        <w:trPr/>
        <w:tc>
          <w:tcPr>
            <w:tcW w:w="959" w:type="dxa"/>
            <w:textDirection w:val="lrTb"/>
            <w:noWrap w:val="false"/>
          </w:tcPr>
          <w:p>
            <w:pPr>
              <w:jc w:val="both"/>
              <w:rPr>
                <w:rFonts w:ascii="Times New Roman" w:hAnsi="Times New Roman" w:cs="Times New Roman"/>
                <w:color w:val="auto"/>
              </w:rPr>
            </w:pPr>
            <w:r>
              <w:rPr>
                <w:rFonts w:ascii="Times New Roman" w:hAnsi="Times New Roman" w:cs="Times New Roman"/>
                <w:color w:val="auto"/>
              </w:rPr>
              <w:t xml:space="preserve">3.</w:t>
            </w:r>
            <w:r>
              <w:rPr>
                <w:rFonts w:ascii="Times New Roman" w:hAnsi="Times New Roman" w:cs="Times New Roman"/>
                <w:color w:val="auto"/>
              </w:rPr>
            </w:r>
          </w:p>
        </w:tc>
        <w:tc>
          <w:tcPr>
            <w:tcW w:w="5795" w:type="dxa"/>
            <w:textDirection w:val="lrTb"/>
            <w:noWrap w:val="false"/>
          </w:tcPr>
          <w:p>
            <w:pPr>
              <w:jc w:val="both"/>
              <w:rPr>
                <w:rFonts w:ascii="Times New Roman" w:hAnsi="Times New Roman" w:cs="Times New Roman"/>
                <w:color w:val="auto"/>
              </w:rPr>
            </w:pPr>
            <w:r>
              <w:rPr>
                <w:rFonts w:ascii="Times New Roman" w:hAnsi="Times New Roman" w:cs="Times New Roman"/>
                <w:color w:val="auto"/>
              </w:rPr>
              <w:t xml:space="preserve">Реквизиты коммерческих предложений</w:t>
            </w:r>
            <w:r>
              <w:rPr>
                <w:rFonts w:ascii="Times New Roman" w:hAnsi="Times New Roman" w:cs="Times New Roman"/>
                <w:color w:val="auto"/>
              </w:rPr>
            </w:r>
          </w:p>
        </w:tc>
        <w:tc>
          <w:tcPr>
            <w:tcW w:w="3377" w:type="dxa"/>
            <w:textDirection w:val="lrTb"/>
            <w:noWrap w:val="false"/>
          </w:tcPr>
          <w:p>
            <w:pPr>
              <w:jc w:val="both"/>
              <w:rPr>
                <w:rFonts w:ascii="Times New Roman" w:hAnsi="Times New Roman" w:cs="Times New Roman"/>
                <w:color w:val="auto"/>
              </w:rPr>
            </w:pPr>
            <w:r>
              <w:rPr>
                <w:rStyle w:val="1289"/>
                <w:rFonts w:ascii="Times New Roman" w:hAnsi="Times New Roman" w:cs="Times New Roman"/>
                <w:color w:val="auto"/>
              </w:rPr>
              <w:footnoteReference w:id="14"/>
            </w:r>
            <w:r>
              <w:rPr>
                <w:rFonts w:ascii="Times New Roman" w:hAnsi="Times New Roman" w:cs="Times New Roman"/>
                <w:color w:val="auto"/>
              </w:rPr>
            </w:r>
          </w:p>
        </w:tc>
      </w:tr>
      <w:tr>
        <w:tblPrEx/>
        <w:trPr/>
        <w:tc>
          <w:tcPr>
            <w:tcW w:w="959" w:type="dxa"/>
            <w:textDirection w:val="lrTb"/>
            <w:noWrap w:val="false"/>
          </w:tcPr>
          <w:p>
            <w:pPr>
              <w:jc w:val="both"/>
              <w:rPr>
                <w:rFonts w:ascii="Times New Roman" w:hAnsi="Times New Roman" w:cs="Times New Roman"/>
                <w:color w:val="auto"/>
              </w:rPr>
            </w:pPr>
            <w:r>
              <w:rPr>
                <w:rFonts w:ascii="Times New Roman" w:hAnsi="Times New Roman" w:cs="Times New Roman"/>
                <w:color w:val="auto"/>
              </w:rPr>
              <w:t xml:space="preserve">4.</w:t>
            </w:r>
            <w:r>
              <w:rPr>
                <w:rFonts w:ascii="Times New Roman" w:hAnsi="Times New Roman" w:cs="Times New Roman"/>
                <w:color w:val="auto"/>
              </w:rPr>
            </w:r>
          </w:p>
        </w:tc>
        <w:tc>
          <w:tcPr>
            <w:tcW w:w="5795" w:type="dxa"/>
            <w:textDirection w:val="lrTb"/>
            <w:noWrap w:val="false"/>
          </w:tcPr>
          <w:p>
            <w:pPr>
              <w:jc w:val="both"/>
              <w:rPr>
                <w:rFonts w:ascii="Times New Roman" w:hAnsi="Times New Roman" w:cs="Times New Roman"/>
                <w:color w:val="auto"/>
              </w:rPr>
            </w:pPr>
            <w:r>
              <w:rPr>
                <w:rFonts w:ascii="Times New Roman" w:hAnsi="Times New Roman" w:cs="Times New Roman"/>
                <w:color w:val="auto"/>
              </w:rPr>
              <w:t xml:space="preserve">Перечень приложений</w:t>
            </w:r>
            <w:r>
              <w:rPr>
                <w:rFonts w:ascii="Times New Roman" w:hAnsi="Times New Roman" w:cs="Times New Roman"/>
                <w:color w:val="auto"/>
              </w:rPr>
            </w:r>
          </w:p>
        </w:tc>
        <w:tc>
          <w:tcPr>
            <w:tcW w:w="3377" w:type="dxa"/>
            <w:textDirection w:val="lrTb"/>
            <w:noWrap w:val="false"/>
          </w:tcPr>
          <w:p>
            <w:pPr>
              <w:jc w:val="both"/>
              <w:rPr>
                <w:rFonts w:ascii="Times New Roman" w:hAnsi="Times New Roman" w:cs="Times New Roman"/>
                <w:color w:val="auto"/>
              </w:rPr>
            </w:pPr>
            <w:r>
              <w:rPr>
                <w:rStyle w:val="1289"/>
                <w:rFonts w:ascii="Times New Roman" w:hAnsi="Times New Roman" w:cs="Times New Roman"/>
                <w:color w:val="auto"/>
              </w:rPr>
              <w:footnoteReference w:id="15"/>
            </w:r>
            <w:r>
              <w:rPr>
                <w:rFonts w:ascii="Times New Roman" w:hAnsi="Times New Roman" w:cs="Times New Roman"/>
                <w:color w:val="auto"/>
              </w:rPr>
            </w:r>
          </w:p>
        </w:tc>
      </w:tr>
    </w:tbl>
    <w:p>
      <w:pPr>
        <w:ind w:firstLine="709"/>
        <w:jc w:val="both"/>
        <w:rPr>
          <w:rFonts w:ascii="Times New Roman" w:hAnsi="Times New Roman" w:cs="Times New Roman"/>
          <w:color w:val="auto"/>
        </w:rPr>
      </w:pPr>
      <w:r>
        <w:rPr>
          <w:rFonts w:ascii="Times New Roman" w:hAnsi="Times New Roman" w:cs="Times New Roman"/>
          <w:color w:val="auto"/>
        </w:rPr>
        <w:t xml:space="preserve">Порядок расчёта: «(формула расчё</w:t>
      </w:r>
      <w:r>
        <w:rPr>
          <w:rFonts w:ascii="Times New Roman" w:hAnsi="Times New Roman" w:cs="Times New Roman"/>
          <w:color w:val="auto"/>
        </w:rPr>
        <w:t xml:space="preserve">та или описание механизма расчёта в случае расчёта НМЦД, цены договора, либо цены единицы продукции на основе финансовой модели, прогнозных значений потребности заказчика в закупаемой продукции, предложения с минимальной стоимостью или бюджета заказчика)».</w:t>
      </w:r>
      <w:r>
        <w:rPr>
          <w:rFonts w:ascii="Times New Roman" w:hAnsi="Times New Roman" w:cs="Times New Roman"/>
          <w:color w:val="auto"/>
        </w:rPr>
      </w:r>
    </w:p>
    <w:p>
      <w:pPr>
        <w:ind w:firstLine="851"/>
        <w:jc w:val="both"/>
        <w:rPr>
          <w:rFonts w:ascii="Times New Roman" w:hAnsi="Times New Roman" w:cs="Times New Roman"/>
          <w:color w:val="auto"/>
        </w:rPr>
        <w:sectPr>
          <w:footnotePr/>
          <w:endnotePr/>
          <w:type w:val="nextPage"/>
          <w:pgSz w:w="11900" w:h="16840" w:orient="portrait"/>
          <w:pgMar w:top="1418" w:right="1134" w:bottom="851" w:left="851" w:header="0" w:footer="6" w:gutter="0"/>
          <w:cols w:num="1" w:sep="0" w:space="720" w:equalWidth="1"/>
          <w:docGrid w:linePitch="360"/>
        </w:sectPr>
      </w:pPr>
      <w:r>
        <w:rPr>
          <w:rFonts w:ascii="Times New Roman" w:hAnsi="Times New Roman" w:cs="Times New Roman"/>
          <w:color w:val="auto"/>
        </w:rPr>
        <w:t xml:space="preserve">Приложение: расчёт (Табл. 3.1, либо Табл. 3.2, либо Табл</w:t>
      </w:r>
      <w:r>
        <w:rPr>
          <w:rFonts w:ascii="Times New Roman" w:hAnsi="Times New Roman" w:cs="Times New Roman"/>
          <w:color w:val="auto"/>
        </w:rPr>
      </w:r>
    </w:p>
    <w:p>
      <w:pPr>
        <w:ind w:firstLine="851"/>
        <w:jc w:val="both"/>
        <w:rPr>
          <w:rFonts w:ascii="Times New Roman" w:hAnsi="Times New Roman" w:cs="Times New Roman"/>
          <w:color w:val="auto"/>
        </w:rPr>
      </w:pPr>
      <w:r>
        <w:rPr>
          <w:rFonts w:ascii="Times New Roman" w:hAnsi="Times New Roman" w:cs="Times New Roman"/>
          <w:color w:val="auto"/>
        </w:rPr>
        <w:t xml:space="preserve">. </w:t>
      </w:r>
      <w:r>
        <w:rPr>
          <w:rFonts w:ascii="Times New Roman" w:hAnsi="Times New Roman" w:cs="Times New Roman"/>
          <w:color w:val="auto"/>
        </w:rPr>
        <w:t xml:space="preserve">Приложение к Обоснованию начальной (максимальной) цены договора (цены лота), цены договора, заключаемого с единственным</w:t>
      </w:r>
      <w:r>
        <w:rPr>
          <w:rFonts w:ascii="Times New Roman" w:hAnsi="Times New Roman" w:cs="Times New Roman"/>
          <w:color w:val="auto"/>
        </w:rPr>
        <w:t xml:space="preserve"> </w:t>
      </w:r>
      <w:r>
        <w:rPr>
          <w:rFonts w:ascii="Times New Roman" w:hAnsi="Times New Roman" w:cs="Times New Roman"/>
          <w:color w:val="auto"/>
        </w:rPr>
        <w:t xml:space="preserve">поставщиком (исполнителем, подрядчиком), либо цены единицы товара, работы, услуги, включая информацию о расходах на перевозку,</w:t>
      </w:r>
      <w:r>
        <w:rPr>
          <w:rFonts w:ascii="Times New Roman" w:hAnsi="Times New Roman" w:cs="Times New Roman"/>
          <w:color w:val="auto"/>
        </w:rPr>
        <w:t xml:space="preserve"> </w:t>
      </w:r>
      <w:r>
        <w:rPr>
          <w:rFonts w:ascii="Times New Roman" w:hAnsi="Times New Roman" w:cs="Times New Roman"/>
          <w:color w:val="auto"/>
        </w:rPr>
        <w:t xml:space="preserve">страхование, уплату таможенных пошлин, налогов и других обязательных платежей</w:t>
      </w:r>
      <w:r>
        <w:rPr>
          <w:rFonts w:ascii="Times New Roman" w:hAnsi="Times New Roman" w:cs="Times New Roman"/>
          <w:color w:val="auto"/>
        </w:rPr>
      </w:r>
    </w:p>
    <w:p>
      <w:pPr>
        <w:pStyle w:val="1248"/>
        <w:jc w:val="both"/>
        <w:spacing w:line="240" w:lineRule="auto"/>
        <w:shd w:val="clear" w:color="auto" w:fill="auto"/>
        <w:rPr>
          <w:color w:val="auto"/>
          <w:sz w:val="24"/>
          <w:szCs w:val="24"/>
        </w:rPr>
      </w:pPr>
      <w:r>
        <w:rPr>
          <w:color w:val="auto"/>
          <w:sz w:val="24"/>
          <w:szCs w:val="24"/>
        </w:rPr>
        <w:t xml:space="preserve">Таблица 3.1</w:t>
      </w:r>
      <w:r>
        <w:rPr>
          <w:color w:val="auto"/>
          <w:sz w:val="24"/>
          <w:szCs w:val="24"/>
        </w:rPr>
      </w:r>
    </w:p>
    <w:p>
      <w:pPr>
        <w:pStyle w:val="1248"/>
        <w:jc w:val="center"/>
        <w:spacing w:line="240" w:lineRule="auto"/>
        <w:shd w:val="clear" w:color="auto" w:fill="auto"/>
        <w:rPr>
          <w:color w:val="auto"/>
          <w:sz w:val="24"/>
          <w:szCs w:val="24"/>
        </w:rPr>
      </w:pPr>
      <w:r>
        <w:rPr>
          <w:color w:val="auto"/>
          <w:sz w:val="24"/>
          <w:szCs w:val="24"/>
        </w:rPr>
        <w:t xml:space="preserve">РАСЧЕТ МЕТОДОМ АНАЛИЗА РЫНКА</w:t>
      </w:r>
      <w:r>
        <w:rPr>
          <w:color w:val="auto"/>
          <w:sz w:val="24"/>
          <w:szCs w:val="24"/>
        </w:rPr>
      </w:r>
    </w:p>
    <w:tbl>
      <w:tblPr>
        <w:tblW w:w="0" w:type="auto"/>
        <w:tblLayout w:type="fixed"/>
        <w:tblCellMar>
          <w:left w:w="10" w:type="dxa"/>
          <w:right w:w="10" w:type="dxa"/>
        </w:tblCellMar>
        <w:tblLook w:val="0000" w:firstRow="0" w:lastRow="0" w:firstColumn="0" w:lastColumn="0" w:noHBand="0" w:noVBand="0"/>
      </w:tblPr>
      <w:tblGrid>
        <w:gridCol w:w="566"/>
        <w:gridCol w:w="1712"/>
        <w:gridCol w:w="851"/>
        <w:gridCol w:w="850"/>
        <w:gridCol w:w="851"/>
        <w:gridCol w:w="1417"/>
        <w:gridCol w:w="1276"/>
        <w:gridCol w:w="1276"/>
        <w:gridCol w:w="1695"/>
        <w:gridCol w:w="1277"/>
        <w:gridCol w:w="1272"/>
        <w:gridCol w:w="1286"/>
      </w:tblGrid>
      <w:tr>
        <w:tblPrEx/>
        <w:trPr>
          <w:trHeight w:val="518" w:hRule="exact"/>
        </w:trPr>
        <w:tc>
          <w:tcPr>
            <w:shd w:val="clear" w:color="auto" w:fill="ffffff"/>
            <w:tcBorders>
              <w:top w:val="single" w:color="auto" w:sz="4" w:space="0"/>
              <w:left w:val="single" w:color="auto" w:sz="4" w:space="0"/>
            </w:tcBorders>
            <w:tcW w:w="566" w:type="dxa"/>
            <w:vMerge w:val="restart"/>
            <w:textDirection w:val="lrTb"/>
            <w:noWrap w:val="false"/>
          </w:tcPr>
          <w:p>
            <w:pPr>
              <w:pStyle w:val="1245"/>
              <w:jc w:val="left"/>
              <w:spacing w:line="240" w:lineRule="auto"/>
              <w:shd w:val="clear" w:color="auto" w:fill="auto"/>
              <w:rPr>
                <w:color w:val="auto"/>
                <w:sz w:val="24"/>
                <w:szCs w:val="24"/>
              </w:rPr>
            </w:pPr>
            <w:r>
              <w:rPr>
                <w:rStyle w:val="1191"/>
                <w:color w:val="auto"/>
                <w:sz w:val="24"/>
                <w:szCs w:val="24"/>
              </w:rPr>
              <w:t xml:space="preserve">№</w:t>
            </w:r>
            <w:r>
              <w:rPr>
                <w:color w:val="auto"/>
                <w:sz w:val="24"/>
                <w:szCs w:val="24"/>
              </w:rPr>
            </w:r>
          </w:p>
          <w:p>
            <w:pPr>
              <w:pStyle w:val="1245"/>
              <w:jc w:val="left"/>
              <w:spacing w:line="240" w:lineRule="auto"/>
              <w:shd w:val="clear" w:color="auto" w:fill="auto"/>
              <w:rPr>
                <w:color w:val="auto"/>
                <w:sz w:val="24"/>
                <w:szCs w:val="24"/>
              </w:rPr>
            </w:pPr>
            <w:r>
              <w:rPr>
                <w:rStyle w:val="1191"/>
                <w:color w:val="auto"/>
                <w:sz w:val="24"/>
                <w:szCs w:val="24"/>
              </w:rPr>
              <w:t xml:space="preserve">п/п</w:t>
            </w:r>
            <w:r>
              <w:rPr>
                <w:color w:val="auto"/>
                <w:sz w:val="24"/>
                <w:szCs w:val="24"/>
              </w:rPr>
            </w:r>
          </w:p>
        </w:tc>
        <w:tc>
          <w:tcPr>
            <w:shd w:val="clear" w:color="auto" w:fill="ffffff"/>
            <w:tcBorders>
              <w:top w:val="single" w:color="auto" w:sz="4" w:space="0"/>
              <w:left w:val="single" w:color="auto" w:sz="4" w:space="0"/>
            </w:tcBorders>
            <w:tcW w:w="1712" w:type="dxa"/>
            <w:vMerge w:val="restart"/>
            <w:textDirection w:val="lrTb"/>
            <w:noWrap w:val="false"/>
          </w:tcPr>
          <w:p>
            <w:pPr>
              <w:pStyle w:val="1245"/>
              <w:jc w:val="left"/>
              <w:spacing w:line="240" w:lineRule="auto"/>
              <w:shd w:val="clear" w:color="auto" w:fill="auto"/>
              <w:rPr>
                <w:color w:val="auto"/>
                <w:sz w:val="24"/>
                <w:szCs w:val="24"/>
              </w:rPr>
            </w:pPr>
            <w:r>
              <w:rPr>
                <w:rStyle w:val="1191"/>
                <w:color w:val="auto"/>
                <w:sz w:val="24"/>
                <w:szCs w:val="24"/>
              </w:rPr>
              <w:t xml:space="preserve">Наименование каждой единицы товара, работы, услуги</w:t>
            </w:r>
            <w:r>
              <w:rPr>
                <w:color w:val="auto"/>
                <w:sz w:val="24"/>
                <w:szCs w:val="24"/>
              </w:rPr>
            </w:r>
          </w:p>
        </w:tc>
        <w:tc>
          <w:tcPr>
            <w:shd w:val="clear" w:color="auto" w:fill="ffffff"/>
            <w:tcBorders>
              <w:top w:val="single" w:color="auto" w:sz="4" w:space="0"/>
              <w:left w:val="single" w:color="auto" w:sz="4" w:space="0"/>
            </w:tcBorders>
            <w:tcW w:w="851" w:type="dxa"/>
            <w:vMerge w:val="restart"/>
            <w:textDirection w:val="lrTb"/>
            <w:noWrap w:val="false"/>
          </w:tcPr>
          <w:p>
            <w:pPr>
              <w:pStyle w:val="1245"/>
              <w:jc w:val="left"/>
              <w:spacing w:line="240" w:lineRule="auto"/>
              <w:shd w:val="clear" w:color="auto" w:fill="auto"/>
              <w:rPr>
                <w:color w:val="auto"/>
                <w:sz w:val="24"/>
                <w:szCs w:val="24"/>
              </w:rPr>
            </w:pPr>
            <w:r>
              <w:rPr>
                <w:rStyle w:val="1191"/>
                <w:color w:val="auto"/>
                <w:sz w:val="24"/>
                <w:szCs w:val="24"/>
              </w:rPr>
              <w:t xml:space="preserve">Ед. изм.</w:t>
            </w:r>
            <w:r>
              <w:rPr>
                <w:color w:val="auto"/>
                <w:sz w:val="24"/>
                <w:szCs w:val="24"/>
              </w:rPr>
            </w:r>
          </w:p>
        </w:tc>
        <w:tc>
          <w:tcPr>
            <w:shd w:val="clear" w:color="auto" w:fill="ffffff"/>
            <w:tcBorders>
              <w:top w:val="single" w:color="auto" w:sz="4" w:space="0"/>
              <w:left w:val="single" w:color="auto" w:sz="4" w:space="0"/>
            </w:tcBorders>
            <w:tcW w:w="850" w:type="dxa"/>
            <w:vMerge w:val="restart"/>
            <w:textDirection w:val="lrTb"/>
            <w:noWrap w:val="false"/>
          </w:tcPr>
          <w:p>
            <w:pPr>
              <w:pStyle w:val="1245"/>
              <w:jc w:val="left"/>
              <w:spacing w:line="240" w:lineRule="auto"/>
              <w:shd w:val="clear" w:color="auto" w:fill="auto"/>
              <w:rPr>
                <w:color w:val="auto"/>
                <w:sz w:val="24"/>
                <w:szCs w:val="24"/>
              </w:rPr>
            </w:pPr>
            <w:r>
              <w:rPr>
                <w:rStyle w:val="1191"/>
                <w:color w:val="auto"/>
                <w:sz w:val="24"/>
                <w:szCs w:val="24"/>
              </w:rPr>
              <w:t xml:space="preserve">Кол-во в ед. изм.</w:t>
            </w:r>
            <w:r>
              <w:rPr>
                <w:color w:val="auto"/>
                <w:sz w:val="24"/>
                <w:szCs w:val="24"/>
              </w:rPr>
            </w:r>
          </w:p>
        </w:tc>
        <w:tc>
          <w:tcPr>
            <w:shd w:val="clear" w:color="auto" w:fill="ffffff"/>
            <w:tcBorders>
              <w:top w:val="single" w:color="auto" w:sz="4" w:space="0"/>
              <w:left w:val="single" w:color="auto" w:sz="4" w:space="0"/>
            </w:tcBorders>
            <w:tcW w:w="851" w:type="dxa"/>
            <w:vMerge w:val="restart"/>
            <w:textDirection w:val="lrTb"/>
            <w:noWrap w:val="false"/>
          </w:tcPr>
          <w:p>
            <w:pPr>
              <w:pStyle w:val="1245"/>
              <w:jc w:val="both"/>
              <w:spacing w:line="240" w:lineRule="auto"/>
              <w:shd w:val="clear" w:color="auto" w:fill="auto"/>
              <w:rPr>
                <w:color w:val="auto"/>
                <w:sz w:val="24"/>
                <w:szCs w:val="24"/>
              </w:rPr>
            </w:pPr>
            <w:r>
              <w:rPr>
                <w:rStyle w:val="1191"/>
                <w:color w:val="auto"/>
                <w:sz w:val="24"/>
                <w:szCs w:val="24"/>
              </w:rPr>
              <w:t xml:space="preserve">Ставка НДС, %</w:t>
            </w:r>
            <w:r>
              <w:rPr>
                <w:color w:val="auto"/>
                <w:sz w:val="24"/>
                <w:szCs w:val="24"/>
              </w:rPr>
            </w:r>
          </w:p>
        </w:tc>
        <w:tc>
          <w:tcPr>
            <w:gridSpan w:val="4"/>
            <w:shd w:val="clear" w:color="auto" w:fill="ffffff"/>
            <w:tcBorders>
              <w:top w:val="single" w:color="auto" w:sz="4" w:space="0"/>
              <w:left w:val="single" w:color="auto" w:sz="4" w:space="0"/>
            </w:tcBorders>
            <w:tcW w:w="5664" w:type="dxa"/>
            <w:vAlign w:val="bottom"/>
            <w:textDirection w:val="lrTb"/>
            <w:noWrap w:val="false"/>
          </w:tcPr>
          <w:p>
            <w:pPr>
              <w:pStyle w:val="1245"/>
              <w:jc w:val="left"/>
              <w:spacing w:line="240" w:lineRule="auto"/>
              <w:shd w:val="clear" w:color="auto" w:fill="auto"/>
              <w:rPr>
                <w:color w:val="auto"/>
                <w:sz w:val="24"/>
                <w:szCs w:val="24"/>
              </w:rPr>
            </w:pPr>
            <w:r>
              <w:rPr>
                <w:rStyle w:val="1191"/>
                <w:color w:val="auto"/>
                <w:sz w:val="24"/>
                <w:szCs w:val="24"/>
              </w:rPr>
              <w:t xml:space="preserve">Информация о предложении в сопоставимых</w:t>
            </w:r>
            <w:r>
              <w:rPr>
                <w:rStyle w:val="1191"/>
                <w:color w:val="auto"/>
                <w:sz w:val="24"/>
                <w:szCs w:val="24"/>
              </w:rPr>
              <w:t xml:space="preserve"> </w:t>
            </w:r>
            <w:r>
              <w:rPr>
                <w:rStyle w:val="1191"/>
                <w:color w:val="auto"/>
                <w:sz w:val="24"/>
                <w:szCs w:val="24"/>
              </w:rPr>
              <w:t xml:space="preserve">единицах</w:t>
            </w:r>
            <w:r>
              <w:rPr>
                <w:rStyle w:val="1289"/>
                <w:color w:val="auto"/>
                <w:sz w:val="24"/>
                <w:szCs w:val="24"/>
              </w:rPr>
              <w:footnoteReference w:id="16"/>
            </w:r>
            <w:r>
              <w:rPr>
                <w:color w:val="auto"/>
                <w:sz w:val="24"/>
                <w:szCs w:val="24"/>
              </w:rPr>
            </w:r>
          </w:p>
        </w:tc>
        <w:tc>
          <w:tcPr>
            <w:shd w:val="clear" w:color="auto" w:fill="ffffff"/>
            <w:tcBorders>
              <w:top w:val="single" w:color="auto" w:sz="4" w:space="0"/>
              <w:left w:val="single" w:color="auto" w:sz="4" w:space="0"/>
            </w:tcBorders>
            <w:tcW w:w="1277" w:type="dxa"/>
            <w:vMerge w:val="restart"/>
            <w:textDirection w:val="lrTb"/>
            <w:noWrap w:val="false"/>
          </w:tcPr>
          <w:p>
            <w:pPr>
              <w:pStyle w:val="1245"/>
              <w:jc w:val="left"/>
              <w:spacing w:line="240" w:lineRule="auto"/>
              <w:shd w:val="clear" w:color="auto" w:fill="auto"/>
              <w:rPr>
                <w:color w:val="auto"/>
                <w:sz w:val="24"/>
                <w:szCs w:val="24"/>
              </w:rPr>
            </w:pPr>
            <w:r>
              <w:rPr>
                <w:rStyle w:val="1191"/>
                <w:color w:val="auto"/>
                <w:sz w:val="24"/>
                <w:szCs w:val="24"/>
              </w:rPr>
              <w:t xml:space="preserve">Среднее</w:t>
            </w:r>
            <w:r>
              <w:rPr>
                <w:rStyle w:val="1191"/>
                <w:color w:val="auto"/>
                <w:sz w:val="24"/>
                <w:szCs w:val="24"/>
              </w:rPr>
              <w:t xml:space="preserve"> </w:t>
            </w:r>
            <w:r>
              <w:rPr>
                <w:rStyle w:val="1191"/>
                <w:color w:val="auto"/>
                <w:sz w:val="24"/>
                <w:szCs w:val="24"/>
              </w:rPr>
              <w:t xml:space="preserve">арифметическое</w:t>
            </w:r>
            <w:r>
              <w:rPr>
                <w:rStyle w:val="1191"/>
                <w:color w:val="auto"/>
                <w:sz w:val="24"/>
                <w:szCs w:val="24"/>
              </w:rPr>
              <w:t xml:space="preserve"> </w:t>
            </w:r>
            <w:r>
              <w:rPr>
                <w:rStyle w:val="1191"/>
                <w:color w:val="auto"/>
                <w:sz w:val="24"/>
                <w:szCs w:val="24"/>
              </w:rPr>
              <w:t xml:space="preserve">значение,</w:t>
            </w:r>
            <w:r>
              <w:rPr>
                <w:color w:val="auto"/>
                <w:sz w:val="24"/>
                <w:szCs w:val="24"/>
              </w:rPr>
            </w:r>
          </w:p>
        </w:tc>
        <w:tc>
          <w:tcPr>
            <w:shd w:val="clear" w:color="auto" w:fill="ffffff"/>
            <w:tcBorders>
              <w:top w:val="single" w:color="auto" w:sz="4" w:space="0"/>
              <w:left w:val="single" w:color="auto" w:sz="4" w:space="0"/>
            </w:tcBorders>
            <w:tcW w:w="1272" w:type="dxa"/>
            <w:vMerge w:val="restart"/>
            <w:textDirection w:val="lrTb"/>
            <w:noWrap w:val="false"/>
          </w:tcPr>
          <w:p>
            <w:pPr>
              <w:pStyle w:val="1245"/>
              <w:jc w:val="left"/>
              <w:spacing w:line="240" w:lineRule="auto"/>
              <w:shd w:val="clear" w:color="auto" w:fill="auto"/>
              <w:rPr>
                <w:color w:val="auto"/>
                <w:sz w:val="24"/>
                <w:szCs w:val="24"/>
              </w:rPr>
            </w:pPr>
            <w:r>
              <w:rPr>
                <w:rStyle w:val="1191"/>
                <w:color w:val="auto"/>
                <w:sz w:val="24"/>
                <w:szCs w:val="24"/>
              </w:rPr>
              <w:t xml:space="preserve">Минимальное</w:t>
            </w:r>
            <w:r>
              <w:rPr>
                <w:rStyle w:val="1191"/>
                <w:color w:val="auto"/>
                <w:sz w:val="24"/>
                <w:szCs w:val="24"/>
              </w:rPr>
              <w:t xml:space="preserve"> </w:t>
            </w:r>
            <w:r>
              <w:rPr>
                <w:rStyle w:val="1191"/>
                <w:color w:val="auto"/>
                <w:sz w:val="24"/>
                <w:szCs w:val="24"/>
              </w:rPr>
              <w:t xml:space="preserve">значение,</w:t>
            </w:r>
            <w:r>
              <w:rPr>
                <w:rStyle w:val="1191"/>
                <w:color w:val="auto"/>
                <w:sz w:val="24"/>
                <w:szCs w:val="24"/>
              </w:rPr>
              <w:t xml:space="preserve"> </w:t>
            </w:r>
            <w:r>
              <w:rPr>
                <w:rStyle w:val="1191"/>
                <w:color w:val="auto"/>
                <w:sz w:val="24"/>
                <w:szCs w:val="24"/>
              </w:rPr>
              <w:t xml:space="preserve">либо</w:t>
            </w:r>
            <w:r>
              <w:rPr>
                <w:rStyle w:val="1191"/>
                <w:color w:val="auto"/>
                <w:sz w:val="24"/>
                <w:szCs w:val="24"/>
              </w:rPr>
              <w:t xml:space="preserve"> бюджет </w:t>
            </w:r>
            <w:r>
              <w:rPr>
                <w:rStyle w:val="1191"/>
                <w:color w:val="auto"/>
                <w:sz w:val="24"/>
                <w:szCs w:val="24"/>
              </w:rPr>
              <w:t xml:space="preserve">заказчика</w:t>
            </w:r>
            <w:r>
              <w:rPr>
                <w:rStyle w:val="1289"/>
                <w:color w:val="auto"/>
                <w:sz w:val="24"/>
                <w:szCs w:val="24"/>
              </w:rPr>
              <w:footnoteReference w:id="17"/>
            </w:r>
            <w:r>
              <w:rPr>
                <w:color w:val="auto"/>
                <w:sz w:val="24"/>
                <w:szCs w:val="24"/>
              </w:rPr>
            </w:r>
          </w:p>
        </w:tc>
        <w:tc>
          <w:tcPr>
            <w:shd w:val="clear" w:color="auto" w:fill="ffffff"/>
            <w:tcBorders>
              <w:top w:val="single" w:color="auto" w:sz="4" w:space="0"/>
              <w:left w:val="single" w:color="auto" w:sz="4" w:space="0"/>
              <w:right w:val="single" w:color="auto" w:sz="4" w:space="0"/>
            </w:tcBorders>
            <w:tcW w:w="1286" w:type="dxa"/>
            <w:vMerge w:val="restart"/>
            <w:textDirection w:val="lrTb"/>
            <w:noWrap w:val="false"/>
          </w:tcPr>
          <w:p>
            <w:pPr>
              <w:pStyle w:val="1245"/>
              <w:jc w:val="left"/>
              <w:spacing w:line="240" w:lineRule="auto"/>
              <w:shd w:val="clear" w:color="auto" w:fill="auto"/>
              <w:rPr>
                <w:color w:val="auto"/>
                <w:sz w:val="24"/>
                <w:szCs w:val="24"/>
              </w:rPr>
            </w:pPr>
            <w:r>
              <w:rPr>
                <w:rStyle w:val="1191"/>
                <w:color w:val="auto"/>
                <w:sz w:val="24"/>
                <w:szCs w:val="24"/>
              </w:rPr>
              <w:t xml:space="preserve">Общая стоимость, руб. с</w:t>
            </w:r>
            <w:r>
              <w:rPr>
                <w:color w:val="auto"/>
                <w:sz w:val="24"/>
                <w:szCs w:val="24"/>
              </w:rPr>
            </w:r>
          </w:p>
          <w:p>
            <w:pPr>
              <w:pStyle w:val="1245"/>
              <w:jc w:val="left"/>
              <w:spacing w:line="240" w:lineRule="auto"/>
              <w:shd w:val="clear" w:color="auto" w:fill="auto"/>
              <w:rPr>
                <w:color w:val="auto"/>
                <w:sz w:val="24"/>
                <w:szCs w:val="24"/>
              </w:rPr>
            </w:pPr>
            <w:r>
              <w:rPr>
                <w:rStyle w:val="1191"/>
                <w:color w:val="auto"/>
                <w:sz w:val="24"/>
                <w:szCs w:val="24"/>
              </w:rPr>
              <w:t xml:space="preserve">НДС</w:t>
            </w:r>
            <w:r>
              <w:rPr>
                <w:rStyle w:val="1289"/>
                <w:color w:val="auto"/>
                <w:sz w:val="24"/>
                <w:szCs w:val="24"/>
              </w:rPr>
              <w:footnoteReference w:id="18"/>
            </w:r>
            <w:r>
              <w:rPr>
                <w:color w:val="auto"/>
                <w:sz w:val="24"/>
                <w:szCs w:val="24"/>
              </w:rPr>
            </w:r>
          </w:p>
        </w:tc>
      </w:tr>
      <w:tr>
        <w:tblPrEx/>
        <w:trPr>
          <w:trHeight w:val="2035" w:hRule="exact"/>
        </w:trPr>
        <w:tc>
          <w:tcPr>
            <w:shd w:val="clear" w:color="auto" w:fill="ffffff"/>
            <w:tcBorders>
              <w:left w:val="single" w:color="auto" w:sz="4" w:space="0"/>
            </w:tcBorders>
            <w:tcW w:w="566" w:type="dxa"/>
            <w:vMerge w:val="continue"/>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left w:val="single" w:color="auto" w:sz="4" w:space="0"/>
            </w:tcBorders>
            <w:tcW w:w="1712" w:type="dxa"/>
            <w:vMerge w:val="continue"/>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left w:val="single" w:color="auto" w:sz="4" w:space="0"/>
            </w:tcBorders>
            <w:tcW w:w="851" w:type="dxa"/>
            <w:vMerge w:val="continue"/>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left w:val="single" w:color="auto" w:sz="4" w:space="0"/>
            </w:tcBorders>
            <w:tcW w:w="850" w:type="dxa"/>
            <w:vMerge w:val="continue"/>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left w:val="single" w:color="auto" w:sz="4" w:space="0"/>
            </w:tcBorders>
            <w:tcW w:w="851" w:type="dxa"/>
            <w:vMerge w:val="continue"/>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417" w:type="dxa"/>
            <w:textDirection w:val="lrTb"/>
            <w:noWrap w:val="false"/>
          </w:tcPr>
          <w:p>
            <w:pPr>
              <w:pStyle w:val="1245"/>
              <w:jc w:val="left"/>
              <w:spacing w:line="240" w:lineRule="auto"/>
              <w:shd w:val="clear" w:color="auto" w:fill="auto"/>
              <w:rPr>
                <w:color w:val="auto"/>
                <w:sz w:val="24"/>
                <w:szCs w:val="24"/>
              </w:rPr>
            </w:pPr>
            <w:r>
              <w:rPr>
                <w:rStyle w:val="1191"/>
                <w:color w:val="auto"/>
                <w:sz w:val="24"/>
                <w:szCs w:val="24"/>
              </w:rPr>
              <w:t xml:space="preserve">предложение №1 / Поставщик 1</w:t>
            </w:r>
            <w:r>
              <w:rPr>
                <w:color w:val="auto"/>
                <w:sz w:val="24"/>
                <w:szCs w:val="24"/>
              </w:rPr>
            </w:r>
          </w:p>
        </w:tc>
        <w:tc>
          <w:tcPr>
            <w:shd w:val="clear" w:color="auto" w:fill="ffffff"/>
            <w:tcBorders>
              <w:top w:val="single" w:color="auto" w:sz="4" w:space="0"/>
              <w:left w:val="single" w:color="auto" w:sz="4" w:space="0"/>
            </w:tcBorders>
            <w:tcW w:w="1276" w:type="dxa"/>
            <w:textDirection w:val="lrTb"/>
            <w:noWrap w:val="false"/>
          </w:tcPr>
          <w:p>
            <w:pPr>
              <w:pStyle w:val="1245"/>
              <w:jc w:val="left"/>
              <w:spacing w:line="240" w:lineRule="auto"/>
              <w:shd w:val="clear" w:color="auto" w:fill="auto"/>
              <w:rPr>
                <w:color w:val="auto"/>
                <w:sz w:val="24"/>
                <w:szCs w:val="24"/>
              </w:rPr>
            </w:pPr>
            <w:r>
              <w:rPr>
                <w:rStyle w:val="1191"/>
                <w:color w:val="auto"/>
                <w:sz w:val="24"/>
                <w:szCs w:val="24"/>
              </w:rPr>
              <w:t xml:space="preserve">предложени</w:t>
            </w:r>
            <w:r>
              <w:rPr>
                <w:rStyle w:val="1191"/>
                <w:color w:val="auto"/>
                <w:sz w:val="24"/>
                <w:szCs w:val="24"/>
              </w:rPr>
              <w:t xml:space="preserve">е №2 / Поставщик 2</w:t>
            </w:r>
            <w:r>
              <w:rPr>
                <w:color w:val="auto"/>
                <w:sz w:val="24"/>
                <w:szCs w:val="24"/>
              </w:rPr>
            </w:r>
          </w:p>
        </w:tc>
        <w:tc>
          <w:tcPr>
            <w:shd w:val="clear" w:color="auto" w:fill="ffffff"/>
            <w:tcBorders>
              <w:top w:val="single" w:color="auto" w:sz="4" w:space="0"/>
              <w:left w:val="single" w:color="auto" w:sz="4" w:space="0"/>
            </w:tcBorders>
            <w:tcW w:w="1276" w:type="dxa"/>
            <w:textDirection w:val="lrTb"/>
            <w:noWrap w:val="false"/>
          </w:tcPr>
          <w:p>
            <w:pPr>
              <w:pStyle w:val="1245"/>
              <w:jc w:val="left"/>
              <w:spacing w:line="240" w:lineRule="auto"/>
              <w:shd w:val="clear" w:color="auto" w:fill="auto"/>
              <w:rPr>
                <w:color w:val="auto"/>
                <w:sz w:val="24"/>
                <w:szCs w:val="24"/>
              </w:rPr>
            </w:pPr>
            <w:r>
              <w:rPr>
                <w:rStyle w:val="1191"/>
                <w:color w:val="auto"/>
                <w:sz w:val="24"/>
                <w:szCs w:val="24"/>
              </w:rPr>
              <w:t xml:space="preserve">предложение №3 / источник/ Поставщик 3</w:t>
            </w:r>
            <w:r>
              <w:rPr>
                <w:color w:val="auto"/>
                <w:sz w:val="24"/>
                <w:szCs w:val="24"/>
              </w:rPr>
            </w:r>
          </w:p>
        </w:tc>
        <w:tc>
          <w:tcPr>
            <w:shd w:val="clear" w:color="auto" w:fill="ffffff"/>
            <w:tcBorders>
              <w:top w:val="single" w:color="auto" w:sz="4" w:space="0"/>
              <w:left w:val="single" w:color="auto" w:sz="4" w:space="0"/>
            </w:tcBorders>
            <w:tcW w:w="1695" w:type="dxa"/>
            <w:textDirection w:val="lrTb"/>
            <w:noWrap w:val="false"/>
          </w:tcPr>
          <w:p>
            <w:pPr>
              <w:pStyle w:val="1245"/>
              <w:jc w:val="left"/>
              <w:spacing w:line="240" w:lineRule="auto"/>
              <w:shd w:val="clear" w:color="auto" w:fill="auto"/>
              <w:rPr>
                <w:color w:val="auto"/>
                <w:sz w:val="24"/>
                <w:szCs w:val="24"/>
              </w:rPr>
            </w:pPr>
            <w:r>
              <w:rPr>
                <w:rStyle w:val="1230"/>
                <w:color w:val="auto"/>
                <w:sz w:val="24"/>
                <w:szCs w:val="24"/>
              </w:rPr>
              <w:t xml:space="preserve">[приводятся</w:t>
            </w:r>
            <w:r>
              <w:rPr>
                <w:rStyle w:val="1230"/>
                <w:color w:val="auto"/>
                <w:sz w:val="24"/>
                <w:szCs w:val="24"/>
              </w:rPr>
              <w:t xml:space="preserve"> </w:t>
            </w:r>
            <w:r>
              <w:rPr>
                <w:rStyle w:val="1230"/>
                <w:color w:val="auto"/>
                <w:sz w:val="24"/>
                <w:szCs w:val="24"/>
              </w:rPr>
              <w:t xml:space="preserve">все</w:t>
            </w:r>
            <w:r>
              <w:rPr>
                <w:rStyle w:val="1230"/>
                <w:color w:val="auto"/>
                <w:sz w:val="24"/>
                <w:szCs w:val="24"/>
              </w:rPr>
              <w:t xml:space="preserve"> </w:t>
            </w:r>
            <w:r>
              <w:rPr>
                <w:rStyle w:val="1230"/>
                <w:color w:val="auto"/>
                <w:sz w:val="24"/>
                <w:szCs w:val="24"/>
              </w:rPr>
              <w:t xml:space="preserve">использован</w:t>
            </w:r>
            <w:r>
              <w:rPr>
                <w:rStyle w:val="1230"/>
                <w:color w:val="auto"/>
                <w:sz w:val="24"/>
                <w:szCs w:val="24"/>
              </w:rPr>
              <w:t xml:space="preserve">ные </w:t>
            </w:r>
            <w:r>
              <w:rPr>
                <w:rStyle w:val="1230"/>
                <w:color w:val="auto"/>
                <w:sz w:val="24"/>
                <w:szCs w:val="24"/>
              </w:rPr>
              <w:t xml:space="preserve">источники</w:t>
            </w:r>
            <w:r>
              <w:rPr>
                <w:rStyle w:val="1230"/>
                <w:color w:val="auto"/>
                <w:sz w:val="24"/>
                <w:szCs w:val="24"/>
              </w:rPr>
              <w:t xml:space="preserve"> </w:t>
            </w:r>
            <w:r>
              <w:rPr>
                <w:rStyle w:val="1230"/>
                <w:color w:val="auto"/>
                <w:sz w:val="24"/>
                <w:szCs w:val="24"/>
              </w:rPr>
              <w:t xml:space="preserve">информации</w:t>
            </w:r>
            <w:r>
              <w:rPr>
                <w:color w:val="auto"/>
                <w:sz w:val="24"/>
                <w:szCs w:val="24"/>
              </w:rPr>
            </w:r>
          </w:p>
          <w:p>
            <w:pPr>
              <w:pStyle w:val="1245"/>
              <w:jc w:val="left"/>
              <w:spacing w:line="240" w:lineRule="auto"/>
              <w:shd w:val="clear" w:color="auto" w:fill="auto"/>
              <w:rPr>
                <w:color w:val="auto"/>
                <w:sz w:val="24"/>
                <w:szCs w:val="24"/>
              </w:rPr>
            </w:pPr>
            <w:r>
              <w:rPr>
                <w:rStyle w:val="1191"/>
                <w:color w:val="auto"/>
                <w:sz w:val="24"/>
                <w:szCs w:val="24"/>
              </w:rPr>
              <w:t xml:space="preserve">1</w:t>
            </w:r>
            <w:r>
              <w:rPr>
                <w:color w:val="auto"/>
                <w:sz w:val="24"/>
                <w:szCs w:val="24"/>
              </w:rPr>
            </w:r>
          </w:p>
        </w:tc>
        <w:tc>
          <w:tcPr>
            <w:shd w:val="clear" w:color="auto" w:fill="ffffff"/>
            <w:tcBorders>
              <w:left w:val="single" w:color="auto" w:sz="4" w:space="0"/>
            </w:tcBorders>
            <w:tcW w:w="1277" w:type="dxa"/>
            <w:vMerge w:val="continue"/>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left w:val="single" w:color="auto" w:sz="4" w:space="0"/>
            </w:tcBorders>
            <w:tcW w:w="1272" w:type="dxa"/>
            <w:vMerge w:val="continue"/>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left w:val="single" w:color="auto" w:sz="4" w:space="0"/>
              <w:right w:val="single" w:color="auto" w:sz="4" w:space="0"/>
            </w:tcBorders>
            <w:tcW w:w="1286" w:type="dxa"/>
            <w:vMerge w:val="continue"/>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r>
      <w:tr>
        <w:tblPrEx/>
        <w:trPr>
          <w:trHeight w:val="264" w:hRule="exact"/>
        </w:trPr>
        <w:tc>
          <w:tcPr>
            <w:shd w:val="clear" w:color="auto" w:fill="ffffff"/>
            <w:tcBorders>
              <w:top w:val="single" w:color="auto" w:sz="4" w:space="0"/>
              <w:left w:val="single" w:color="auto" w:sz="4" w:space="0"/>
            </w:tcBorders>
            <w:tcW w:w="566" w:type="dxa"/>
            <w:vAlign w:val="bottom"/>
            <w:textDirection w:val="lrTb"/>
            <w:noWrap w:val="false"/>
          </w:tcPr>
          <w:p>
            <w:pPr>
              <w:pStyle w:val="1245"/>
              <w:jc w:val="left"/>
              <w:spacing w:line="240" w:lineRule="auto"/>
              <w:shd w:val="clear" w:color="auto" w:fill="auto"/>
              <w:rPr>
                <w:color w:val="auto"/>
                <w:sz w:val="24"/>
                <w:szCs w:val="24"/>
              </w:rPr>
            </w:pPr>
            <w:r>
              <w:rPr>
                <w:rStyle w:val="1191"/>
                <w:color w:val="auto"/>
                <w:sz w:val="24"/>
                <w:szCs w:val="24"/>
              </w:rPr>
              <w:t xml:space="preserve">1.</w:t>
            </w:r>
            <w:r>
              <w:rPr>
                <w:color w:val="auto"/>
                <w:sz w:val="24"/>
                <w:szCs w:val="24"/>
              </w:rPr>
            </w:r>
          </w:p>
        </w:tc>
        <w:tc>
          <w:tcPr>
            <w:shd w:val="clear" w:color="auto" w:fill="ffffff"/>
            <w:tcBorders>
              <w:top w:val="single" w:color="auto" w:sz="4" w:space="0"/>
              <w:left w:val="single" w:color="auto" w:sz="4" w:space="0"/>
            </w:tcBorders>
            <w:tcW w:w="1712"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851"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850"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851"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417"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276"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276"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695"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277"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272"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right w:val="single" w:color="auto" w:sz="4" w:space="0"/>
            </w:tcBorders>
            <w:tcW w:w="1286"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r>
      <w:tr>
        <w:tblPrEx/>
        <w:trPr>
          <w:trHeight w:val="264" w:hRule="exact"/>
        </w:trPr>
        <w:tc>
          <w:tcPr>
            <w:shd w:val="clear" w:color="auto" w:fill="ffffff"/>
            <w:tcBorders>
              <w:top w:val="single" w:color="auto" w:sz="4" w:space="0"/>
              <w:left w:val="single" w:color="auto" w:sz="4" w:space="0"/>
            </w:tcBorders>
            <w:tcW w:w="566"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712"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851"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850"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851"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417"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276"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276"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695"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277"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272"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right w:val="single" w:color="auto" w:sz="4" w:space="0"/>
            </w:tcBorders>
            <w:tcW w:w="1286"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r>
      <w:tr>
        <w:tblPrEx/>
        <w:trPr>
          <w:trHeight w:val="269" w:hRule="exact"/>
        </w:trPr>
        <w:tc>
          <w:tcPr>
            <w:shd w:val="clear" w:color="auto" w:fill="ffffff"/>
            <w:tcBorders>
              <w:top w:val="single" w:color="auto" w:sz="4" w:space="0"/>
              <w:left w:val="single" w:color="auto" w:sz="4" w:space="0"/>
              <w:bottom w:val="single" w:color="auto" w:sz="4" w:space="0"/>
            </w:tcBorders>
            <w:tcW w:w="566"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bottom w:val="single" w:color="auto" w:sz="4" w:space="0"/>
            </w:tcBorders>
            <w:tcW w:w="1712" w:type="dxa"/>
            <w:vAlign w:val="bottom"/>
            <w:textDirection w:val="lrTb"/>
            <w:noWrap w:val="false"/>
          </w:tcPr>
          <w:p>
            <w:pPr>
              <w:pStyle w:val="1245"/>
              <w:jc w:val="left"/>
              <w:spacing w:line="240" w:lineRule="auto"/>
              <w:shd w:val="clear" w:color="auto" w:fill="auto"/>
              <w:rPr>
                <w:color w:val="auto"/>
                <w:sz w:val="24"/>
                <w:szCs w:val="24"/>
              </w:rPr>
            </w:pPr>
            <w:r>
              <w:rPr>
                <w:rStyle w:val="1191"/>
                <w:color w:val="auto"/>
                <w:sz w:val="24"/>
                <w:szCs w:val="24"/>
              </w:rPr>
              <w:t xml:space="preserve">ИТОГО</w:t>
            </w:r>
            <w:r>
              <w:rPr>
                <w:color w:val="auto"/>
                <w:sz w:val="24"/>
                <w:szCs w:val="24"/>
              </w:rPr>
            </w:r>
          </w:p>
        </w:tc>
        <w:tc>
          <w:tcPr>
            <w:shd w:val="clear" w:color="auto" w:fill="ffffff"/>
            <w:tcBorders>
              <w:top w:val="single" w:color="auto" w:sz="4" w:space="0"/>
              <w:left w:val="single" w:color="auto" w:sz="4" w:space="0"/>
              <w:bottom w:val="single" w:color="auto" w:sz="4" w:space="0"/>
            </w:tcBorders>
            <w:tcW w:w="851" w:type="dxa"/>
            <w:vAlign w:val="bottom"/>
            <w:textDirection w:val="lrTb"/>
            <w:noWrap w:val="false"/>
          </w:tcPr>
          <w:p>
            <w:pPr>
              <w:pStyle w:val="1245"/>
              <w:spacing w:line="240" w:lineRule="auto"/>
              <w:shd w:val="clear" w:color="auto" w:fill="auto"/>
              <w:rPr>
                <w:color w:val="auto"/>
                <w:sz w:val="24"/>
                <w:szCs w:val="24"/>
              </w:rPr>
            </w:pPr>
            <w:r>
              <w:rPr>
                <w:rStyle w:val="1191"/>
                <w:color w:val="auto"/>
                <w:sz w:val="24"/>
                <w:szCs w:val="24"/>
              </w:rPr>
              <w:t xml:space="preserve">х</w:t>
            </w:r>
            <w:r>
              <w:rPr>
                <w:color w:val="auto"/>
                <w:sz w:val="24"/>
                <w:szCs w:val="24"/>
              </w:rPr>
            </w:r>
          </w:p>
        </w:tc>
        <w:tc>
          <w:tcPr>
            <w:shd w:val="clear" w:color="auto" w:fill="ffffff"/>
            <w:tcBorders>
              <w:top w:val="single" w:color="auto" w:sz="4" w:space="0"/>
              <w:left w:val="single" w:color="auto" w:sz="4" w:space="0"/>
              <w:bottom w:val="single" w:color="auto" w:sz="4" w:space="0"/>
            </w:tcBorders>
            <w:tcW w:w="850" w:type="dxa"/>
            <w:vAlign w:val="bottom"/>
            <w:textDirection w:val="lrTb"/>
            <w:noWrap w:val="false"/>
          </w:tcPr>
          <w:p>
            <w:pPr>
              <w:pStyle w:val="1245"/>
              <w:spacing w:line="240" w:lineRule="auto"/>
              <w:shd w:val="clear" w:color="auto" w:fill="auto"/>
              <w:rPr>
                <w:color w:val="auto"/>
                <w:sz w:val="24"/>
                <w:szCs w:val="24"/>
              </w:rPr>
            </w:pPr>
            <w:r>
              <w:rPr>
                <w:rStyle w:val="1191"/>
                <w:color w:val="auto"/>
                <w:sz w:val="24"/>
                <w:szCs w:val="24"/>
              </w:rPr>
              <w:t xml:space="preserve">х</w:t>
            </w:r>
            <w:r>
              <w:rPr>
                <w:color w:val="auto"/>
                <w:sz w:val="24"/>
                <w:szCs w:val="24"/>
              </w:rPr>
            </w:r>
          </w:p>
        </w:tc>
        <w:tc>
          <w:tcPr>
            <w:shd w:val="clear" w:color="auto" w:fill="ffffff"/>
            <w:tcBorders>
              <w:top w:val="single" w:color="auto" w:sz="4" w:space="0"/>
              <w:left w:val="single" w:color="auto" w:sz="4" w:space="0"/>
              <w:bottom w:val="single" w:color="auto" w:sz="4" w:space="0"/>
            </w:tcBorders>
            <w:tcW w:w="851" w:type="dxa"/>
            <w:vAlign w:val="bottom"/>
            <w:textDirection w:val="lrTb"/>
            <w:noWrap w:val="false"/>
          </w:tcPr>
          <w:p>
            <w:pPr>
              <w:pStyle w:val="1245"/>
              <w:spacing w:line="240" w:lineRule="auto"/>
              <w:shd w:val="clear" w:color="auto" w:fill="auto"/>
              <w:rPr>
                <w:color w:val="auto"/>
                <w:sz w:val="24"/>
                <w:szCs w:val="24"/>
              </w:rPr>
            </w:pPr>
            <w:r>
              <w:rPr>
                <w:rStyle w:val="1191"/>
                <w:color w:val="auto"/>
                <w:sz w:val="24"/>
                <w:szCs w:val="24"/>
              </w:rPr>
              <w:t xml:space="preserve">х</w:t>
            </w:r>
            <w:r>
              <w:rPr>
                <w:color w:val="auto"/>
                <w:sz w:val="24"/>
                <w:szCs w:val="24"/>
              </w:rPr>
            </w:r>
          </w:p>
        </w:tc>
        <w:tc>
          <w:tcPr>
            <w:shd w:val="clear" w:color="auto" w:fill="ffffff"/>
            <w:tcBorders>
              <w:top w:val="single" w:color="auto" w:sz="4" w:space="0"/>
              <w:left w:val="single" w:color="auto" w:sz="4" w:space="0"/>
              <w:bottom w:val="single" w:color="auto" w:sz="4" w:space="0"/>
            </w:tcBorders>
            <w:tcW w:w="1417" w:type="dxa"/>
            <w:vAlign w:val="bottom"/>
            <w:textDirection w:val="lrTb"/>
            <w:noWrap w:val="false"/>
          </w:tcPr>
          <w:p>
            <w:pPr>
              <w:pStyle w:val="1245"/>
              <w:spacing w:line="240" w:lineRule="auto"/>
              <w:shd w:val="clear" w:color="auto" w:fill="auto"/>
              <w:rPr>
                <w:color w:val="auto"/>
                <w:sz w:val="24"/>
                <w:szCs w:val="24"/>
              </w:rPr>
            </w:pPr>
            <w:r>
              <w:rPr>
                <w:rStyle w:val="1191"/>
                <w:color w:val="auto"/>
                <w:sz w:val="24"/>
                <w:szCs w:val="24"/>
              </w:rPr>
              <w:t xml:space="preserve">х</w:t>
            </w:r>
            <w:r>
              <w:rPr>
                <w:color w:val="auto"/>
                <w:sz w:val="24"/>
                <w:szCs w:val="24"/>
              </w:rPr>
            </w:r>
          </w:p>
        </w:tc>
        <w:tc>
          <w:tcPr>
            <w:shd w:val="clear" w:color="auto" w:fill="ffffff"/>
            <w:tcBorders>
              <w:top w:val="single" w:color="auto" w:sz="4" w:space="0"/>
              <w:left w:val="single" w:color="auto" w:sz="4" w:space="0"/>
              <w:bottom w:val="single" w:color="auto" w:sz="4" w:space="0"/>
            </w:tcBorders>
            <w:tcW w:w="1276" w:type="dxa"/>
            <w:vAlign w:val="bottom"/>
            <w:textDirection w:val="lrTb"/>
            <w:noWrap w:val="false"/>
          </w:tcPr>
          <w:p>
            <w:pPr>
              <w:pStyle w:val="1245"/>
              <w:spacing w:line="240" w:lineRule="auto"/>
              <w:shd w:val="clear" w:color="auto" w:fill="auto"/>
              <w:rPr>
                <w:color w:val="auto"/>
                <w:sz w:val="24"/>
                <w:szCs w:val="24"/>
              </w:rPr>
            </w:pPr>
            <w:r>
              <w:rPr>
                <w:rStyle w:val="1191"/>
                <w:color w:val="auto"/>
                <w:sz w:val="24"/>
                <w:szCs w:val="24"/>
              </w:rPr>
              <w:t xml:space="preserve">х</w:t>
            </w:r>
            <w:r>
              <w:rPr>
                <w:color w:val="auto"/>
                <w:sz w:val="24"/>
                <w:szCs w:val="24"/>
              </w:rPr>
            </w:r>
          </w:p>
        </w:tc>
        <w:tc>
          <w:tcPr>
            <w:shd w:val="clear" w:color="auto" w:fill="ffffff"/>
            <w:tcBorders>
              <w:top w:val="single" w:color="auto" w:sz="4" w:space="0"/>
              <w:left w:val="single" w:color="auto" w:sz="4" w:space="0"/>
              <w:bottom w:val="single" w:color="auto" w:sz="4" w:space="0"/>
            </w:tcBorders>
            <w:tcW w:w="1276" w:type="dxa"/>
            <w:vAlign w:val="bottom"/>
            <w:textDirection w:val="lrTb"/>
            <w:noWrap w:val="false"/>
          </w:tcPr>
          <w:p>
            <w:pPr>
              <w:pStyle w:val="1245"/>
              <w:spacing w:line="240" w:lineRule="auto"/>
              <w:shd w:val="clear" w:color="auto" w:fill="auto"/>
              <w:rPr>
                <w:color w:val="auto"/>
                <w:sz w:val="24"/>
                <w:szCs w:val="24"/>
              </w:rPr>
            </w:pPr>
            <w:r>
              <w:rPr>
                <w:rStyle w:val="1191"/>
                <w:color w:val="auto"/>
                <w:sz w:val="24"/>
                <w:szCs w:val="24"/>
              </w:rPr>
              <w:t xml:space="preserve">х</w:t>
            </w:r>
            <w:r>
              <w:rPr>
                <w:color w:val="auto"/>
                <w:sz w:val="24"/>
                <w:szCs w:val="24"/>
              </w:rPr>
            </w:r>
          </w:p>
        </w:tc>
        <w:tc>
          <w:tcPr>
            <w:shd w:val="clear" w:color="auto" w:fill="ffffff"/>
            <w:tcBorders>
              <w:top w:val="single" w:color="auto" w:sz="4" w:space="0"/>
              <w:left w:val="single" w:color="auto" w:sz="4" w:space="0"/>
              <w:bottom w:val="single" w:color="auto" w:sz="4" w:space="0"/>
            </w:tcBorders>
            <w:tcW w:w="1695"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bottom w:val="single" w:color="auto" w:sz="4" w:space="0"/>
            </w:tcBorders>
            <w:tcW w:w="1277" w:type="dxa"/>
            <w:vAlign w:val="bottom"/>
            <w:textDirection w:val="lrTb"/>
            <w:noWrap w:val="false"/>
          </w:tcPr>
          <w:p>
            <w:pPr>
              <w:pStyle w:val="1245"/>
              <w:spacing w:line="240" w:lineRule="auto"/>
              <w:shd w:val="clear" w:color="auto" w:fill="auto"/>
              <w:rPr>
                <w:color w:val="auto"/>
                <w:sz w:val="24"/>
                <w:szCs w:val="24"/>
              </w:rPr>
            </w:pPr>
            <w:r>
              <w:rPr>
                <w:rStyle w:val="1191"/>
                <w:color w:val="auto"/>
                <w:sz w:val="24"/>
                <w:szCs w:val="24"/>
              </w:rPr>
              <w:t xml:space="preserve">х</w:t>
            </w:r>
            <w:r>
              <w:rPr>
                <w:color w:val="auto"/>
                <w:sz w:val="24"/>
                <w:szCs w:val="24"/>
              </w:rPr>
            </w:r>
          </w:p>
        </w:tc>
        <w:tc>
          <w:tcPr>
            <w:shd w:val="clear" w:color="auto" w:fill="ffffff"/>
            <w:tcBorders>
              <w:top w:val="single" w:color="auto" w:sz="4" w:space="0"/>
              <w:left w:val="single" w:color="auto" w:sz="4" w:space="0"/>
              <w:bottom w:val="single" w:color="auto" w:sz="4" w:space="0"/>
            </w:tcBorders>
            <w:tcW w:w="1272"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bottom w:val="single" w:color="auto" w:sz="4" w:space="0"/>
              <w:right w:val="single" w:color="auto" w:sz="4" w:space="0"/>
            </w:tcBorders>
            <w:tcW w:w="1286"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r>
    </w:tbl>
    <w:p>
      <w:pPr>
        <w:pStyle w:val="1248"/>
        <w:spacing w:line="240" w:lineRule="auto"/>
        <w:shd w:val="clear" w:color="auto" w:fill="auto"/>
        <w:rPr>
          <w:color w:val="auto"/>
          <w:sz w:val="24"/>
          <w:szCs w:val="24"/>
        </w:rPr>
      </w:pPr>
      <w:r>
        <w:rPr>
          <w:color w:val="auto"/>
          <w:sz w:val="24"/>
          <w:szCs w:val="24"/>
        </w:rPr>
        <w:t xml:space="preserve">Приводится расчёт коэффициента вариации и итогового значения НМЦД, либо цены договора, либо цены единицы продукции.</w:t>
      </w:r>
      <w:r>
        <w:rPr>
          <w:color w:val="auto"/>
          <w:sz w:val="24"/>
          <w:szCs w:val="24"/>
        </w:rPr>
        <w:br w:type="page" w:clear="all"/>
      </w:r>
      <w:r>
        <w:rPr>
          <w:color w:val="auto"/>
          <w:sz w:val="24"/>
          <w:szCs w:val="24"/>
        </w:rPr>
      </w:r>
    </w:p>
    <w:p>
      <w:pPr>
        <w:pStyle w:val="1248"/>
        <w:spacing w:line="240" w:lineRule="auto"/>
        <w:shd w:val="clear" w:color="auto" w:fill="auto"/>
        <w:rPr>
          <w:color w:val="auto"/>
          <w:sz w:val="24"/>
          <w:szCs w:val="24"/>
        </w:rPr>
      </w:pPr>
      <w:r>
        <w:rPr>
          <w:color w:val="auto"/>
          <w:sz w:val="24"/>
          <w:szCs w:val="24"/>
        </w:rPr>
      </w:r>
      <w:r>
        <w:rPr>
          <w:color w:val="auto"/>
          <w:sz w:val="24"/>
          <w:szCs w:val="24"/>
        </w:rPr>
      </w:r>
    </w:p>
    <w:p>
      <w:pPr>
        <w:pStyle w:val="1242"/>
        <w:ind w:left="4760"/>
        <w:jc w:val="left"/>
        <w:spacing w:line="240" w:lineRule="auto"/>
        <w:shd w:val="clear" w:color="auto" w:fill="auto"/>
        <w:rPr>
          <w:color w:val="auto"/>
          <w:sz w:val="24"/>
          <w:szCs w:val="24"/>
        </w:rPr>
      </w:pPr>
      <w:r/>
      <w:bookmarkStart w:id="266" w:name="bookmark426"/>
      <w:r>
        <w:rPr>
          <w:color w:val="auto"/>
          <w:sz w:val="24"/>
          <w:szCs w:val="24"/>
        </w:rPr>
        <w:t xml:space="preserve">РАСЧЕТ НОРМАТИВНЫМ МЕТОДОМ</w:t>
      </w:r>
      <w:bookmarkEnd w:id="266"/>
      <w:r/>
      <w:r>
        <w:rPr>
          <w:color w:val="auto"/>
          <w:sz w:val="24"/>
          <w:szCs w:val="24"/>
        </w:rPr>
      </w:r>
    </w:p>
    <w:p>
      <w:pPr>
        <w:pStyle w:val="1267"/>
        <w:spacing w:line="240" w:lineRule="auto"/>
        <w:shd w:val="clear" w:color="auto" w:fill="auto"/>
        <w:rPr>
          <w:color w:val="auto"/>
        </w:rPr>
      </w:pPr>
      <w:r>
        <w:rPr>
          <w:color w:val="auto"/>
        </w:rPr>
        <w:t xml:space="preserve">Таблица 3.2</w:t>
      </w:r>
      <w:r>
        <w:rPr>
          <w:color w:val="auto"/>
        </w:rPr>
      </w:r>
    </w:p>
    <w:tbl>
      <w:tblPr>
        <w:tblW w:w="0" w:type="auto"/>
        <w:tblLayout w:type="fixed"/>
        <w:tblCellMar>
          <w:left w:w="10" w:type="dxa"/>
          <w:right w:w="10" w:type="dxa"/>
        </w:tblCellMar>
        <w:tblLook w:val="0000" w:firstRow="0" w:lastRow="0" w:firstColumn="0" w:lastColumn="0" w:noHBand="0" w:noVBand="0"/>
      </w:tblPr>
      <w:tblGrid>
        <w:gridCol w:w="605"/>
        <w:gridCol w:w="1987"/>
        <w:gridCol w:w="1752"/>
        <w:gridCol w:w="1742"/>
        <w:gridCol w:w="1728"/>
        <w:gridCol w:w="1858"/>
        <w:gridCol w:w="1891"/>
        <w:gridCol w:w="1714"/>
      </w:tblGrid>
      <w:tr>
        <w:tblPrEx/>
        <w:trPr>
          <w:trHeight w:val="1118" w:hRule="exact"/>
        </w:trPr>
        <w:tc>
          <w:tcPr>
            <w:shd w:val="clear" w:color="auto" w:fill="ffffff"/>
            <w:tcBorders>
              <w:top w:val="single" w:color="auto" w:sz="4" w:space="0"/>
              <w:left w:val="single" w:color="auto" w:sz="4" w:space="0"/>
            </w:tcBorders>
            <w:tcW w:w="605" w:type="dxa"/>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w:t>
            </w:r>
            <w:r>
              <w:rPr>
                <w:color w:val="auto"/>
                <w:sz w:val="24"/>
                <w:szCs w:val="24"/>
              </w:rPr>
            </w:r>
          </w:p>
          <w:p>
            <w:pPr>
              <w:pStyle w:val="1245"/>
              <w:jc w:val="left"/>
              <w:spacing w:line="240" w:lineRule="auto"/>
              <w:shd w:val="clear" w:color="auto" w:fill="auto"/>
              <w:rPr>
                <w:color w:val="auto"/>
                <w:sz w:val="24"/>
                <w:szCs w:val="24"/>
              </w:rPr>
            </w:pPr>
            <w:r>
              <w:rPr>
                <w:rStyle w:val="1203"/>
                <w:color w:val="auto"/>
                <w:sz w:val="24"/>
                <w:szCs w:val="24"/>
              </w:rPr>
              <w:t xml:space="preserve">п/п.</w:t>
            </w:r>
            <w:r>
              <w:rPr>
                <w:color w:val="auto"/>
                <w:sz w:val="24"/>
                <w:szCs w:val="24"/>
              </w:rPr>
            </w:r>
          </w:p>
        </w:tc>
        <w:tc>
          <w:tcPr>
            <w:shd w:val="clear" w:color="auto" w:fill="ffffff"/>
            <w:tcBorders>
              <w:top w:val="single" w:color="auto" w:sz="4" w:space="0"/>
              <w:left w:val="single" w:color="auto" w:sz="4" w:space="0"/>
            </w:tcBorders>
            <w:tcW w:w="1987" w:type="dxa"/>
            <w:vAlign w:val="bottom"/>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Наименование каждой единицы товара, работы, услуги</w:t>
            </w:r>
            <w:r>
              <w:rPr>
                <w:color w:val="auto"/>
                <w:sz w:val="24"/>
                <w:szCs w:val="24"/>
              </w:rPr>
            </w:r>
          </w:p>
        </w:tc>
        <w:tc>
          <w:tcPr>
            <w:shd w:val="clear" w:color="auto" w:fill="ffffff"/>
            <w:tcBorders>
              <w:top w:val="single" w:color="auto" w:sz="4" w:space="0"/>
              <w:left w:val="single" w:color="auto" w:sz="4" w:space="0"/>
            </w:tcBorders>
            <w:tcW w:w="1752" w:type="dxa"/>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Ед. изм.</w:t>
            </w:r>
            <w:r>
              <w:rPr>
                <w:color w:val="auto"/>
                <w:sz w:val="24"/>
                <w:szCs w:val="24"/>
              </w:rPr>
            </w:r>
          </w:p>
        </w:tc>
        <w:tc>
          <w:tcPr>
            <w:shd w:val="clear" w:color="auto" w:fill="ffffff"/>
            <w:tcBorders>
              <w:top w:val="single" w:color="auto" w:sz="4" w:space="0"/>
              <w:left w:val="single" w:color="auto" w:sz="4" w:space="0"/>
            </w:tcBorders>
            <w:tcW w:w="1742" w:type="dxa"/>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Кол-во в ед. изм.</w:t>
            </w:r>
            <w:r>
              <w:rPr>
                <w:color w:val="auto"/>
                <w:sz w:val="24"/>
                <w:szCs w:val="24"/>
              </w:rPr>
            </w:r>
          </w:p>
        </w:tc>
        <w:tc>
          <w:tcPr>
            <w:shd w:val="clear" w:color="auto" w:fill="ffffff"/>
            <w:tcBorders>
              <w:top w:val="single" w:color="auto" w:sz="4" w:space="0"/>
              <w:left w:val="single" w:color="auto" w:sz="4" w:space="0"/>
            </w:tcBorders>
            <w:tcW w:w="1728" w:type="dxa"/>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Ставка НДС, %</w:t>
            </w:r>
            <w:r>
              <w:rPr>
                <w:color w:val="auto"/>
                <w:sz w:val="24"/>
                <w:szCs w:val="24"/>
              </w:rPr>
            </w:r>
          </w:p>
        </w:tc>
        <w:tc>
          <w:tcPr>
            <w:shd w:val="clear" w:color="auto" w:fill="ffffff"/>
            <w:tcBorders>
              <w:top w:val="single" w:color="auto" w:sz="4" w:space="0"/>
              <w:left w:val="single" w:color="auto" w:sz="4" w:space="0"/>
            </w:tcBorders>
            <w:tcW w:w="1858" w:type="dxa"/>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Величина норматива за ед. изм.</w:t>
            </w:r>
            <w:r>
              <w:rPr>
                <w:color w:val="auto"/>
                <w:sz w:val="24"/>
                <w:szCs w:val="24"/>
              </w:rPr>
            </w:r>
          </w:p>
        </w:tc>
        <w:tc>
          <w:tcPr>
            <w:shd w:val="clear" w:color="auto" w:fill="ffffff"/>
            <w:tcBorders>
              <w:top w:val="single" w:color="auto" w:sz="4" w:space="0"/>
              <w:left w:val="single" w:color="auto" w:sz="4" w:space="0"/>
            </w:tcBorders>
            <w:tcW w:w="1891" w:type="dxa"/>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Источник информации о цене</w:t>
            </w:r>
            <w:r>
              <w:rPr>
                <w:color w:val="auto"/>
                <w:sz w:val="24"/>
                <w:szCs w:val="24"/>
              </w:rPr>
            </w:r>
          </w:p>
        </w:tc>
        <w:tc>
          <w:tcPr>
            <w:shd w:val="clear" w:color="auto" w:fill="ffffff"/>
            <w:tcBorders>
              <w:top w:val="single" w:color="auto" w:sz="4" w:space="0"/>
              <w:left w:val="single" w:color="auto" w:sz="4" w:space="0"/>
              <w:right w:val="single" w:color="auto" w:sz="4" w:space="0"/>
            </w:tcBorders>
            <w:tcW w:w="1714" w:type="dxa"/>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Общая стоимость, руб. с НДС</w:t>
            </w:r>
            <w:r>
              <w:rPr>
                <w:color w:val="auto"/>
                <w:sz w:val="24"/>
                <w:szCs w:val="24"/>
              </w:rPr>
            </w:r>
          </w:p>
        </w:tc>
      </w:tr>
      <w:tr>
        <w:tblPrEx/>
        <w:trPr>
          <w:trHeight w:val="288" w:hRule="exact"/>
        </w:trPr>
        <w:tc>
          <w:tcPr>
            <w:shd w:val="clear" w:color="auto" w:fill="ffffff"/>
            <w:tcBorders>
              <w:top w:val="single" w:color="auto" w:sz="4" w:space="0"/>
              <w:left w:val="single" w:color="auto" w:sz="4" w:space="0"/>
            </w:tcBorders>
            <w:tcW w:w="605" w:type="dxa"/>
            <w:vAlign w:val="bottom"/>
            <w:textDirection w:val="lrTb"/>
            <w:noWrap w:val="false"/>
          </w:tcPr>
          <w:p>
            <w:pPr>
              <w:pStyle w:val="1245"/>
              <w:ind w:left="200"/>
              <w:jc w:val="left"/>
              <w:spacing w:line="240" w:lineRule="auto"/>
              <w:shd w:val="clear" w:color="auto" w:fill="auto"/>
              <w:rPr>
                <w:color w:val="auto"/>
                <w:sz w:val="24"/>
                <w:szCs w:val="24"/>
              </w:rPr>
            </w:pPr>
            <w:r>
              <w:rPr>
                <w:rStyle w:val="1203"/>
                <w:color w:val="auto"/>
                <w:sz w:val="24"/>
                <w:szCs w:val="24"/>
              </w:rPr>
              <w:t xml:space="preserve">1</w:t>
            </w:r>
            <w:r>
              <w:rPr>
                <w:color w:val="auto"/>
                <w:sz w:val="24"/>
                <w:szCs w:val="24"/>
              </w:rPr>
            </w:r>
          </w:p>
        </w:tc>
        <w:tc>
          <w:tcPr>
            <w:shd w:val="clear" w:color="auto" w:fill="ffffff"/>
            <w:tcBorders>
              <w:top w:val="single" w:color="auto" w:sz="4" w:space="0"/>
              <w:left w:val="single" w:color="auto" w:sz="4" w:space="0"/>
            </w:tcBorders>
            <w:tcW w:w="1987" w:type="dxa"/>
            <w:vAlign w:val="bottom"/>
            <w:textDirection w:val="lrTb"/>
            <w:noWrap w:val="false"/>
          </w:tcPr>
          <w:p>
            <w:pPr>
              <w:pStyle w:val="1245"/>
              <w:spacing w:line="240" w:lineRule="auto"/>
              <w:shd w:val="clear" w:color="auto" w:fill="auto"/>
              <w:rPr>
                <w:color w:val="auto"/>
                <w:sz w:val="24"/>
                <w:szCs w:val="24"/>
              </w:rPr>
            </w:pPr>
            <w:r>
              <w:rPr>
                <w:rStyle w:val="1203"/>
                <w:color w:val="auto"/>
                <w:sz w:val="24"/>
                <w:szCs w:val="24"/>
              </w:rPr>
              <w:t xml:space="preserve">2</w:t>
            </w:r>
            <w:r>
              <w:rPr>
                <w:color w:val="auto"/>
                <w:sz w:val="24"/>
                <w:szCs w:val="24"/>
              </w:rPr>
            </w:r>
          </w:p>
        </w:tc>
        <w:tc>
          <w:tcPr>
            <w:shd w:val="clear" w:color="auto" w:fill="ffffff"/>
            <w:tcBorders>
              <w:top w:val="single" w:color="auto" w:sz="4" w:space="0"/>
              <w:left w:val="single" w:color="auto" w:sz="4" w:space="0"/>
            </w:tcBorders>
            <w:tcW w:w="1752" w:type="dxa"/>
            <w:vAlign w:val="center"/>
            <w:textDirection w:val="lrTb"/>
            <w:noWrap w:val="false"/>
          </w:tcPr>
          <w:p>
            <w:pPr>
              <w:pStyle w:val="1245"/>
              <w:spacing w:line="240" w:lineRule="auto"/>
              <w:shd w:val="clear" w:color="auto" w:fill="auto"/>
              <w:rPr>
                <w:color w:val="auto"/>
                <w:sz w:val="24"/>
                <w:szCs w:val="24"/>
              </w:rPr>
            </w:pPr>
            <w:r>
              <w:rPr>
                <w:rStyle w:val="1203"/>
                <w:color w:val="auto"/>
                <w:sz w:val="24"/>
                <w:szCs w:val="24"/>
              </w:rPr>
              <w:t xml:space="preserve">3</w:t>
            </w:r>
            <w:r>
              <w:rPr>
                <w:color w:val="auto"/>
                <w:sz w:val="24"/>
                <w:szCs w:val="24"/>
              </w:rPr>
            </w:r>
          </w:p>
        </w:tc>
        <w:tc>
          <w:tcPr>
            <w:shd w:val="clear" w:color="auto" w:fill="ffffff"/>
            <w:tcBorders>
              <w:top w:val="single" w:color="auto" w:sz="4" w:space="0"/>
              <w:left w:val="single" w:color="auto" w:sz="4" w:space="0"/>
            </w:tcBorders>
            <w:tcW w:w="1742" w:type="dxa"/>
            <w:vAlign w:val="center"/>
            <w:textDirection w:val="lrTb"/>
            <w:noWrap w:val="false"/>
          </w:tcPr>
          <w:p>
            <w:pPr>
              <w:pStyle w:val="1245"/>
              <w:spacing w:line="240" w:lineRule="auto"/>
              <w:shd w:val="clear" w:color="auto" w:fill="auto"/>
              <w:rPr>
                <w:color w:val="auto"/>
                <w:sz w:val="24"/>
                <w:szCs w:val="24"/>
              </w:rPr>
            </w:pPr>
            <w:r>
              <w:rPr>
                <w:rStyle w:val="1203"/>
                <w:color w:val="auto"/>
                <w:sz w:val="24"/>
                <w:szCs w:val="24"/>
              </w:rPr>
              <w:t xml:space="preserve">4</w:t>
            </w:r>
            <w:r>
              <w:rPr>
                <w:color w:val="auto"/>
                <w:sz w:val="24"/>
                <w:szCs w:val="24"/>
              </w:rPr>
            </w:r>
          </w:p>
        </w:tc>
        <w:tc>
          <w:tcPr>
            <w:shd w:val="clear" w:color="auto" w:fill="ffffff"/>
            <w:tcBorders>
              <w:top w:val="single" w:color="auto" w:sz="4" w:space="0"/>
              <w:left w:val="single" w:color="auto" w:sz="4" w:space="0"/>
            </w:tcBorders>
            <w:tcW w:w="1728" w:type="dxa"/>
            <w:vAlign w:val="center"/>
            <w:textDirection w:val="lrTb"/>
            <w:noWrap w:val="false"/>
          </w:tcPr>
          <w:p>
            <w:pPr>
              <w:pStyle w:val="1245"/>
              <w:spacing w:line="240" w:lineRule="auto"/>
              <w:shd w:val="clear" w:color="auto" w:fill="auto"/>
              <w:rPr>
                <w:color w:val="auto"/>
                <w:sz w:val="24"/>
                <w:szCs w:val="24"/>
              </w:rPr>
            </w:pPr>
            <w:r>
              <w:rPr>
                <w:rStyle w:val="1203"/>
                <w:color w:val="auto"/>
                <w:sz w:val="24"/>
                <w:szCs w:val="24"/>
              </w:rPr>
              <w:t xml:space="preserve">5</w:t>
            </w:r>
            <w:r>
              <w:rPr>
                <w:color w:val="auto"/>
                <w:sz w:val="24"/>
                <w:szCs w:val="24"/>
              </w:rPr>
            </w:r>
          </w:p>
        </w:tc>
        <w:tc>
          <w:tcPr>
            <w:shd w:val="clear" w:color="auto" w:fill="ffffff"/>
            <w:tcBorders>
              <w:top w:val="single" w:color="auto" w:sz="4" w:space="0"/>
              <w:left w:val="single" w:color="auto" w:sz="4" w:space="0"/>
            </w:tcBorders>
            <w:tcW w:w="1858" w:type="dxa"/>
            <w:vAlign w:val="bottom"/>
            <w:textDirection w:val="lrTb"/>
            <w:noWrap w:val="false"/>
          </w:tcPr>
          <w:p>
            <w:pPr>
              <w:pStyle w:val="1245"/>
              <w:spacing w:line="240" w:lineRule="auto"/>
              <w:shd w:val="clear" w:color="auto" w:fill="auto"/>
              <w:rPr>
                <w:color w:val="auto"/>
                <w:sz w:val="24"/>
                <w:szCs w:val="24"/>
              </w:rPr>
            </w:pPr>
            <w:r>
              <w:rPr>
                <w:rStyle w:val="1203"/>
                <w:color w:val="auto"/>
                <w:sz w:val="24"/>
                <w:szCs w:val="24"/>
              </w:rPr>
              <w:t xml:space="preserve">6</w:t>
            </w:r>
            <w:r>
              <w:rPr>
                <w:color w:val="auto"/>
                <w:sz w:val="24"/>
                <w:szCs w:val="24"/>
              </w:rPr>
            </w:r>
          </w:p>
        </w:tc>
        <w:tc>
          <w:tcPr>
            <w:shd w:val="clear" w:color="auto" w:fill="ffffff"/>
            <w:tcBorders>
              <w:top w:val="single" w:color="auto" w:sz="4" w:space="0"/>
              <w:left w:val="single" w:color="auto" w:sz="4" w:space="0"/>
            </w:tcBorders>
            <w:tcW w:w="1891" w:type="dxa"/>
            <w:vAlign w:val="center"/>
            <w:textDirection w:val="lrTb"/>
            <w:noWrap w:val="false"/>
          </w:tcPr>
          <w:p>
            <w:pPr>
              <w:pStyle w:val="1245"/>
              <w:spacing w:line="240" w:lineRule="auto"/>
              <w:shd w:val="clear" w:color="auto" w:fill="auto"/>
              <w:rPr>
                <w:color w:val="auto"/>
                <w:sz w:val="24"/>
                <w:szCs w:val="24"/>
              </w:rPr>
            </w:pPr>
            <w:r>
              <w:rPr>
                <w:rStyle w:val="1203"/>
                <w:color w:val="auto"/>
                <w:sz w:val="24"/>
                <w:szCs w:val="24"/>
              </w:rPr>
              <w:t xml:space="preserve">7</w:t>
            </w:r>
            <w:r>
              <w:rPr>
                <w:color w:val="auto"/>
                <w:sz w:val="24"/>
                <w:szCs w:val="24"/>
              </w:rPr>
            </w:r>
          </w:p>
        </w:tc>
        <w:tc>
          <w:tcPr>
            <w:shd w:val="clear" w:color="auto" w:fill="ffffff"/>
            <w:tcBorders>
              <w:top w:val="single" w:color="auto" w:sz="4" w:space="0"/>
              <w:left w:val="single" w:color="auto" w:sz="4" w:space="0"/>
              <w:right w:val="single" w:color="auto" w:sz="4" w:space="0"/>
            </w:tcBorders>
            <w:tcW w:w="1714" w:type="dxa"/>
            <w:vAlign w:val="bottom"/>
            <w:textDirection w:val="lrTb"/>
            <w:noWrap w:val="false"/>
          </w:tcPr>
          <w:p>
            <w:pPr>
              <w:pStyle w:val="1245"/>
              <w:spacing w:line="240" w:lineRule="auto"/>
              <w:shd w:val="clear" w:color="auto" w:fill="auto"/>
              <w:rPr>
                <w:color w:val="auto"/>
                <w:sz w:val="24"/>
                <w:szCs w:val="24"/>
              </w:rPr>
            </w:pPr>
            <w:r>
              <w:rPr>
                <w:rStyle w:val="1203"/>
                <w:color w:val="auto"/>
                <w:sz w:val="24"/>
                <w:szCs w:val="24"/>
              </w:rPr>
              <w:t xml:space="preserve">8</w:t>
            </w:r>
            <w:r>
              <w:rPr>
                <w:color w:val="auto"/>
                <w:sz w:val="24"/>
                <w:szCs w:val="24"/>
              </w:rPr>
            </w:r>
          </w:p>
        </w:tc>
      </w:tr>
      <w:tr>
        <w:tblPrEx/>
        <w:trPr>
          <w:trHeight w:val="283" w:hRule="exact"/>
        </w:trPr>
        <w:tc>
          <w:tcPr>
            <w:shd w:val="clear" w:color="auto" w:fill="ffffff"/>
            <w:tcBorders>
              <w:top w:val="single" w:color="auto" w:sz="4" w:space="0"/>
              <w:left w:val="single" w:color="auto" w:sz="4" w:space="0"/>
            </w:tcBorders>
            <w:tcW w:w="605"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987"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752"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742"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728"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858"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891"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right w:val="single" w:color="auto" w:sz="4" w:space="0"/>
            </w:tcBorders>
            <w:tcW w:w="1714"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r>
      <w:tr>
        <w:tblPrEx/>
        <w:trPr>
          <w:trHeight w:val="288" w:hRule="exact"/>
        </w:trPr>
        <w:tc>
          <w:tcPr>
            <w:shd w:val="clear" w:color="auto" w:fill="ffffff"/>
            <w:tcBorders>
              <w:top w:val="single" w:color="auto" w:sz="4" w:space="0"/>
              <w:left w:val="single" w:color="auto" w:sz="4" w:space="0"/>
            </w:tcBorders>
            <w:tcW w:w="605"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987"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752"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742"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728"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858"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891"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right w:val="single" w:color="auto" w:sz="4" w:space="0"/>
            </w:tcBorders>
            <w:tcW w:w="1714"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r>
      <w:tr>
        <w:tblPrEx/>
        <w:trPr>
          <w:trHeight w:val="288" w:hRule="exact"/>
        </w:trPr>
        <w:tc>
          <w:tcPr>
            <w:shd w:val="clear" w:color="auto" w:fill="ffffff"/>
            <w:tcBorders>
              <w:top w:val="single" w:color="auto" w:sz="4" w:space="0"/>
              <w:left w:val="single" w:color="auto" w:sz="4" w:space="0"/>
            </w:tcBorders>
            <w:tcW w:w="605"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987"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752"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742"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728"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858"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891"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right w:val="single" w:color="auto" w:sz="4" w:space="0"/>
            </w:tcBorders>
            <w:tcW w:w="1714"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r>
      <w:tr>
        <w:tblPrEx/>
        <w:trPr>
          <w:trHeight w:val="283" w:hRule="exact"/>
        </w:trPr>
        <w:tc>
          <w:tcPr>
            <w:shd w:val="clear" w:color="auto" w:fill="ffffff"/>
            <w:tcBorders>
              <w:top w:val="single" w:color="auto" w:sz="4" w:space="0"/>
              <w:left w:val="single" w:color="auto" w:sz="4" w:space="0"/>
            </w:tcBorders>
            <w:tcW w:w="605"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987"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752"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742"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728"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858"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891"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right w:val="single" w:color="auto" w:sz="4" w:space="0"/>
            </w:tcBorders>
            <w:tcW w:w="1714"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r>
      <w:tr>
        <w:tblPrEx/>
        <w:trPr>
          <w:trHeight w:val="298" w:hRule="exact"/>
        </w:trPr>
        <w:tc>
          <w:tcPr>
            <w:shd w:val="clear" w:color="auto" w:fill="ffffff"/>
            <w:tcBorders>
              <w:top w:val="single" w:color="auto" w:sz="4" w:space="0"/>
              <w:left w:val="single" w:color="auto" w:sz="4" w:space="0"/>
              <w:bottom w:val="single" w:color="auto" w:sz="4" w:space="0"/>
            </w:tcBorders>
            <w:tcW w:w="605"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bottom w:val="single" w:color="auto" w:sz="4" w:space="0"/>
            </w:tcBorders>
            <w:tcW w:w="1987" w:type="dxa"/>
            <w:vAlign w:val="bottom"/>
            <w:textDirection w:val="lrTb"/>
            <w:noWrap w:val="false"/>
          </w:tcPr>
          <w:p>
            <w:pPr>
              <w:pStyle w:val="1245"/>
              <w:jc w:val="left"/>
              <w:spacing w:line="240" w:lineRule="auto"/>
              <w:shd w:val="clear" w:color="auto" w:fill="auto"/>
              <w:rPr>
                <w:color w:val="auto"/>
                <w:sz w:val="24"/>
                <w:szCs w:val="24"/>
              </w:rPr>
            </w:pPr>
            <w:r>
              <w:rPr>
                <w:color w:val="auto"/>
                <w:sz w:val="24"/>
                <w:szCs w:val="24"/>
              </w:rPr>
              <w:t xml:space="preserve">ИТОГО</w:t>
            </w:r>
            <w:r>
              <w:rPr>
                <w:color w:val="auto"/>
                <w:sz w:val="24"/>
                <w:szCs w:val="24"/>
              </w:rPr>
            </w:r>
          </w:p>
        </w:tc>
        <w:tc>
          <w:tcPr>
            <w:shd w:val="clear" w:color="auto" w:fill="ffffff"/>
            <w:tcBorders>
              <w:top w:val="single" w:color="auto" w:sz="4" w:space="0"/>
              <w:left w:val="single" w:color="auto" w:sz="4" w:space="0"/>
              <w:bottom w:val="single" w:color="auto" w:sz="4" w:space="0"/>
            </w:tcBorders>
            <w:tcW w:w="1752" w:type="dxa"/>
            <w:vAlign w:val="bottom"/>
            <w:textDirection w:val="lrTb"/>
            <w:noWrap w:val="false"/>
          </w:tcPr>
          <w:p>
            <w:pPr>
              <w:pStyle w:val="1245"/>
              <w:spacing w:line="240" w:lineRule="auto"/>
              <w:shd w:val="clear" w:color="auto" w:fill="auto"/>
              <w:rPr>
                <w:color w:val="auto"/>
                <w:sz w:val="24"/>
                <w:szCs w:val="24"/>
              </w:rPr>
            </w:pPr>
            <w:r>
              <w:rPr>
                <w:color w:val="auto"/>
                <w:sz w:val="24"/>
                <w:szCs w:val="24"/>
              </w:rPr>
              <w:t xml:space="preserve">х</w:t>
            </w:r>
            <w:r>
              <w:rPr>
                <w:color w:val="auto"/>
                <w:sz w:val="24"/>
                <w:szCs w:val="24"/>
              </w:rPr>
            </w:r>
          </w:p>
        </w:tc>
        <w:tc>
          <w:tcPr>
            <w:shd w:val="clear" w:color="auto" w:fill="ffffff"/>
            <w:tcBorders>
              <w:top w:val="single" w:color="auto" w:sz="4" w:space="0"/>
              <w:left w:val="single" w:color="auto" w:sz="4" w:space="0"/>
              <w:bottom w:val="single" w:color="auto" w:sz="4" w:space="0"/>
            </w:tcBorders>
            <w:tcW w:w="1742" w:type="dxa"/>
            <w:vAlign w:val="bottom"/>
            <w:textDirection w:val="lrTb"/>
            <w:noWrap w:val="false"/>
          </w:tcPr>
          <w:p>
            <w:pPr>
              <w:pStyle w:val="1245"/>
              <w:spacing w:line="240" w:lineRule="auto"/>
              <w:shd w:val="clear" w:color="auto" w:fill="auto"/>
              <w:rPr>
                <w:color w:val="auto"/>
                <w:sz w:val="24"/>
                <w:szCs w:val="24"/>
              </w:rPr>
            </w:pPr>
            <w:r>
              <w:rPr>
                <w:color w:val="auto"/>
                <w:sz w:val="24"/>
                <w:szCs w:val="24"/>
              </w:rPr>
              <w:t xml:space="preserve">х</w:t>
            </w:r>
            <w:r>
              <w:rPr>
                <w:color w:val="auto"/>
                <w:sz w:val="24"/>
                <w:szCs w:val="24"/>
              </w:rPr>
            </w:r>
          </w:p>
        </w:tc>
        <w:tc>
          <w:tcPr>
            <w:shd w:val="clear" w:color="auto" w:fill="ffffff"/>
            <w:tcBorders>
              <w:top w:val="single" w:color="auto" w:sz="4" w:space="0"/>
              <w:left w:val="single" w:color="auto" w:sz="4" w:space="0"/>
              <w:bottom w:val="single" w:color="auto" w:sz="4" w:space="0"/>
            </w:tcBorders>
            <w:tcW w:w="1728" w:type="dxa"/>
            <w:vAlign w:val="bottom"/>
            <w:textDirection w:val="lrTb"/>
            <w:noWrap w:val="false"/>
          </w:tcPr>
          <w:p>
            <w:pPr>
              <w:pStyle w:val="1245"/>
              <w:spacing w:line="240" w:lineRule="auto"/>
              <w:shd w:val="clear" w:color="auto" w:fill="auto"/>
              <w:rPr>
                <w:color w:val="auto"/>
                <w:sz w:val="24"/>
                <w:szCs w:val="24"/>
              </w:rPr>
            </w:pPr>
            <w:r>
              <w:rPr>
                <w:color w:val="auto"/>
                <w:sz w:val="24"/>
                <w:szCs w:val="24"/>
              </w:rPr>
              <w:t xml:space="preserve">х</w:t>
            </w:r>
            <w:r>
              <w:rPr>
                <w:color w:val="auto"/>
                <w:sz w:val="24"/>
                <w:szCs w:val="24"/>
              </w:rPr>
            </w:r>
          </w:p>
        </w:tc>
        <w:tc>
          <w:tcPr>
            <w:shd w:val="clear" w:color="auto" w:fill="ffffff"/>
            <w:tcBorders>
              <w:top w:val="single" w:color="auto" w:sz="4" w:space="0"/>
              <w:left w:val="single" w:color="auto" w:sz="4" w:space="0"/>
              <w:bottom w:val="single" w:color="auto" w:sz="4" w:space="0"/>
            </w:tcBorders>
            <w:tcW w:w="1858" w:type="dxa"/>
            <w:vAlign w:val="bottom"/>
            <w:textDirection w:val="lrTb"/>
            <w:noWrap w:val="false"/>
          </w:tcPr>
          <w:p>
            <w:pPr>
              <w:pStyle w:val="1245"/>
              <w:spacing w:line="240" w:lineRule="auto"/>
              <w:shd w:val="clear" w:color="auto" w:fill="auto"/>
              <w:rPr>
                <w:color w:val="auto"/>
                <w:sz w:val="24"/>
                <w:szCs w:val="24"/>
              </w:rPr>
            </w:pPr>
            <w:r>
              <w:rPr>
                <w:color w:val="auto"/>
                <w:sz w:val="24"/>
                <w:szCs w:val="24"/>
              </w:rPr>
              <w:t xml:space="preserve">х</w:t>
            </w:r>
            <w:r>
              <w:rPr>
                <w:color w:val="auto"/>
                <w:sz w:val="24"/>
                <w:szCs w:val="24"/>
              </w:rPr>
            </w:r>
          </w:p>
        </w:tc>
        <w:tc>
          <w:tcPr>
            <w:shd w:val="clear" w:color="auto" w:fill="ffffff"/>
            <w:tcBorders>
              <w:top w:val="single" w:color="auto" w:sz="4" w:space="0"/>
              <w:left w:val="single" w:color="auto" w:sz="4" w:space="0"/>
              <w:bottom w:val="single" w:color="auto" w:sz="4" w:space="0"/>
            </w:tcBorders>
            <w:tcW w:w="1891"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bottom w:val="single" w:color="auto" w:sz="4" w:space="0"/>
              <w:right w:val="single" w:color="auto" w:sz="4" w:space="0"/>
            </w:tcBorders>
            <w:tcW w:w="1714"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r>
    </w:tbl>
    <w:p>
      <w:pPr>
        <w:pStyle w:val="1242"/>
        <w:ind w:left="5540"/>
        <w:jc w:val="left"/>
        <w:spacing w:line="240" w:lineRule="auto"/>
        <w:shd w:val="clear" w:color="auto" w:fill="auto"/>
        <w:rPr>
          <w:color w:val="auto"/>
          <w:sz w:val="24"/>
          <w:szCs w:val="24"/>
        </w:rPr>
      </w:pPr>
      <w:r/>
      <w:bookmarkStart w:id="267" w:name="bookmark427"/>
      <w:r>
        <w:rPr>
          <w:color w:val="auto"/>
          <w:sz w:val="24"/>
          <w:szCs w:val="24"/>
        </w:rPr>
        <w:t xml:space="preserve">РАСЧЕТ ТАРИФНЫМ МЕТОДОМ</w:t>
      </w:r>
      <w:bookmarkEnd w:id="267"/>
      <w:r/>
      <w:r>
        <w:rPr>
          <w:color w:val="auto"/>
          <w:sz w:val="24"/>
          <w:szCs w:val="24"/>
        </w:rPr>
      </w:r>
    </w:p>
    <w:p>
      <w:pPr>
        <w:pStyle w:val="1267"/>
        <w:spacing w:line="240" w:lineRule="auto"/>
        <w:shd w:val="clear" w:color="auto" w:fill="auto"/>
        <w:rPr>
          <w:color w:val="auto"/>
        </w:rPr>
      </w:pPr>
      <w:r>
        <w:rPr>
          <w:color w:val="auto"/>
        </w:rPr>
        <w:t xml:space="preserve">Таблица 3.3</w:t>
      </w:r>
      <w:r>
        <w:rPr>
          <w:color w:val="auto"/>
        </w:rPr>
      </w:r>
    </w:p>
    <w:tbl>
      <w:tblPr>
        <w:tblW w:w="13482" w:type="dxa"/>
        <w:tblLayout w:type="fixed"/>
        <w:tblCellMar>
          <w:left w:w="10" w:type="dxa"/>
          <w:right w:w="10" w:type="dxa"/>
        </w:tblCellMar>
        <w:tblLook w:val="0000" w:firstRow="0" w:lastRow="0" w:firstColumn="0" w:lastColumn="0" w:noHBand="0" w:noVBand="0"/>
      </w:tblPr>
      <w:tblGrid>
        <w:gridCol w:w="547"/>
        <w:gridCol w:w="2064"/>
        <w:gridCol w:w="1877"/>
        <w:gridCol w:w="1872"/>
        <w:gridCol w:w="1858"/>
        <w:gridCol w:w="1925"/>
        <w:gridCol w:w="2058"/>
        <w:gridCol w:w="1281"/>
      </w:tblGrid>
      <w:tr>
        <w:tblPrEx/>
        <w:trPr>
          <w:trHeight w:val="1949" w:hRule="exact"/>
        </w:trPr>
        <w:tc>
          <w:tcPr>
            <w:shd w:val="clear" w:color="auto" w:fill="ffffff"/>
            <w:tcBorders>
              <w:top w:val="single" w:color="auto" w:sz="4" w:space="0"/>
              <w:left w:val="single" w:color="auto" w:sz="4" w:space="0"/>
            </w:tcBorders>
            <w:tcW w:w="547" w:type="dxa"/>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w:t>
            </w:r>
            <w:r>
              <w:rPr>
                <w:color w:val="auto"/>
                <w:sz w:val="24"/>
                <w:szCs w:val="24"/>
              </w:rPr>
            </w:r>
          </w:p>
          <w:p>
            <w:pPr>
              <w:pStyle w:val="1245"/>
              <w:jc w:val="left"/>
              <w:spacing w:line="240" w:lineRule="auto"/>
              <w:shd w:val="clear" w:color="auto" w:fill="auto"/>
              <w:rPr>
                <w:color w:val="auto"/>
                <w:sz w:val="24"/>
                <w:szCs w:val="24"/>
              </w:rPr>
            </w:pPr>
            <w:r>
              <w:rPr>
                <w:rStyle w:val="1203"/>
                <w:color w:val="auto"/>
                <w:sz w:val="24"/>
                <w:szCs w:val="24"/>
              </w:rPr>
              <w:t xml:space="preserve">п/п</w:t>
            </w:r>
            <w:r>
              <w:rPr>
                <w:color w:val="auto"/>
                <w:sz w:val="24"/>
                <w:szCs w:val="24"/>
              </w:rPr>
            </w:r>
          </w:p>
        </w:tc>
        <w:tc>
          <w:tcPr>
            <w:shd w:val="clear" w:color="auto" w:fill="ffffff"/>
            <w:tcBorders>
              <w:top w:val="single" w:color="auto" w:sz="4" w:space="0"/>
              <w:left w:val="single" w:color="auto" w:sz="4" w:space="0"/>
            </w:tcBorders>
            <w:tcW w:w="2064" w:type="dxa"/>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Наименование каждой единицы товара, работы, услуги</w:t>
            </w:r>
            <w:r>
              <w:rPr>
                <w:color w:val="auto"/>
                <w:sz w:val="24"/>
                <w:szCs w:val="24"/>
              </w:rPr>
            </w:r>
          </w:p>
        </w:tc>
        <w:tc>
          <w:tcPr>
            <w:shd w:val="clear" w:color="auto" w:fill="ffffff"/>
            <w:tcBorders>
              <w:top w:val="single" w:color="auto" w:sz="4" w:space="0"/>
              <w:left w:val="single" w:color="auto" w:sz="4" w:space="0"/>
            </w:tcBorders>
            <w:tcW w:w="1877" w:type="dxa"/>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Ед. изм.</w:t>
            </w:r>
            <w:r>
              <w:rPr>
                <w:color w:val="auto"/>
                <w:sz w:val="24"/>
                <w:szCs w:val="24"/>
              </w:rPr>
            </w:r>
          </w:p>
        </w:tc>
        <w:tc>
          <w:tcPr>
            <w:shd w:val="clear" w:color="auto" w:fill="ffffff"/>
            <w:tcBorders>
              <w:top w:val="single" w:color="auto" w:sz="4" w:space="0"/>
              <w:left w:val="single" w:color="auto" w:sz="4" w:space="0"/>
            </w:tcBorders>
            <w:tcW w:w="1872" w:type="dxa"/>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Кол-во в ед. изм.</w:t>
            </w:r>
            <w:r>
              <w:rPr>
                <w:color w:val="auto"/>
                <w:sz w:val="24"/>
                <w:szCs w:val="24"/>
              </w:rPr>
            </w:r>
          </w:p>
        </w:tc>
        <w:tc>
          <w:tcPr>
            <w:shd w:val="clear" w:color="auto" w:fill="ffffff"/>
            <w:tcBorders>
              <w:top w:val="single" w:color="auto" w:sz="4" w:space="0"/>
              <w:left w:val="single" w:color="auto" w:sz="4" w:space="0"/>
            </w:tcBorders>
            <w:tcW w:w="1858" w:type="dxa"/>
            <w:textDirection w:val="lrTb"/>
            <w:noWrap w:val="false"/>
          </w:tcPr>
          <w:p>
            <w:pPr>
              <w:pStyle w:val="1245"/>
              <w:ind w:left="140"/>
              <w:jc w:val="left"/>
              <w:spacing w:line="240" w:lineRule="auto"/>
              <w:shd w:val="clear" w:color="auto" w:fill="auto"/>
              <w:rPr>
                <w:color w:val="auto"/>
                <w:sz w:val="24"/>
                <w:szCs w:val="24"/>
              </w:rPr>
            </w:pPr>
            <w:r>
              <w:rPr>
                <w:rStyle w:val="1203"/>
                <w:color w:val="auto"/>
                <w:sz w:val="24"/>
                <w:szCs w:val="24"/>
              </w:rPr>
              <w:t xml:space="preserve">Ставка НДС, %</w:t>
            </w:r>
            <w:r>
              <w:rPr>
                <w:color w:val="auto"/>
                <w:sz w:val="24"/>
                <w:szCs w:val="24"/>
              </w:rPr>
            </w:r>
          </w:p>
        </w:tc>
        <w:tc>
          <w:tcPr>
            <w:shd w:val="clear" w:color="auto" w:fill="ffffff"/>
            <w:tcBorders>
              <w:top w:val="single" w:color="auto" w:sz="4" w:space="0"/>
              <w:left w:val="single" w:color="auto" w:sz="4" w:space="0"/>
            </w:tcBorders>
            <w:tcW w:w="1925" w:type="dxa"/>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Величина тарифа за ед. изм.</w:t>
            </w:r>
            <w:r>
              <w:rPr>
                <w:color w:val="auto"/>
                <w:sz w:val="24"/>
                <w:szCs w:val="24"/>
              </w:rPr>
            </w:r>
          </w:p>
        </w:tc>
        <w:tc>
          <w:tcPr>
            <w:shd w:val="clear" w:color="auto" w:fill="ffffff"/>
            <w:tcBorders>
              <w:top w:val="single" w:color="auto" w:sz="4" w:space="0"/>
              <w:left w:val="single" w:color="auto" w:sz="4" w:space="0"/>
            </w:tcBorders>
            <w:tcW w:w="2058" w:type="dxa"/>
            <w:vAlign w:val="bottom"/>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Ссылка на НПА, устанавливающие величину тарифа, ссылка на тарифы, распространяющие на всех участников рынка</w:t>
            </w:r>
            <w:r>
              <w:rPr>
                <w:color w:val="auto"/>
                <w:sz w:val="24"/>
                <w:szCs w:val="24"/>
              </w:rPr>
            </w:r>
          </w:p>
        </w:tc>
        <w:tc>
          <w:tcPr>
            <w:shd w:val="clear" w:color="auto" w:fill="ffffff"/>
            <w:tcBorders>
              <w:top w:val="single" w:color="auto" w:sz="4" w:space="0"/>
              <w:left w:val="single" w:color="auto" w:sz="4" w:space="0"/>
              <w:right w:val="single" w:color="auto" w:sz="4" w:space="0"/>
            </w:tcBorders>
            <w:tcW w:w="1281" w:type="dxa"/>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Общая</w:t>
            </w:r>
            <w:r>
              <w:rPr>
                <w:color w:val="auto"/>
                <w:sz w:val="24"/>
                <w:szCs w:val="24"/>
              </w:rPr>
            </w:r>
          </w:p>
          <w:p>
            <w:pPr>
              <w:pStyle w:val="1245"/>
              <w:jc w:val="left"/>
              <w:spacing w:line="240" w:lineRule="auto"/>
              <w:shd w:val="clear" w:color="auto" w:fill="auto"/>
              <w:rPr>
                <w:color w:val="auto"/>
                <w:sz w:val="24"/>
                <w:szCs w:val="24"/>
              </w:rPr>
            </w:pPr>
            <w:r>
              <w:rPr>
                <w:rStyle w:val="1203"/>
                <w:color w:val="auto"/>
                <w:sz w:val="24"/>
                <w:szCs w:val="24"/>
              </w:rPr>
              <w:t xml:space="preserve">стоимость, руб. с НДС</w:t>
            </w:r>
            <w:r>
              <w:rPr>
                <w:rStyle w:val="1203"/>
                <w:color w:val="auto"/>
                <w:sz w:val="24"/>
                <w:szCs w:val="24"/>
                <w:vertAlign w:val="superscript"/>
              </w:rPr>
              <w:t xml:space="preserve">27</w:t>
            </w:r>
            <w:r>
              <w:rPr>
                <w:color w:val="auto"/>
                <w:sz w:val="24"/>
                <w:szCs w:val="24"/>
              </w:rPr>
            </w:r>
          </w:p>
        </w:tc>
      </w:tr>
      <w:tr>
        <w:tblPrEx/>
        <w:trPr>
          <w:trHeight w:val="283" w:hRule="exact"/>
        </w:trPr>
        <w:tc>
          <w:tcPr>
            <w:shd w:val="clear" w:color="auto" w:fill="ffffff"/>
            <w:tcBorders>
              <w:top w:val="single" w:color="auto" w:sz="4" w:space="0"/>
              <w:left w:val="single" w:color="auto" w:sz="4" w:space="0"/>
            </w:tcBorders>
            <w:tcW w:w="547" w:type="dxa"/>
            <w:vAlign w:val="bottom"/>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1</w:t>
            </w:r>
            <w:r>
              <w:rPr>
                <w:color w:val="auto"/>
                <w:sz w:val="24"/>
                <w:szCs w:val="24"/>
              </w:rPr>
            </w:r>
          </w:p>
        </w:tc>
        <w:tc>
          <w:tcPr>
            <w:shd w:val="clear" w:color="auto" w:fill="ffffff"/>
            <w:tcBorders>
              <w:top w:val="single" w:color="auto" w:sz="4" w:space="0"/>
              <w:left w:val="single" w:color="auto" w:sz="4" w:space="0"/>
            </w:tcBorders>
            <w:tcW w:w="2064" w:type="dxa"/>
            <w:vAlign w:val="bottom"/>
            <w:textDirection w:val="lrTb"/>
            <w:noWrap w:val="false"/>
          </w:tcPr>
          <w:p>
            <w:pPr>
              <w:pStyle w:val="1245"/>
              <w:spacing w:line="240" w:lineRule="auto"/>
              <w:shd w:val="clear" w:color="auto" w:fill="auto"/>
              <w:rPr>
                <w:color w:val="auto"/>
                <w:sz w:val="24"/>
                <w:szCs w:val="24"/>
              </w:rPr>
            </w:pPr>
            <w:r>
              <w:rPr>
                <w:rStyle w:val="1203"/>
                <w:color w:val="auto"/>
                <w:sz w:val="24"/>
                <w:szCs w:val="24"/>
              </w:rPr>
              <w:t xml:space="preserve">2</w:t>
            </w:r>
            <w:r>
              <w:rPr>
                <w:color w:val="auto"/>
                <w:sz w:val="24"/>
                <w:szCs w:val="24"/>
              </w:rPr>
            </w:r>
          </w:p>
        </w:tc>
        <w:tc>
          <w:tcPr>
            <w:shd w:val="clear" w:color="auto" w:fill="ffffff"/>
            <w:tcBorders>
              <w:top w:val="single" w:color="auto" w:sz="4" w:space="0"/>
              <w:left w:val="single" w:color="auto" w:sz="4" w:space="0"/>
            </w:tcBorders>
            <w:tcW w:w="1877" w:type="dxa"/>
            <w:vAlign w:val="center"/>
            <w:textDirection w:val="lrTb"/>
            <w:noWrap w:val="false"/>
          </w:tcPr>
          <w:p>
            <w:pPr>
              <w:pStyle w:val="1245"/>
              <w:spacing w:line="240" w:lineRule="auto"/>
              <w:shd w:val="clear" w:color="auto" w:fill="auto"/>
              <w:rPr>
                <w:color w:val="auto"/>
                <w:sz w:val="24"/>
                <w:szCs w:val="24"/>
              </w:rPr>
            </w:pPr>
            <w:r>
              <w:rPr>
                <w:rStyle w:val="1203"/>
                <w:color w:val="auto"/>
                <w:sz w:val="24"/>
                <w:szCs w:val="24"/>
              </w:rPr>
              <w:t xml:space="preserve">3</w:t>
            </w:r>
            <w:r>
              <w:rPr>
                <w:color w:val="auto"/>
                <w:sz w:val="24"/>
                <w:szCs w:val="24"/>
              </w:rPr>
            </w:r>
          </w:p>
        </w:tc>
        <w:tc>
          <w:tcPr>
            <w:shd w:val="clear" w:color="auto" w:fill="ffffff"/>
            <w:tcBorders>
              <w:top w:val="single" w:color="auto" w:sz="4" w:space="0"/>
              <w:left w:val="single" w:color="auto" w:sz="4" w:space="0"/>
            </w:tcBorders>
            <w:tcW w:w="1872" w:type="dxa"/>
            <w:vAlign w:val="center"/>
            <w:textDirection w:val="lrTb"/>
            <w:noWrap w:val="false"/>
          </w:tcPr>
          <w:p>
            <w:pPr>
              <w:pStyle w:val="1245"/>
              <w:spacing w:line="240" w:lineRule="auto"/>
              <w:shd w:val="clear" w:color="auto" w:fill="auto"/>
              <w:rPr>
                <w:color w:val="auto"/>
                <w:sz w:val="24"/>
                <w:szCs w:val="24"/>
              </w:rPr>
            </w:pPr>
            <w:r>
              <w:rPr>
                <w:rStyle w:val="1203"/>
                <w:color w:val="auto"/>
                <w:sz w:val="24"/>
                <w:szCs w:val="24"/>
              </w:rPr>
              <w:t xml:space="preserve">4</w:t>
            </w:r>
            <w:r>
              <w:rPr>
                <w:color w:val="auto"/>
                <w:sz w:val="24"/>
                <w:szCs w:val="24"/>
              </w:rPr>
            </w:r>
          </w:p>
        </w:tc>
        <w:tc>
          <w:tcPr>
            <w:shd w:val="clear" w:color="auto" w:fill="ffffff"/>
            <w:tcBorders>
              <w:top w:val="single" w:color="auto" w:sz="4" w:space="0"/>
              <w:left w:val="single" w:color="auto" w:sz="4" w:space="0"/>
            </w:tcBorders>
            <w:tcW w:w="1858" w:type="dxa"/>
            <w:vAlign w:val="center"/>
            <w:textDirection w:val="lrTb"/>
            <w:noWrap w:val="false"/>
          </w:tcPr>
          <w:p>
            <w:pPr>
              <w:pStyle w:val="1245"/>
              <w:spacing w:line="240" w:lineRule="auto"/>
              <w:shd w:val="clear" w:color="auto" w:fill="auto"/>
              <w:rPr>
                <w:color w:val="auto"/>
                <w:sz w:val="24"/>
                <w:szCs w:val="24"/>
              </w:rPr>
            </w:pPr>
            <w:r>
              <w:rPr>
                <w:rStyle w:val="1203"/>
                <w:color w:val="auto"/>
                <w:sz w:val="24"/>
                <w:szCs w:val="24"/>
              </w:rPr>
              <w:t xml:space="preserve">5</w:t>
            </w:r>
            <w:r>
              <w:rPr>
                <w:color w:val="auto"/>
                <w:sz w:val="24"/>
                <w:szCs w:val="24"/>
              </w:rPr>
            </w:r>
          </w:p>
        </w:tc>
        <w:tc>
          <w:tcPr>
            <w:shd w:val="clear" w:color="auto" w:fill="ffffff"/>
            <w:tcBorders>
              <w:top w:val="single" w:color="auto" w:sz="4" w:space="0"/>
              <w:left w:val="single" w:color="auto" w:sz="4" w:space="0"/>
            </w:tcBorders>
            <w:tcW w:w="1925" w:type="dxa"/>
            <w:vAlign w:val="bottom"/>
            <w:textDirection w:val="lrTb"/>
            <w:noWrap w:val="false"/>
          </w:tcPr>
          <w:p>
            <w:pPr>
              <w:pStyle w:val="1245"/>
              <w:spacing w:line="240" w:lineRule="auto"/>
              <w:shd w:val="clear" w:color="auto" w:fill="auto"/>
              <w:rPr>
                <w:color w:val="auto"/>
                <w:sz w:val="24"/>
                <w:szCs w:val="24"/>
              </w:rPr>
            </w:pPr>
            <w:r>
              <w:rPr>
                <w:rStyle w:val="1203"/>
                <w:color w:val="auto"/>
                <w:sz w:val="24"/>
                <w:szCs w:val="24"/>
              </w:rPr>
              <w:t xml:space="preserve">6</w:t>
            </w:r>
            <w:r>
              <w:rPr>
                <w:color w:val="auto"/>
                <w:sz w:val="24"/>
                <w:szCs w:val="24"/>
              </w:rPr>
            </w:r>
          </w:p>
        </w:tc>
        <w:tc>
          <w:tcPr>
            <w:shd w:val="clear" w:color="auto" w:fill="ffffff"/>
            <w:tcBorders>
              <w:top w:val="single" w:color="auto" w:sz="4" w:space="0"/>
              <w:left w:val="single" w:color="auto" w:sz="4" w:space="0"/>
            </w:tcBorders>
            <w:tcW w:w="2058" w:type="dxa"/>
            <w:vAlign w:val="center"/>
            <w:textDirection w:val="lrTb"/>
            <w:noWrap w:val="false"/>
          </w:tcPr>
          <w:p>
            <w:pPr>
              <w:pStyle w:val="1245"/>
              <w:spacing w:line="240" w:lineRule="auto"/>
              <w:shd w:val="clear" w:color="auto" w:fill="auto"/>
              <w:rPr>
                <w:color w:val="auto"/>
                <w:sz w:val="24"/>
                <w:szCs w:val="24"/>
              </w:rPr>
            </w:pPr>
            <w:r>
              <w:rPr>
                <w:rStyle w:val="1203"/>
                <w:color w:val="auto"/>
                <w:sz w:val="24"/>
                <w:szCs w:val="24"/>
              </w:rPr>
              <w:t xml:space="preserve">7</w:t>
            </w:r>
            <w:r>
              <w:rPr>
                <w:color w:val="auto"/>
                <w:sz w:val="24"/>
                <w:szCs w:val="24"/>
              </w:rPr>
            </w:r>
          </w:p>
        </w:tc>
        <w:tc>
          <w:tcPr>
            <w:shd w:val="clear" w:color="auto" w:fill="ffffff"/>
            <w:tcBorders>
              <w:top w:val="single" w:color="auto" w:sz="4" w:space="0"/>
              <w:left w:val="single" w:color="auto" w:sz="4" w:space="0"/>
              <w:right w:val="single" w:color="auto" w:sz="4" w:space="0"/>
            </w:tcBorders>
            <w:tcW w:w="1281" w:type="dxa"/>
            <w:vAlign w:val="bottom"/>
            <w:textDirection w:val="lrTb"/>
            <w:noWrap w:val="false"/>
          </w:tcPr>
          <w:p>
            <w:pPr>
              <w:pStyle w:val="1245"/>
              <w:spacing w:line="240" w:lineRule="auto"/>
              <w:shd w:val="clear" w:color="auto" w:fill="auto"/>
              <w:rPr>
                <w:color w:val="auto"/>
                <w:sz w:val="24"/>
                <w:szCs w:val="24"/>
              </w:rPr>
            </w:pPr>
            <w:r>
              <w:rPr>
                <w:rStyle w:val="1203"/>
                <w:color w:val="auto"/>
                <w:sz w:val="24"/>
                <w:szCs w:val="24"/>
              </w:rPr>
              <w:t xml:space="preserve">8</w:t>
            </w:r>
            <w:r>
              <w:rPr>
                <w:color w:val="auto"/>
                <w:sz w:val="24"/>
                <w:szCs w:val="24"/>
              </w:rPr>
            </w:r>
          </w:p>
        </w:tc>
      </w:tr>
      <w:tr>
        <w:tblPrEx/>
        <w:trPr>
          <w:trHeight w:val="288" w:hRule="exact"/>
        </w:trPr>
        <w:tc>
          <w:tcPr>
            <w:shd w:val="clear" w:color="auto" w:fill="ffffff"/>
            <w:tcBorders>
              <w:top w:val="single" w:color="auto" w:sz="4" w:space="0"/>
              <w:left w:val="single" w:color="auto" w:sz="4" w:space="0"/>
            </w:tcBorders>
            <w:tcW w:w="547"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2064"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877"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872"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858"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925"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2058" w:type="dxa"/>
            <w:textDirection w:val="lrTb"/>
            <w:noWrap w:val="false"/>
          </w:tcPr>
          <w:p>
            <w:pPr>
              <w:ind w:right="268"/>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right w:val="single" w:color="auto" w:sz="4" w:space="0"/>
            </w:tcBorders>
            <w:tcW w:w="1281"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r>
      <w:tr>
        <w:tblPrEx/>
        <w:trPr>
          <w:trHeight w:val="288" w:hRule="exact"/>
        </w:trPr>
        <w:tc>
          <w:tcPr>
            <w:shd w:val="clear" w:color="auto" w:fill="ffffff"/>
            <w:tcBorders>
              <w:top w:val="single" w:color="auto" w:sz="4" w:space="0"/>
              <w:left w:val="single" w:color="auto" w:sz="4" w:space="0"/>
            </w:tcBorders>
            <w:tcW w:w="547"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2064"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877"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872"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858"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925"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2058"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right w:val="single" w:color="auto" w:sz="4" w:space="0"/>
            </w:tcBorders>
            <w:tcW w:w="1281"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r>
      <w:tr>
        <w:tblPrEx/>
        <w:trPr>
          <w:trHeight w:val="283" w:hRule="exact"/>
        </w:trPr>
        <w:tc>
          <w:tcPr>
            <w:shd w:val="clear" w:color="auto" w:fill="ffffff"/>
            <w:tcBorders>
              <w:top w:val="single" w:color="auto" w:sz="4" w:space="0"/>
              <w:left w:val="single" w:color="auto" w:sz="4" w:space="0"/>
            </w:tcBorders>
            <w:tcW w:w="547"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2064"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877"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872"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858"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925"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2058"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right w:val="single" w:color="auto" w:sz="4" w:space="0"/>
            </w:tcBorders>
            <w:tcW w:w="1281"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r>
      <w:tr>
        <w:tblPrEx/>
        <w:trPr>
          <w:trHeight w:val="288" w:hRule="exact"/>
        </w:trPr>
        <w:tc>
          <w:tcPr>
            <w:shd w:val="clear" w:color="auto" w:fill="ffffff"/>
            <w:tcBorders>
              <w:top w:val="single" w:color="auto" w:sz="4" w:space="0"/>
              <w:left w:val="single" w:color="auto" w:sz="4" w:space="0"/>
            </w:tcBorders>
            <w:tcW w:w="547"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2064"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877"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872"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858"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925"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2058"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right w:val="single" w:color="auto" w:sz="4" w:space="0"/>
            </w:tcBorders>
            <w:tcW w:w="1281"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r>
      <w:tr>
        <w:tblPrEx/>
        <w:trPr>
          <w:trHeight w:val="293" w:hRule="exact"/>
        </w:trPr>
        <w:tc>
          <w:tcPr>
            <w:shd w:val="clear" w:color="auto" w:fill="ffffff"/>
            <w:tcBorders>
              <w:top w:val="single" w:color="auto" w:sz="4" w:space="0"/>
              <w:left w:val="single" w:color="auto" w:sz="4" w:space="0"/>
              <w:bottom w:val="single" w:color="auto" w:sz="4" w:space="0"/>
            </w:tcBorders>
            <w:tcW w:w="547"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bottom w:val="single" w:color="auto" w:sz="4" w:space="0"/>
            </w:tcBorders>
            <w:tcW w:w="2064" w:type="dxa"/>
            <w:vAlign w:val="bottom"/>
            <w:textDirection w:val="lrTb"/>
            <w:noWrap w:val="false"/>
          </w:tcPr>
          <w:p>
            <w:pPr>
              <w:pStyle w:val="1245"/>
              <w:jc w:val="left"/>
              <w:spacing w:line="240" w:lineRule="auto"/>
              <w:shd w:val="clear" w:color="auto" w:fill="auto"/>
              <w:rPr>
                <w:color w:val="auto"/>
                <w:sz w:val="24"/>
                <w:szCs w:val="24"/>
              </w:rPr>
            </w:pPr>
            <w:r>
              <w:rPr>
                <w:color w:val="auto"/>
                <w:sz w:val="24"/>
                <w:szCs w:val="24"/>
              </w:rPr>
              <w:t xml:space="preserve">ИТОГО</w:t>
            </w:r>
            <w:r>
              <w:rPr>
                <w:color w:val="auto"/>
                <w:sz w:val="24"/>
                <w:szCs w:val="24"/>
              </w:rPr>
            </w:r>
          </w:p>
        </w:tc>
        <w:tc>
          <w:tcPr>
            <w:shd w:val="clear" w:color="auto" w:fill="ffffff"/>
            <w:tcBorders>
              <w:top w:val="single" w:color="auto" w:sz="4" w:space="0"/>
              <w:left w:val="single" w:color="auto" w:sz="4" w:space="0"/>
              <w:bottom w:val="single" w:color="auto" w:sz="4" w:space="0"/>
            </w:tcBorders>
            <w:tcW w:w="1877" w:type="dxa"/>
            <w:vAlign w:val="bottom"/>
            <w:textDirection w:val="lrTb"/>
            <w:noWrap w:val="false"/>
          </w:tcPr>
          <w:p>
            <w:pPr>
              <w:pStyle w:val="1245"/>
              <w:spacing w:line="240" w:lineRule="auto"/>
              <w:shd w:val="clear" w:color="auto" w:fill="auto"/>
              <w:rPr>
                <w:color w:val="auto"/>
                <w:sz w:val="24"/>
                <w:szCs w:val="24"/>
              </w:rPr>
            </w:pPr>
            <w:r>
              <w:rPr>
                <w:color w:val="auto"/>
                <w:sz w:val="24"/>
                <w:szCs w:val="24"/>
              </w:rPr>
              <w:t xml:space="preserve">х</w:t>
            </w:r>
            <w:r>
              <w:rPr>
                <w:color w:val="auto"/>
                <w:sz w:val="24"/>
                <w:szCs w:val="24"/>
              </w:rPr>
            </w:r>
          </w:p>
        </w:tc>
        <w:tc>
          <w:tcPr>
            <w:shd w:val="clear" w:color="auto" w:fill="ffffff"/>
            <w:tcBorders>
              <w:top w:val="single" w:color="auto" w:sz="4" w:space="0"/>
              <w:left w:val="single" w:color="auto" w:sz="4" w:space="0"/>
              <w:bottom w:val="single" w:color="auto" w:sz="4" w:space="0"/>
            </w:tcBorders>
            <w:tcW w:w="1872" w:type="dxa"/>
            <w:vAlign w:val="bottom"/>
            <w:textDirection w:val="lrTb"/>
            <w:noWrap w:val="false"/>
          </w:tcPr>
          <w:p>
            <w:pPr>
              <w:pStyle w:val="1245"/>
              <w:spacing w:line="240" w:lineRule="auto"/>
              <w:shd w:val="clear" w:color="auto" w:fill="auto"/>
              <w:rPr>
                <w:color w:val="auto"/>
                <w:sz w:val="24"/>
                <w:szCs w:val="24"/>
              </w:rPr>
            </w:pPr>
            <w:r>
              <w:rPr>
                <w:color w:val="auto"/>
                <w:sz w:val="24"/>
                <w:szCs w:val="24"/>
              </w:rPr>
              <w:t xml:space="preserve">х</w:t>
            </w:r>
            <w:r>
              <w:rPr>
                <w:color w:val="auto"/>
                <w:sz w:val="24"/>
                <w:szCs w:val="24"/>
              </w:rPr>
            </w:r>
          </w:p>
        </w:tc>
        <w:tc>
          <w:tcPr>
            <w:shd w:val="clear" w:color="auto" w:fill="ffffff"/>
            <w:tcBorders>
              <w:top w:val="single" w:color="auto" w:sz="4" w:space="0"/>
              <w:left w:val="single" w:color="auto" w:sz="4" w:space="0"/>
              <w:bottom w:val="single" w:color="auto" w:sz="4" w:space="0"/>
            </w:tcBorders>
            <w:tcW w:w="1858" w:type="dxa"/>
            <w:vAlign w:val="bottom"/>
            <w:textDirection w:val="lrTb"/>
            <w:noWrap w:val="false"/>
          </w:tcPr>
          <w:p>
            <w:pPr>
              <w:pStyle w:val="1245"/>
              <w:spacing w:line="240" w:lineRule="auto"/>
              <w:shd w:val="clear" w:color="auto" w:fill="auto"/>
              <w:rPr>
                <w:color w:val="auto"/>
                <w:sz w:val="24"/>
                <w:szCs w:val="24"/>
              </w:rPr>
            </w:pPr>
            <w:r>
              <w:rPr>
                <w:color w:val="auto"/>
                <w:sz w:val="24"/>
                <w:szCs w:val="24"/>
              </w:rPr>
              <w:t xml:space="preserve">х</w:t>
            </w:r>
            <w:r>
              <w:rPr>
                <w:color w:val="auto"/>
                <w:sz w:val="24"/>
                <w:szCs w:val="24"/>
              </w:rPr>
            </w:r>
          </w:p>
        </w:tc>
        <w:tc>
          <w:tcPr>
            <w:shd w:val="clear" w:color="auto" w:fill="ffffff"/>
            <w:tcBorders>
              <w:top w:val="single" w:color="auto" w:sz="4" w:space="0"/>
              <w:left w:val="single" w:color="auto" w:sz="4" w:space="0"/>
              <w:bottom w:val="single" w:color="auto" w:sz="4" w:space="0"/>
            </w:tcBorders>
            <w:tcW w:w="1925" w:type="dxa"/>
            <w:vAlign w:val="bottom"/>
            <w:textDirection w:val="lrTb"/>
            <w:noWrap w:val="false"/>
          </w:tcPr>
          <w:p>
            <w:pPr>
              <w:pStyle w:val="1245"/>
              <w:spacing w:line="240" w:lineRule="auto"/>
              <w:shd w:val="clear" w:color="auto" w:fill="auto"/>
              <w:rPr>
                <w:color w:val="auto"/>
                <w:sz w:val="24"/>
                <w:szCs w:val="24"/>
              </w:rPr>
            </w:pPr>
            <w:r>
              <w:rPr>
                <w:color w:val="auto"/>
                <w:sz w:val="24"/>
                <w:szCs w:val="24"/>
              </w:rPr>
              <w:t xml:space="preserve">х</w:t>
            </w:r>
            <w:r>
              <w:rPr>
                <w:color w:val="auto"/>
                <w:sz w:val="24"/>
                <w:szCs w:val="24"/>
              </w:rPr>
            </w:r>
          </w:p>
        </w:tc>
        <w:tc>
          <w:tcPr>
            <w:shd w:val="clear" w:color="auto" w:fill="ffffff"/>
            <w:tcBorders>
              <w:top w:val="single" w:color="auto" w:sz="4" w:space="0"/>
              <w:left w:val="single" w:color="auto" w:sz="4" w:space="0"/>
              <w:bottom w:val="single" w:color="auto" w:sz="4" w:space="0"/>
            </w:tcBorders>
            <w:tcW w:w="2058"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bottom w:val="single" w:color="auto" w:sz="4" w:space="0"/>
              <w:right w:val="single" w:color="auto" w:sz="4" w:space="0"/>
            </w:tcBorders>
            <w:tcW w:w="1281"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r>
    </w:tbl>
    <w:p>
      <w:pPr>
        <w:pStyle w:val="1250"/>
        <w:spacing w:line="240" w:lineRule="auto"/>
        <w:shd w:val="clear" w:color="auto" w:fill="auto"/>
        <w:rPr>
          <w:color w:val="auto"/>
          <w:sz w:val="24"/>
          <w:szCs w:val="24"/>
        </w:rPr>
        <w:sectPr>
          <w:footnotePr/>
          <w:endnotePr/>
          <w:type w:val="nextPage"/>
          <w:pgSz w:w="16840" w:h="11900" w:orient="landscape"/>
          <w:pgMar w:top="1134" w:right="851" w:bottom="851" w:left="1418" w:header="0" w:footer="6" w:gutter="0"/>
          <w:cols w:num="1" w:sep="0" w:space="720" w:equalWidth="1"/>
          <w:docGrid w:linePitch="360"/>
        </w:sectPr>
      </w:pPr>
      <w:r>
        <w:rPr>
          <w:color w:val="auto"/>
          <w:sz w:val="24"/>
          <w:szCs w:val="24"/>
        </w:rPr>
      </w:r>
      <w:r>
        <w:rPr>
          <w:color w:val="auto"/>
          <w:sz w:val="24"/>
          <w:szCs w:val="24"/>
        </w:rPr>
      </w:r>
    </w:p>
    <w:p>
      <w:pPr>
        <w:pStyle w:val="1267"/>
        <w:spacing w:line="240" w:lineRule="auto"/>
        <w:shd w:val="clear" w:color="auto" w:fill="auto"/>
        <w:rPr>
          <w:color w:val="auto"/>
        </w:rPr>
      </w:pPr>
      <w:r>
        <w:rPr>
          <w:color w:val="auto"/>
        </w:rPr>
        <w:t xml:space="preserve">Таблица 3.4</w:t>
      </w:r>
      <w:r>
        <w:rPr>
          <w:color w:val="auto"/>
        </w:rPr>
      </w:r>
    </w:p>
    <w:p>
      <w:pPr>
        <w:pStyle w:val="1248"/>
        <w:spacing w:line="240" w:lineRule="auto"/>
        <w:shd w:val="clear" w:color="auto" w:fill="auto"/>
        <w:rPr>
          <w:color w:val="auto"/>
          <w:sz w:val="24"/>
          <w:szCs w:val="24"/>
        </w:rPr>
      </w:pPr>
      <w:r>
        <w:rPr>
          <w:color w:val="auto"/>
          <w:sz w:val="24"/>
          <w:szCs w:val="24"/>
        </w:rPr>
        <w:t xml:space="preserve">ПРИМЕР ФОРМЫ РАСЧЕТА ЗАТРАТНЫМ МЕТОДОМ</w:t>
      </w:r>
      <w:r>
        <w:rPr>
          <w:rStyle w:val="1289"/>
          <w:color w:val="auto"/>
          <w:sz w:val="24"/>
          <w:szCs w:val="24"/>
        </w:rPr>
        <w:footnoteReference w:id="19"/>
      </w:r>
      <w:r>
        <w:rPr>
          <w:color w:val="auto"/>
          <w:sz w:val="24"/>
          <w:szCs w:val="24"/>
        </w:rPr>
      </w:r>
    </w:p>
    <w:tbl>
      <w:tblPr>
        <w:tblW w:w="9649" w:type="dxa"/>
        <w:tblLayout w:type="fixed"/>
        <w:tblCellMar>
          <w:left w:w="10" w:type="dxa"/>
          <w:right w:w="10" w:type="dxa"/>
        </w:tblCellMar>
        <w:tblLook w:val="0000" w:firstRow="0" w:lastRow="0" w:firstColumn="0" w:lastColumn="0" w:noHBand="0" w:noVBand="0"/>
      </w:tblPr>
      <w:tblGrid>
        <w:gridCol w:w="1267"/>
        <w:gridCol w:w="6398"/>
        <w:gridCol w:w="1984"/>
      </w:tblGrid>
      <w:tr>
        <w:tblPrEx/>
        <w:trPr>
          <w:trHeight w:val="566" w:hRule="exact"/>
        </w:trPr>
        <w:tc>
          <w:tcPr>
            <w:shd w:val="clear" w:color="auto" w:fill="ffffff"/>
            <w:tcBorders>
              <w:top w:val="single" w:color="auto" w:sz="4" w:space="0"/>
              <w:left w:val="single" w:color="auto" w:sz="4" w:space="0"/>
            </w:tcBorders>
            <w:tcW w:w="1267" w:type="dxa"/>
            <w:vAlign w:val="bottom"/>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w:t>
            </w:r>
            <w:r>
              <w:rPr>
                <w:color w:val="auto"/>
                <w:sz w:val="24"/>
                <w:szCs w:val="24"/>
              </w:rPr>
            </w:r>
          </w:p>
          <w:p>
            <w:pPr>
              <w:pStyle w:val="1245"/>
              <w:jc w:val="left"/>
              <w:spacing w:line="240" w:lineRule="auto"/>
              <w:shd w:val="clear" w:color="auto" w:fill="auto"/>
              <w:rPr>
                <w:color w:val="auto"/>
                <w:sz w:val="24"/>
                <w:szCs w:val="24"/>
              </w:rPr>
            </w:pPr>
            <w:r>
              <w:rPr>
                <w:rStyle w:val="1203"/>
                <w:color w:val="auto"/>
                <w:sz w:val="24"/>
                <w:szCs w:val="24"/>
              </w:rPr>
              <w:t xml:space="preserve">п/п.</w:t>
            </w:r>
            <w:r>
              <w:rPr>
                <w:color w:val="auto"/>
                <w:sz w:val="24"/>
                <w:szCs w:val="24"/>
              </w:rPr>
            </w:r>
          </w:p>
        </w:tc>
        <w:tc>
          <w:tcPr>
            <w:shd w:val="clear" w:color="auto" w:fill="ffffff"/>
            <w:tcBorders>
              <w:top w:val="single" w:color="auto" w:sz="4" w:space="0"/>
              <w:left w:val="single" w:color="auto" w:sz="4" w:space="0"/>
            </w:tcBorders>
            <w:tcW w:w="6398" w:type="dxa"/>
            <w:vAlign w:val="center"/>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Предметные статьи расходов</w:t>
            </w:r>
            <w:r>
              <w:rPr>
                <w:rStyle w:val="1289"/>
                <w:color w:val="auto"/>
                <w:sz w:val="24"/>
                <w:szCs w:val="24"/>
              </w:rPr>
              <w:footnoteReference w:id="20"/>
            </w:r>
            <w:r>
              <w:rPr>
                <w:color w:val="auto"/>
                <w:sz w:val="24"/>
                <w:szCs w:val="24"/>
              </w:rPr>
            </w:r>
          </w:p>
        </w:tc>
        <w:tc>
          <w:tcPr>
            <w:shd w:val="clear" w:color="auto" w:fill="ffffff"/>
            <w:tcBorders>
              <w:top w:val="single" w:color="auto" w:sz="4" w:space="0"/>
              <w:left w:val="single" w:color="auto" w:sz="4" w:space="0"/>
              <w:right w:val="single" w:color="auto" w:sz="4" w:space="0"/>
            </w:tcBorders>
            <w:tcW w:w="1984" w:type="dxa"/>
            <w:vAlign w:val="center"/>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Сумма, руб.</w:t>
            </w:r>
            <w:r>
              <w:rPr>
                <w:color w:val="auto"/>
                <w:sz w:val="24"/>
                <w:szCs w:val="24"/>
              </w:rPr>
            </w:r>
          </w:p>
        </w:tc>
      </w:tr>
      <w:tr>
        <w:tblPrEx/>
        <w:trPr>
          <w:trHeight w:val="326" w:hRule="exact"/>
        </w:trPr>
        <w:tc>
          <w:tcPr>
            <w:shd w:val="clear" w:color="auto" w:fill="ffffff"/>
            <w:tcBorders>
              <w:top w:val="single" w:color="auto" w:sz="4" w:space="0"/>
              <w:left w:val="single" w:color="auto" w:sz="4" w:space="0"/>
            </w:tcBorders>
            <w:tcW w:w="1267" w:type="dxa"/>
            <w:vAlign w:val="bottom"/>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1.</w:t>
            </w:r>
            <w:r>
              <w:rPr>
                <w:color w:val="auto"/>
                <w:sz w:val="24"/>
                <w:szCs w:val="24"/>
              </w:rPr>
            </w:r>
          </w:p>
        </w:tc>
        <w:tc>
          <w:tcPr>
            <w:shd w:val="clear" w:color="auto" w:fill="ffffff"/>
            <w:tcBorders>
              <w:top w:val="single" w:color="auto" w:sz="4" w:space="0"/>
              <w:left w:val="single" w:color="auto" w:sz="4" w:space="0"/>
            </w:tcBorders>
            <w:tcW w:w="6398" w:type="dxa"/>
            <w:vAlign w:val="bottom"/>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Прямые расходы в т.ч.</w:t>
            </w:r>
            <w:r>
              <w:rPr>
                <w:color w:val="auto"/>
                <w:sz w:val="24"/>
                <w:szCs w:val="24"/>
              </w:rPr>
            </w:r>
          </w:p>
        </w:tc>
        <w:tc>
          <w:tcPr>
            <w:shd w:val="clear" w:color="auto" w:fill="ffffff"/>
            <w:tcBorders>
              <w:top w:val="single" w:color="auto" w:sz="4" w:space="0"/>
              <w:left w:val="single" w:color="auto" w:sz="4" w:space="0"/>
              <w:right w:val="single" w:color="auto" w:sz="4" w:space="0"/>
            </w:tcBorders>
            <w:tcW w:w="1984"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r>
      <w:tr>
        <w:tblPrEx/>
        <w:trPr>
          <w:trHeight w:val="322" w:hRule="exact"/>
        </w:trPr>
        <w:tc>
          <w:tcPr>
            <w:shd w:val="clear" w:color="auto" w:fill="ffffff"/>
            <w:tcBorders>
              <w:top w:val="single" w:color="auto" w:sz="4" w:space="0"/>
              <w:left w:val="single" w:color="auto" w:sz="4" w:space="0"/>
            </w:tcBorders>
            <w:tcW w:w="1267" w:type="dxa"/>
            <w:vAlign w:val="bottom"/>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1.1.</w:t>
            </w:r>
            <w:r>
              <w:rPr>
                <w:color w:val="auto"/>
                <w:sz w:val="24"/>
                <w:szCs w:val="24"/>
              </w:rPr>
            </w:r>
          </w:p>
        </w:tc>
        <w:tc>
          <w:tcPr>
            <w:shd w:val="clear" w:color="auto" w:fill="ffffff"/>
            <w:tcBorders>
              <w:top w:val="single" w:color="auto" w:sz="4" w:space="0"/>
              <w:left w:val="single" w:color="auto" w:sz="4" w:space="0"/>
            </w:tcBorders>
            <w:tcW w:w="6398" w:type="dxa"/>
            <w:vAlign w:val="bottom"/>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материалы и комплектующие</w:t>
            </w:r>
            <w:r>
              <w:rPr>
                <w:color w:val="auto"/>
                <w:sz w:val="24"/>
                <w:szCs w:val="24"/>
              </w:rPr>
            </w:r>
          </w:p>
        </w:tc>
        <w:tc>
          <w:tcPr>
            <w:shd w:val="clear" w:color="auto" w:fill="ffffff"/>
            <w:tcBorders>
              <w:top w:val="single" w:color="auto" w:sz="4" w:space="0"/>
              <w:left w:val="single" w:color="auto" w:sz="4" w:space="0"/>
              <w:right w:val="single" w:color="auto" w:sz="4" w:space="0"/>
            </w:tcBorders>
            <w:tcW w:w="1984"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r>
      <w:tr>
        <w:tblPrEx/>
        <w:trPr>
          <w:trHeight w:val="312" w:hRule="exact"/>
        </w:trPr>
        <w:tc>
          <w:tcPr>
            <w:shd w:val="clear" w:color="auto" w:fill="ffffff"/>
            <w:tcBorders>
              <w:top w:val="single" w:color="auto" w:sz="4" w:space="0"/>
              <w:left w:val="single" w:color="auto" w:sz="4" w:space="0"/>
            </w:tcBorders>
            <w:tcW w:w="1267" w:type="dxa"/>
            <w:vAlign w:val="bottom"/>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1.2.</w:t>
            </w:r>
            <w:r>
              <w:rPr>
                <w:color w:val="auto"/>
                <w:sz w:val="24"/>
                <w:szCs w:val="24"/>
              </w:rPr>
            </w:r>
          </w:p>
        </w:tc>
        <w:tc>
          <w:tcPr>
            <w:shd w:val="clear" w:color="auto" w:fill="ffffff"/>
            <w:tcBorders>
              <w:top w:val="single" w:color="auto" w:sz="4" w:space="0"/>
              <w:left w:val="single" w:color="auto" w:sz="4" w:space="0"/>
            </w:tcBorders>
            <w:tcW w:w="6398" w:type="dxa"/>
            <w:vAlign w:val="bottom"/>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расходы на оплату труда</w:t>
            </w:r>
            <w:r>
              <w:rPr>
                <w:color w:val="auto"/>
                <w:sz w:val="24"/>
                <w:szCs w:val="24"/>
              </w:rPr>
            </w:r>
          </w:p>
        </w:tc>
        <w:tc>
          <w:tcPr>
            <w:shd w:val="clear" w:color="auto" w:fill="ffffff"/>
            <w:tcBorders>
              <w:top w:val="single" w:color="auto" w:sz="4" w:space="0"/>
              <w:left w:val="single" w:color="auto" w:sz="4" w:space="0"/>
              <w:right w:val="single" w:color="auto" w:sz="4" w:space="0"/>
            </w:tcBorders>
            <w:tcW w:w="1984"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r>
      <w:tr>
        <w:tblPrEx/>
        <w:trPr>
          <w:trHeight w:val="307" w:hRule="exact"/>
        </w:trPr>
        <w:tc>
          <w:tcPr>
            <w:shd w:val="clear" w:color="auto" w:fill="ffffff"/>
            <w:tcBorders>
              <w:top w:val="single" w:color="auto" w:sz="4" w:space="0"/>
              <w:left w:val="single" w:color="auto" w:sz="4" w:space="0"/>
            </w:tcBorders>
            <w:tcW w:w="1267" w:type="dxa"/>
            <w:vAlign w:val="bottom"/>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1.3.</w:t>
            </w:r>
            <w:r>
              <w:rPr>
                <w:color w:val="auto"/>
                <w:sz w:val="24"/>
                <w:szCs w:val="24"/>
              </w:rPr>
            </w:r>
          </w:p>
        </w:tc>
        <w:tc>
          <w:tcPr>
            <w:shd w:val="clear" w:color="auto" w:fill="ffffff"/>
            <w:tcBorders>
              <w:top w:val="single" w:color="auto" w:sz="4" w:space="0"/>
              <w:left w:val="single" w:color="auto" w:sz="4" w:space="0"/>
            </w:tcBorders>
            <w:tcW w:w="6398" w:type="dxa"/>
            <w:vAlign w:val="bottom"/>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обязательные отчисления от оплаты труда</w:t>
            </w:r>
            <w:r>
              <w:rPr>
                <w:color w:val="auto"/>
                <w:sz w:val="24"/>
                <w:szCs w:val="24"/>
              </w:rPr>
            </w:r>
          </w:p>
        </w:tc>
        <w:tc>
          <w:tcPr>
            <w:shd w:val="clear" w:color="auto" w:fill="ffffff"/>
            <w:tcBorders>
              <w:top w:val="single" w:color="auto" w:sz="4" w:space="0"/>
              <w:left w:val="single" w:color="auto" w:sz="4" w:space="0"/>
              <w:right w:val="single" w:color="auto" w:sz="4" w:space="0"/>
            </w:tcBorders>
            <w:tcW w:w="1984"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r>
      <w:tr>
        <w:tblPrEx/>
        <w:trPr>
          <w:trHeight w:val="326" w:hRule="exact"/>
        </w:trPr>
        <w:tc>
          <w:tcPr>
            <w:shd w:val="clear" w:color="auto" w:fill="ffffff"/>
            <w:tcBorders>
              <w:top w:val="single" w:color="auto" w:sz="4" w:space="0"/>
              <w:left w:val="single" w:color="auto" w:sz="4" w:space="0"/>
            </w:tcBorders>
            <w:tcW w:w="1267" w:type="dxa"/>
            <w:vAlign w:val="bottom"/>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1.4.</w:t>
            </w:r>
            <w:r>
              <w:rPr>
                <w:color w:val="auto"/>
                <w:sz w:val="24"/>
                <w:szCs w:val="24"/>
              </w:rPr>
            </w:r>
          </w:p>
        </w:tc>
        <w:tc>
          <w:tcPr>
            <w:shd w:val="clear" w:color="auto" w:fill="ffffff"/>
            <w:tcBorders>
              <w:top w:val="single" w:color="auto" w:sz="4" w:space="0"/>
              <w:left w:val="single" w:color="auto" w:sz="4" w:space="0"/>
            </w:tcBorders>
            <w:tcW w:w="6398" w:type="dxa"/>
            <w:vAlign w:val="bottom"/>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амортизационные отчисления</w:t>
            </w:r>
            <w:r>
              <w:rPr>
                <w:color w:val="auto"/>
                <w:sz w:val="24"/>
                <w:szCs w:val="24"/>
              </w:rPr>
            </w:r>
          </w:p>
        </w:tc>
        <w:tc>
          <w:tcPr>
            <w:shd w:val="clear" w:color="auto" w:fill="ffffff"/>
            <w:tcBorders>
              <w:top w:val="single" w:color="auto" w:sz="4" w:space="0"/>
              <w:left w:val="single" w:color="auto" w:sz="4" w:space="0"/>
              <w:right w:val="single" w:color="auto" w:sz="4" w:space="0"/>
            </w:tcBorders>
            <w:tcW w:w="1984"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r>
      <w:tr>
        <w:tblPrEx/>
        <w:trPr>
          <w:trHeight w:val="326" w:hRule="exact"/>
        </w:trPr>
        <w:tc>
          <w:tcPr>
            <w:shd w:val="clear" w:color="auto" w:fill="ffffff"/>
            <w:tcBorders>
              <w:top w:val="single" w:color="auto" w:sz="4" w:space="0"/>
              <w:left w:val="single" w:color="auto" w:sz="4" w:space="0"/>
            </w:tcBorders>
            <w:tcW w:w="1267" w:type="dxa"/>
            <w:vAlign w:val="bottom"/>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1.5.</w:t>
            </w:r>
            <w:r>
              <w:rPr>
                <w:color w:val="auto"/>
                <w:sz w:val="24"/>
                <w:szCs w:val="24"/>
              </w:rPr>
            </w:r>
          </w:p>
        </w:tc>
        <w:tc>
          <w:tcPr>
            <w:shd w:val="clear" w:color="auto" w:fill="ffffff"/>
            <w:tcBorders>
              <w:top w:val="single" w:color="auto" w:sz="4" w:space="0"/>
              <w:left w:val="single" w:color="auto" w:sz="4" w:space="0"/>
            </w:tcBorders>
            <w:tcW w:w="6398" w:type="dxa"/>
            <w:vAlign w:val="bottom"/>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прочие прямые (при наличии - дать расшифровку)</w:t>
            </w:r>
            <w:r>
              <w:rPr>
                <w:color w:val="auto"/>
                <w:sz w:val="24"/>
                <w:szCs w:val="24"/>
              </w:rPr>
            </w:r>
          </w:p>
        </w:tc>
        <w:tc>
          <w:tcPr>
            <w:shd w:val="clear" w:color="auto" w:fill="ffffff"/>
            <w:tcBorders>
              <w:top w:val="single" w:color="auto" w:sz="4" w:space="0"/>
              <w:left w:val="single" w:color="auto" w:sz="4" w:space="0"/>
              <w:right w:val="single" w:color="auto" w:sz="4" w:space="0"/>
            </w:tcBorders>
            <w:tcW w:w="1984"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r>
      <w:tr>
        <w:tblPrEx/>
        <w:trPr>
          <w:trHeight w:val="326" w:hRule="exact"/>
        </w:trPr>
        <w:tc>
          <w:tcPr>
            <w:shd w:val="clear" w:color="auto" w:fill="ffffff"/>
            <w:tcBorders>
              <w:top w:val="single" w:color="auto" w:sz="4" w:space="0"/>
              <w:left w:val="single" w:color="auto" w:sz="4" w:space="0"/>
            </w:tcBorders>
            <w:tcW w:w="1267" w:type="dxa"/>
            <w:vAlign w:val="bottom"/>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2.</w:t>
            </w:r>
            <w:r>
              <w:rPr>
                <w:color w:val="auto"/>
                <w:sz w:val="24"/>
                <w:szCs w:val="24"/>
              </w:rPr>
            </w:r>
          </w:p>
        </w:tc>
        <w:tc>
          <w:tcPr>
            <w:shd w:val="clear" w:color="auto" w:fill="ffffff"/>
            <w:tcBorders>
              <w:top w:val="single" w:color="auto" w:sz="4" w:space="0"/>
              <w:left w:val="single" w:color="auto" w:sz="4" w:space="0"/>
            </w:tcBorders>
            <w:tcW w:w="6398" w:type="dxa"/>
            <w:vAlign w:val="bottom"/>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Накладные расходы ( % от п.1.2), в том числе:</w:t>
            </w:r>
            <w:r>
              <w:rPr>
                <w:color w:val="auto"/>
                <w:sz w:val="24"/>
                <w:szCs w:val="24"/>
              </w:rPr>
            </w:r>
          </w:p>
        </w:tc>
        <w:tc>
          <w:tcPr>
            <w:shd w:val="clear" w:color="auto" w:fill="ffffff"/>
            <w:tcBorders>
              <w:top w:val="single" w:color="auto" w:sz="4" w:space="0"/>
              <w:left w:val="single" w:color="auto" w:sz="4" w:space="0"/>
              <w:right w:val="single" w:color="auto" w:sz="4" w:space="0"/>
            </w:tcBorders>
            <w:tcW w:w="1984"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r>
      <w:tr>
        <w:tblPrEx/>
        <w:trPr>
          <w:trHeight w:val="562" w:hRule="exact"/>
        </w:trPr>
        <w:tc>
          <w:tcPr>
            <w:shd w:val="clear" w:color="auto" w:fill="ffffff"/>
            <w:tcBorders>
              <w:top w:val="single" w:color="auto" w:sz="4" w:space="0"/>
              <w:left w:val="single" w:color="auto" w:sz="4" w:space="0"/>
            </w:tcBorders>
            <w:tcW w:w="1267" w:type="dxa"/>
            <w:vAlign w:val="center"/>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2.1.</w:t>
            </w:r>
            <w:r>
              <w:rPr>
                <w:color w:val="auto"/>
                <w:sz w:val="24"/>
                <w:szCs w:val="24"/>
              </w:rPr>
            </w:r>
          </w:p>
        </w:tc>
        <w:tc>
          <w:tcPr>
            <w:shd w:val="clear" w:color="auto" w:fill="ffffff"/>
            <w:tcBorders>
              <w:top w:val="single" w:color="auto" w:sz="4" w:space="0"/>
              <w:left w:val="single" w:color="auto" w:sz="4" w:space="0"/>
            </w:tcBorders>
            <w:tcW w:w="6398" w:type="dxa"/>
            <w:vAlign w:val="bottom"/>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расходы на оплату труда административно-управленческого аппарата с отчислениями</w:t>
            </w:r>
            <w:r>
              <w:rPr>
                <w:color w:val="auto"/>
                <w:sz w:val="24"/>
                <w:szCs w:val="24"/>
              </w:rPr>
            </w:r>
          </w:p>
        </w:tc>
        <w:tc>
          <w:tcPr>
            <w:shd w:val="clear" w:color="auto" w:fill="ffffff"/>
            <w:tcBorders>
              <w:top w:val="single" w:color="auto" w:sz="4" w:space="0"/>
              <w:left w:val="single" w:color="auto" w:sz="4" w:space="0"/>
              <w:right w:val="single" w:color="auto" w:sz="4" w:space="0"/>
            </w:tcBorders>
            <w:tcW w:w="1984"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r>
      <w:tr>
        <w:tblPrEx/>
        <w:trPr>
          <w:trHeight w:val="322" w:hRule="exact"/>
        </w:trPr>
        <w:tc>
          <w:tcPr>
            <w:shd w:val="clear" w:color="auto" w:fill="ffffff"/>
            <w:tcBorders>
              <w:top w:val="single" w:color="auto" w:sz="4" w:space="0"/>
              <w:left w:val="single" w:color="auto" w:sz="4" w:space="0"/>
            </w:tcBorders>
            <w:tcW w:w="1267" w:type="dxa"/>
            <w:vAlign w:val="bottom"/>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3.</w:t>
            </w:r>
            <w:r>
              <w:rPr>
                <w:color w:val="auto"/>
                <w:sz w:val="24"/>
                <w:szCs w:val="24"/>
              </w:rPr>
            </w:r>
          </w:p>
        </w:tc>
        <w:tc>
          <w:tcPr>
            <w:shd w:val="clear" w:color="auto" w:fill="ffffff"/>
            <w:tcBorders>
              <w:top w:val="single" w:color="auto" w:sz="4" w:space="0"/>
              <w:left w:val="single" w:color="auto" w:sz="4" w:space="0"/>
            </w:tcBorders>
            <w:tcW w:w="6398" w:type="dxa"/>
            <w:vAlign w:val="bottom"/>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Всего расходов собственными силами</w:t>
            </w:r>
            <w:r>
              <w:rPr>
                <w:color w:val="auto"/>
                <w:sz w:val="24"/>
                <w:szCs w:val="24"/>
              </w:rPr>
            </w:r>
          </w:p>
        </w:tc>
        <w:tc>
          <w:tcPr>
            <w:shd w:val="clear" w:color="auto" w:fill="ffffff"/>
            <w:tcBorders>
              <w:top w:val="single" w:color="auto" w:sz="4" w:space="0"/>
              <w:left w:val="single" w:color="auto" w:sz="4" w:space="0"/>
              <w:right w:val="single" w:color="auto" w:sz="4" w:space="0"/>
            </w:tcBorders>
            <w:tcW w:w="1984"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r>
      <w:tr>
        <w:tblPrEx/>
        <w:trPr>
          <w:trHeight w:val="341" w:hRule="exact"/>
        </w:trPr>
        <w:tc>
          <w:tcPr>
            <w:shd w:val="clear" w:color="auto" w:fill="ffffff"/>
            <w:tcBorders>
              <w:top w:val="single" w:color="auto" w:sz="4" w:space="0"/>
              <w:left w:val="single" w:color="auto" w:sz="4" w:space="0"/>
            </w:tcBorders>
            <w:tcW w:w="1267" w:type="dxa"/>
            <w:vAlign w:val="bottom"/>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4.</w:t>
            </w:r>
            <w:r>
              <w:rPr>
                <w:color w:val="auto"/>
                <w:sz w:val="24"/>
                <w:szCs w:val="24"/>
              </w:rPr>
            </w:r>
          </w:p>
        </w:tc>
        <w:tc>
          <w:tcPr>
            <w:shd w:val="clear" w:color="auto" w:fill="ffffff"/>
            <w:tcBorders>
              <w:top w:val="single" w:color="auto" w:sz="4" w:space="0"/>
              <w:left w:val="single" w:color="auto" w:sz="4" w:space="0"/>
            </w:tcBorders>
            <w:tcW w:w="6398" w:type="dxa"/>
            <w:vAlign w:val="bottom"/>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Возмещаемые расходы, в т.ч.</w:t>
            </w:r>
            <w:r>
              <w:rPr>
                <w:color w:val="auto"/>
                <w:sz w:val="24"/>
                <w:szCs w:val="24"/>
              </w:rPr>
            </w:r>
          </w:p>
        </w:tc>
        <w:tc>
          <w:tcPr>
            <w:shd w:val="clear" w:color="auto" w:fill="ffffff"/>
            <w:tcBorders>
              <w:top w:val="single" w:color="auto" w:sz="4" w:space="0"/>
              <w:left w:val="single" w:color="auto" w:sz="4" w:space="0"/>
              <w:right w:val="single" w:color="auto" w:sz="4" w:space="0"/>
            </w:tcBorders>
            <w:tcW w:w="1984"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r>
      <w:tr>
        <w:tblPrEx/>
        <w:trPr>
          <w:trHeight w:val="341" w:hRule="exact"/>
        </w:trPr>
        <w:tc>
          <w:tcPr>
            <w:shd w:val="clear" w:color="auto" w:fill="ffffff"/>
            <w:tcBorders>
              <w:top w:val="single" w:color="auto" w:sz="4" w:space="0"/>
              <w:left w:val="single" w:color="auto" w:sz="4" w:space="0"/>
            </w:tcBorders>
            <w:tcW w:w="1267" w:type="dxa"/>
            <w:vAlign w:val="bottom"/>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4.1.</w:t>
            </w:r>
            <w:r>
              <w:rPr>
                <w:color w:val="auto"/>
                <w:sz w:val="24"/>
                <w:szCs w:val="24"/>
              </w:rPr>
            </w:r>
          </w:p>
        </w:tc>
        <w:tc>
          <w:tcPr>
            <w:shd w:val="clear" w:color="auto" w:fill="ffffff"/>
            <w:tcBorders>
              <w:top w:val="single" w:color="auto" w:sz="4" w:space="0"/>
              <w:left w:val="single" w:color="auto" w:sz="4" w:space="0"/>
            </w:tcBorders>
            <w:tcW w:w="6398" w:type="dxa"/>
            <w:vAlign w:val="bottom"/>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Затраты на выполнение работ сторонними организациями</w:t>
            </w:r>
            <w:r>
              <w:rPr>
                <w:color w:val="auto"/>
                <w:sz w:val="24"/>
                <w:szCs w:val="24"/>
              </w:rPr>
            </w:r>
          </w:p>
        </w:tc>
        <w:tc>
          <w:tcPr>
            <w:shd w:val="clear" w:color="auto" w:fill="ffffff"/>
            <w:tcBorders>
              <w:top w:val="single" w:color="auto" w:sz="4" w:space="0"/>
              <w:left w:val="single" w:color="auto" w:sz="4" w:space="0"/>
              <w:right w:val="single" w:color="auto" w:sz="4" w:space="0"/>
            </w:tcBorders>
            <w:tcW w:w="1984"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r>
      <w:tr>
        <w:tblPrEx/>
        <w:trPr>
          <w:trHeight w:val="326" w:hRule="exact"/>
        </w:trPr>
        <w:tc>
          <w:tcPr>
            <w:shd w:val="clear" w:color="auto" w:fill="ffffff"/>
            <w:tcBorders>
              <w:top w:val="single" w:color="auto" w:sz="4" w:space="0"/>
              <w:left w:val="single" w:color="auto" w:sz="4" w:space="0"/>
            </w:tcBorders>
            <w:tcW w:w="1267" w:type="dxa"/>
            <w:vAlign w:val="bottom"/>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5.</w:t>
            </w:r>
            <w:r>
              <w:rPr>
                <w:color w:val="auto"/>
                <w:sz w:val="24"/>
                <w:szCs w:val="24"/>
              </w:rPr>
            </w:r>
          </w:p>
        </w:tc>
        <w:tc>
          <w:tcPr>
            <w:shd w:val="clear" w:color="auto" w:fill="ffffff"/>
            <w:tcBorders>
              <w:top w:val="single" w:color="auto" w:sz="4" w:space="0"/>
              <w:left w:val="single" w:color="auto" w:sz="4" w:space="0"/>
            </w:tcBorders>
            <w:tcW w:w="6398" w:type="dxa"/>
            <w:vAlign w:val="bottom"/>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Всего расходов</w:t>
            </w:r>
            <w:r>
              <w:rPr>
                <w:color w:val="auto"/>
                <w:sz w:val="24"/>
                <w:szCs w:val="24"/>
              </w:rPr>
            </w:r>
          </w:p>
        </w:tc>
        <w:tc>
          <w:tcPr>
            <w:shd w:val="clear" w:color="auto" w:fill="ffffff"/>
            <w:tcBorders>
              <w:top w:val="single" w:color="auto" w:sz="4" w:space="0"/>
              <w:left w:val="single" w:color="auto" w:sz="4" w:space="0"/>
              <w:right w:val="single" w:color="auto" w:sz="4" w:space="0"/>
            </w:tcBorders>
            <w:tcW w:w="1984"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r>
      <w:tr>
        <w:tblPrEx/>
        <w:trPr>
          <w:trHeight w:val="326" w:hRule="exact"/>
        </w:trPr>
        <w:tc>
          <w:tcPr>
            <w:shd w:val="clear" w:color="auto" w:fill="ffffff"/>
            <w:tcBorders>
              <w:top w:val="single" w:color="auto" w:sz="4" w:space="0"/>
              <w:left w:val="single" w:color="auto" w:sz="4" w:space="0"/>
            </w:tcBorders>
            <w:tcW w:w="1267" w:type="dxa"/>
            <w:vAlign w:val="bottom"/>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6.</w:t>
            </w:r>
            <w:r>
              <w:rPr>
                <w:color w:val="auto"/>
                <w:sz w:val="24"/>
                <w:szCs w:val="24"/>
              </w:rPr>
            </w:r>
          </w:p>
        </w:tc>
        <w:tc>
          <w:tcPr>
            <w:shd w:val="clear" w:color="auto" w:fill="ffffff"/>
            <w:tcBorders>
              <w:top w:val="single" w:color="auto" w:sz="4" w:space="0"/>
              <w:left w:val="single" w:color="auto" w:sz="4" w:space="0"/>
            </w:tcBorders>
            <w:tcW w:w="6398" w:type="dxa"/>
            <w:vAlign w:val="bottom"/>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Прибыль ( % от п.3)</w:t>
            </w:r>
            <w:r>
              <w:rPr>
                <w:color w:val="auto"/>
                <w:sz w:val="24"/>
                <w:szCs w:val="24"/>
              </w:rPr>
            </w:r>
          </w:p>
        </w:tc>
        <w:tc>
          <w:tcPr>
            <w:shd w:val="clear" w:color="auto" w:fill="ffffff"/>
            <w:tcBorders>
              <w:top w:val="single" w:color="auto" w:sz="4" w:space="0"/>
              <w:left w:val="single" w:color="auto" w:sz="4" w:space="0"/>
              <w:right w:val="single" w:color="auto" w:sz="4" w:space="0"/>
            </w:tcBorders>
            <w:tcW w:w="1984"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r>
      <w:tr>
        <w:tblPrEx/>
        <w:trPr>
          <w:trHeight w:val="336" w:hRule="exact"/>
        </w:trPr>
        <w:tc>
          <w:tcPr>
            <w:shd w:val="clear" w:color="auto" w:fill="ffffff"/>
            <w:tcBorders>
              <w:top w:val="single" w:color="auto" w:sz="4" w:space="0"/>
              <w:left w:val="single" w:color="auto" w:sz="4" w:space="0"/>
              <w:bottom w:val="single" w:color="auto" w:sz="4" w:space="0"/>
            </w:tcBorders>
            <w:tcW w:w="1267" w:type="dxa"/>
            <w:vAlign w:val="bottom"/>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7.</w:t>
            </w:r>
            <w:r>
              <w:rPr>
                <w:color w:val="auto"/>
                <w:sz w:val="24"/>
                <w:szCs w:val="24"/>
              </w:rPr>
            </w:r>
          </w:p>
        </w:tc>
        <w:tc>
          <w:tcPr>
            <w:shd w:val="clear" w:color="auto" w:fill="ffffff"/>
            <w:tcBorders>
              <w:top w:val="single" w:color="auto" w:sz="4" w:space="0"/>
              <w:left w:val="single" w:color="auto" w:sz="4" w:space="0"/>
              <w:bottom w:val="single" w:color="auto" w:sz="4" w:space="0"/>
            </w:tcBorders>
            <w:tcW w:w="6398" w:type="dxa"/>
            <w:vAlign w:val="bottom"/>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Цена договора</w:t>
            </w:r>
            <w:r>
              <w:rPr>
                <w:color w:val="auto"/>
                <w:sz w:val="24"/>
                <w:szCs w:val="24"/>
              </w:rPr>
            </w:r>
          </w:p>
        </w:tc>
        <w:tc>
          <w:tcPr>
            <w:shd w:val="clear" w:color="auto" w:fill="ffffff"/>
            <w:tcBorders>
              <w:top w:val="single" w:color="auto" w:sz="4" w:space="0"/>
              <w:left w:val="single" w:color="auto" w:sz="4" w:space="0"/>
              <w:bottom w:val="single" w:color="auto" w:sz="4" w:space="0"/>
              <w:right w:val="single" w:color="auto" w:sz="4" w:space="0"/>
            </w:tcBorders>
            <w:tcW w:w="1984"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r>
    </w:tbl>
    <w:p>
      <w:pPr>
        <w:rPr>
          <w:rFonts w:ascii="Times New Roman" w:hAnsi="Times New Roman" w:cs="Times New Roman"/>
          <w:color w:val="auto"/>
        </w:rPr>
        <w:sectPr>
          <w:footnotePr/>
          <w:endnotePr/>
          <w:type w:val="nextPage"/>
          <w:pgSz w:w="11900" w:h="16840" w:orient="portrait"/>
          <w:pgMar w:top="1418" w:right="1134" w:bottom="851" w:left="851" w:header="0" w:footer="6" w:gutter="0"/>
          <w:cols w:num="1" w:sep="0" w:space="720" w:equalWidth="1"/>
          <w:docGrid w:linePitch="360"/>
        </w:sectPr>
      </w:pPr>
      <w:r>
        <w:rPr>
          <w:rFonts w:ascii="Times New Roman" w:hAnsi="Times New Roman" w:cs="Times New Roman"/>
          <w:color w:val="auto"/>
        </w:rPr>
      </w:r>
      <w:r>
        <w:rPr>
          <w:rFonts w:ascii="Times New Roman" w:hAnsi="Times New Roman" w:cs="Times New Roman"/>
          <w:color w:val="auto"/>
        </w:rPr>
      </w:r>
    </w:p>
    <w:p>
      <w:pPr>
        <w:pStyle w:val="1252"/>
        <w:jc w:val="left"/>
        <w:spacing w:line="240" w:lineRule="auto"/>
        <w:shd w:val="clear" w:color="auto" w:fill="auto"/>
        <w:rPr>
          <w:color w:val="auto"/>
          <w:sz w:val="24"/>
          <w:szCs w:val="24"/>
        </w:rPr>
      </w:pPr>
      <w:r>
        <w:rPr>
          <w:rStyle w:val="1233"/>
          <w:color w:val="auto"/>
          <w:sz w:val="24"/>
          <w:szCs w:val="24"/>
        </w:rPr>
        <w:t xml:space="preserve">Расшифровка статьи «Материалы и комплектующие»</w:t>
      </w:r>
      <w:r>
        <w:rPr>
          <w:color w:val="auto"/>
          <w:sz w:val="24"/>
          <w:szCs w:val="24"/>
        </w:rPr>
      </w:r>
    </w:p>
    <w:tbl>
      <w:tblPr>
        <w:tblW w:w="9791" w:type="dxa"/>
        <w:tblLayout w:type="fixed"/>
        <w:tblCellMar>
          <w:left w:w="10" w:type="dxa"/>
          <w:right w:w="10" w:type="dxa"/>
        </w:tblCellMar>
        <w:tblLook w:val="0000" w:firstRow="0" w:lastRow="0" w:firstColumn="0" w:lastColumn="0" w:noHBand="0" w:noVBand="0"/>
      </w:tblPr>
      <w:tblGrid>
        <w:gridCol w:w="566"/>
        <w:gridCol w:w="1571"/>
        <w:gridCol w:w="2126"/>
        <w:gridCol w:w="1134"/>
        <w:gridCol w:w="992"/>
        <w:gridCol w:w="851"/>
        <w:gridCol w:w="1134"/>
        <w:gridCol w:w="1417"/>
      </w:tblGrid>
      <w:tr>
        <w:tblPrEx/>
        <w:trPr>
          <w:trHeight w:val="1118" w:hRule="exact"/>
        </w:trPr>
        <w:tc>
          <w:tcPr>
            <w:shd w:val="clear" w:color="auto" w:fill="ffffff"/>
            <w:tcBorders>
              <w:top w:val="single" w:color="auto" w:sz="4" w:space="0"/>
              <w:left w:val="single" w:color="auto" w:sz="4" w:space="0"/>
            </w:tcBorders>
            <w:tcW w:w="566" w:type="dxa"/>
            <w:vAlign w:val="center"/>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w:t>
            </w:r>
            <w:r>
              <w:rPr>
                <w:color w:val="auto"/>
                <w:sz w:val="24"/>
                <w:szCs w:val="24"/>
              </w:rPr>
            </w:r>
          </w:p>
          <w:p>
            <w:pPr>
              <w:pStyle w:val="1245"/>
              <w:jc w:val="left"/>
              <w:spacing w:line="240" w:lineRule="auto"/>
              <w:shd w:val="clear" w:color="auto" w:fill="auto"/>
              <w:rPr>
                <w:color w:val="auto"/>
                <w:sz w:val="24"/>
                <w:szCs w:val="24"/>
              </w:rPr>
            </w:pPr>
            <w:r>
              <w:rPr>
                <w:rStyle w:val="1203"/>
                <w:color w:val="auto"/>
                <w:sz w:val="24"/>
                <w:szCs w:val="24"/>
              </w:rPr>
              <w:t xml:space="preserve">п/п</w:t>
            </w:r>
            <w:r>
              <w:rPr>
                <w:color w:val="auto"/>
                <w:sz w:val="24"/>
                <w:szCs w:val="24"/>
              </w:rPr>
            </w:r>
          </w:p>
        </w:tc>
        <w:tc>
          <w:tcPr>
            <w:shd w:val="clear" w:color="auto" w:fill="ffffff"/>
            <w:tcBorders>
              <w:top w:val="single" w:color="auto" w:sz="4" w:space="0"/>
              <w:left w:val="single" w:color="auto" w:sz="4" w:space="0"/>
            </w:tcBorders>
            <w:tcW w:w="1571" w:type="dxa"/>
            <w:vAlign w:val="center"/>
            <w:textDirection w:val="lrTb"/>
            <w:noWrap w:val="false"/>
          </w:tcPr>
          <w:p>
            <w:pPr>
              <w:pStyle w:val="1245"/>
              <w:ind w:left="1"/>
              <w:jc w:val="left"/>
              <w:spacing w:line="240" w:lineRule="auto"/>
              <w:shd w:val="clear" w:color="auto" w:fill="auto"/>
              <w:rPr>
                <w:color w:val="auto"/>
                <w:sz w:val="24"/>
                <w:szCs w:val="24"/>
              </w:rPr>
            </w:pPr>
            <w:r>
              <w:rPr>
                <w:rStyle w:val="1203"/>
                <w:color w:val="auto"/>
                <w:sz w:val="24"/>
                <w:szCs w:val="24"/>
              </w:rPr>
              <w:t xml:space="preserve">Наименование</w:t>
            </w:r>
            <w:r>
              <w:rPr>
                <w:rStyle w:val="1203"/>
                <w:color w:val="auto"/>
                <w:sz w:val="24"/>
                <w:szCs w:val="24"/>
              </w:rPr>
              <w:t xml:space="preserve"> </w:t>
            </w:r>
            <w:r>
              <w:rPr>
                <w:rStyle w:val="1203"/>
                <w:color w:val="auto"/>
                <w:sz w:val="24"/>
                <w:szCs w:val="24"/>
              </w:rPr>
              <w:t xml:space="preserve">материала/комплектующих</w:t>
            </w:r>
            <w:r>
              <w:rPr>
                <w:color w:val="auto"/>
                <w:sz w:val="24"/>
                <w:szCs w:val="24"/>
              </w:rPr>
            </w:r>
          </w:p>
        </w:tc>
        <w:tc>
          <w:tcPr>
            <w:shd w:val="clear" w:color="auto" w:fill="ffffff"/>
            <w:tcBorders>
              <w:top w:val="single" w:color="auto" w:sz="4" w:space="0"/>
              <w:left w:val="single" w:color="auto" w:sz="4" w:space="0"/>
            </w:tcBorders>
            <w:tcW w:w="2126" w:type="dxa"/>
            <w:vAlign w:val="bottom"/>
            <w:textDirection w:val="lrTb"/>
            <w:noWrap w:val="false"/>
          </w:tcPr>
          <w:p>
            <w:pPr>
              <w:pStyle w:val="1245"/>
              <w:spacing w:line="240" w:lineRule="auto"/>
              <w:shd w:val="clear" w:color="auto" w:fill="auto"/>
              <w:rPr>
                <w:color w:val="auto"/>
                <w:sz w:val="24"/>
                <w:szCs w:val="24"/>
              </w:rPr>
            </w:pPr>
            <w:r>
              <w:rPr>
                <w:rStyle w:val="1203"/>
                <w:color w:val="auto"/>
                <w:sz w:val="24"/>
                <w:szCs w:val="24"/>
              </w:rPr>
              <w:t xml:space="preserve">Модель/</w:t>
            </w:r>
            <w:r>
              <w:rPr>
                <w:rStyle w:val="1203"/>
                <w:color w:val="auto"/>
                <w:sz w:val="24"/>
                <w:szCs w:val="24"/>
              </w:rPr>
              <w:t xml:space="preserve"> </w:t>
            </w:r>
            <w:r>
              <w:rPr>
                <w:rStyle w:val="1203"/>
                <w:color w:val="auto"/>
                <w:sz w:val="24"/>
                <w:szCs w:val="24"/>
              </w:rPr>
              <w:t xml:space="preserve">производитель/</w:t>
            </w:r>
            <w:r>
              <w:rPr>
                <w:rStyle w:val="1203"/>
                <w:color w:val="auto"/>
                <w:sz w:val="24"/>
                <w:szCs w:val="24"/>
              </w:rPr>
              <w:t xml:space="preserve"> </w:t>
            </w:r>
            <w:r>
              <w:rPr>
                <w:rStyle w:val="1203"/>
                <w:color w:val="auto"/>
                <w:sz w:val="24"/>
                <w:szCs w:val="24"/>
              </w:rPr>
              <w:t xml:space="preserve">технические</w:t>
            </w:r>
            <w:r>
              <w:rPr>
                <w:rStyle w:val="1203"/>
                <w:color w:val="auto"/>
                <w:sz w:val="24"/>
                <w:szCs w:val="24"/>
              </w:rPr>
              <w:t xml:space="preserve"> </w:t>
            </w:r>
            <w:r>
              <w:rPr>
                <w:rStyle w:val="1203"/>
                <w:color w:val="auto"/>
                <w:sz w:val="24"/>
                <w:szCs w:val="24"/>
              </w:rPr>
              <w:t xml:space="preserve">характеристики</w:t>
            </w:r>
            <w:r>
              <w:rPr>
                <w:color w:val="auto"/>
                <w:sz w:val="24"/>
                <w:szCs w:val="24"/>
              </w:rPr>
            </w:r>
          </w:p>
        </w:tc>
        <w:tc>
          <w:tcPr>
            <w:shd w:val="clear" w:color="auto" w:fill="ffffff"/>
            <w:tcBorders>
              <w:top w:val="single" w:color="auto" w:sz="4" w:space="0"/>
              <w:left w:val="single" w:color="auto" w:sz="4" w:space="0"/>
            </w:tcBorders>
            <w:tcW w:w="1134" w:type="dxa"/>
            <w:vAlign w:val="center"/>
            <w:textDirection w:val="lrTb"/>
            <w:noWrap w:val="false"/>
          </w:tcPr>
          <w:p>
            <w:pPr>
              <w:pStyle w:val="1245"/>
              <w:jc w:val="left"/>
              <w:spacing w:line="240" w:lineRule="auto"/>
              <w:shd w:val="clear" w:color="auto" w:fill="auto"/>
              <w:tabs>
                <w:tab w:val="left" w:pos="369" w:leader="none"/>
              </w:tabs>
              <w:rPr>
                <w:color w:val="auto"/>
                <w:sz w:val="24"/>
                <w:szCs w:val="24"/>
              </w:rPr>
            </w:pPr>
            <w:r>
              <w:rPr>
                <w:rStyle w:val="1203"/>
                <w:color w:val="auto"/>
                <w:sz w:val="24"/>
                <w:szCs w:val="24"/>
              </w:rPr>
              <w:t xml:space="preserve">Срок</w:t>
            </w:r>
            <w:r>
              <w:rPr>
                <w:rStyle w:val="1203"/>
                <w:color w:val="auto"/>
                <w:sz w:val="24"/>
                <w:szCs w:val="24"/>
              </w:rPr>
              <w:t xml:space="preserve"> </w:t>
            </w:r>
            <w:r>
              <w:rPr>
                <w:rStyle w:val="1203"/>
                <w:color w:val="auto"/>
                <w:sz w:val="24"/>
                <w:szCs w:val="24"/>
              </w:rPr>
              <w:t xml:space="preserve">поставки</w:t>
            </w:r>
            <w:r>
              <w:rPr>
                <w:color w:val="auto"/>
                <w:sz w:val="24"/>
                <w:szCs w:val="24"/>
              </w:rPr>
            </w:r>
          </w:p>
        </w:tc>
        <w:tc>
          <w:tcPr>
            <w:shd w:val="clear" w:color="auto" w:fill="ffffff"/>
            <w:tcBorders>
              <w:top w:val="single" w:color="auto" w:sz="4" w:space="0"/>
              <w:left w:val="single" w:color="auto" w:sz="4" w:space="0"/>
            </w:tcBorders>
            <w:tcW w:w="992" w:type="dxa"/>
            <w:vAlign w:val="center"/>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Ед.</w:t>
            </w:r>
            <w:r>
              <w:rPr>
                <w:rStyle w:val="1203"/>
                <w:color w:val="auto"/>
                <w:sz w:val="24"/>
                <w:szCs w:val="24"/>
              </w:rPr>
              <w:t xml:space="preserve"> </w:t>
            </w:r>
            <w:r>
              <w:rPr>
                <w:rStyle w:val="1203"/>
                <w:color w:val="auto"/>
                <w:sz w:val="24"/>
                <w:szCs w:val="24"/>
              </w:rPr>
              <w:t xml:space="preserve">изм.</w:t>
            </w:r>
            <w:r>
              <w:rPr>
                <w:color w:val="auto"/>
                <w:sz w:val="24"/>
                <w:szCs w:val="24"/>
              </w:rPr>
            </w:r>
          </w:p>
        </w:tc>
        <w:tc>
          <w:tcPr>
            <w:shd w:val="clear" w:color="auto" w:fill="ffffff"/>
            <w:tcBorders>
              <w:top w:val="single" w:color="auto" w:sz="4" w:space="0"/>
              <w:left w:val="single" w:color="auto" w:sz="4" w:space="0"/>
            </w:tcBorders>
            <w:tcW w:w="851" w:type="dxa"/>
            <w:vAlign w:val="center"/>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Кол-во,</w:t>
            </w:r>
            <w:r>
              <w:rPr>
                <w:rStyle w:val="1203"/>
                <w:color w:val="auto"/>
                <w:sz w:val="24"/>
                <w:szCs w:val="24"/>
              </w:rPr>
              <w:t xml:space="preserve"> </w:t>
            </w:r>
            <w:r>
              <w:rPr>
                <w:rStyle w:val="1203"/>
                <w:color w:val="auto"/>
                <w:sz w:val="24"/>
                <w:szCs w:val="24"/>
              </w:rPr>
              <w:t xml:space="preserve">шт.</w:t>
            </w:r>
            <w:r>
              <w:rPr>
                <w:color w:val="auto"/>
                <w:sz w:val="24"/>
                <w:szCs w:val="24"/>
              </w:rPr>
            </w:r>
          </w:p>
        </w:tc>
        <w:tc>
          <w:tcPr>
            <w:shd w:val="clear" w:color="auto" w:fill="ffffff"/>
            <w:tcBorders>
              <w:top w:val="single" w:color="auto" w:sz="4" w:space="0"/>
              <w:left w:val="single" w:color="auto" w:sz="4" w:space="0"/>
            </w:tcBorders>
            <w:tcW w:w="1134" w:type="dxa"/>
            <w:vAlign w:val="center"/>
            <w:textDirection w:val="lrTb"/>
            <w:noWrap w:val="false"/>
          </w:tcPr>
          <w:p>
            <w:pPr>
              <w:pStyle w:val="1245"/>
              <w:spacing w:line="240" w:lineRule="auto"/>
              <w:shd w:val="clear" w:color="auto" w:fill="auto"/>
              <w:rPr>
                <w:color w:val="auto"/>
                <w:sz w:val="24"/>
                <w:szCs w:val="24"/>
              </w:rPr>
            </w:pPr>
            <w:r>
              <w:rPr>
                <w:rStyle w:val="1203"/>
                <w:color w:val="auto"/>
                <w:sz w:val="24"/>
                <w:szCs w:val="24"/>
              </w:rPr>
              <w:t xml:space="preserve">Цена за ед., руб.</w:t>
            </w:r>
            <w:r>
              <w:rPr>
                <w:color w:val="auto"/>
                <w:sz w:val="24"/>
                <w:szCs w:val="24"/>
              </w:rPr>
            </w:r>
          </w:p>
        </w:tc>
        <w:tc>
          <w:tcPr>
            <w:shd w:val="clear" w:color="auto" w:fill="ffffff"/>
            <w:tcBorders>
              <w:top w:val="single" w:color="auto" w:sz="4" w:space="0"/>
              <w:left w:val="single" w:color="auto" w:sz="4" w:space="0"/>
              <w:right w:val="single" w:color="auto" w:sz="4" w:space="0"/>
            </w:tcBorders>
            <w:tcW w:w="1417" w:type="dxa"/>
            <w:vAlign w:val="center"/>
            <w:textDirection w:val="lrTb"/>
            <w:noWrap w:val="false"/>
          </w:tcPr>
          <w:p>
            <w:pPr>
              <w:pStyle w:val="1245"/>
              <w:spacing w:line="240" w:lineRule="auto"/>
              <w:shd w:val="clear" w:color="auto" w:fill="auto"/>
              <w:rPr>
                <w:color w:val="auto"/>
                <w:sz w:val="24"/>
                <w:szCs w:val="24"/>
              </w:rPr>
            </w:pPr>
            <w:r>
              <w:rPr>
                <w:rStyle w:val="1203"/>
                <w:color w:val="auto"/>
                <w:sz w:val="24"/>
                <w:szCs w:val="24"/>
              </w:rPr>
              <w:t xml:space="preserve">Общая</w:t>
            </w:r>
            <w:r>
              <w:rPr>
                <w:rStyle w:val="1203"/>
                <w:color w:val="auto"/>
                <w:sz w:val="24"/>
                <w:szCs w:val="24"/>
              </w:rPr>
              <w:t xml:space="preserve"> </w:t>
            </w:r>
            <w:r>
              <w:rPr>
                <w:rStyle w:val="1203"/>
                <w:color w:val="auto"/>
                <w:sz w:val="24"/>
                <w:szCs w:val="24"/>
              </w:rPr>
              <w:t xml:space="preserve">цена,</w:t>
            </w:r>
            <w:r>
              <w:rPr>
                <w:rStyle w:val="1203"/>
                <w:color w:val="auto"/>
                <w:sz w:val="24"/>
                <w:szCs w:val="24"/>
              </w:rPr>
              <w:t xml:space="preserve"> </w:t>
            </w:r>
            <w:r>
              <w:rPr>
                <w:rStyle w:val="1203"/>
                <w:color w:val="auto"/>
                <w:sz w:val="24"/>
                <w:szCs w:val="24"/>
              </w:rPr>
              <w:t xml:space="preserve">руб.</w:t>
            </w:r>
            <w:r>
              <w:rPr>
                <w:color w:val="auto"/>
                <w:sz w:val="24"/>
                <w:szCs w:val="24"/>
              </w:rPr>
            </w:r>
          </w:p>
        </w:tc>
      </w:tr>
      <w:tr>
        <w:tblPrEx/>
        <w:trPr>
          <w:trHeight w:val="413" w:hRule="exact"/>
        </w:trPr>
        <w:tc>
          <w:tcPr>
            <w:shd w:val="clear" w:color="auto" w:fill="ffffff"/>
            <w:tcBorders>
              <w:top w:val="single" w:color="auto" w:sz="4" w:space="0"/>
              <w:left w:val="single" w:color="auto" w:sz="4" w:space="0"/>
            </w:tcBorders>
            <w:tcW w:w="566"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571"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2126"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134"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992"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851"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134"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right w:val="single" w:color="auto" w:sz="4" w:space="0"/>
            </w:tcBorders>
            <w:tcW w:w="1417"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r>
      <w:tr>
        <w:tblPrEx/>
        <w:trPr>
          <w:trHeight w:val="418" w:hRule="exact"/>
        </w:trPr>
        <w:tc>
          <w:tcPr>
            <w:shd w:val="clear" w:color="auto" w:fill="ffffff"/>
            <w:tcBorders>
              <w:top w:val="single" w:color="auto" w:sz="4" w:space="0"/>
              <w:left w:val="single" w:color="auto" w:sz="4" w:space="0"/>
            </w:tcBorders>
            <w:tcW w:w="566"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571"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2126"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134"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992"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851"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134"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right w:val="single" w:color="auto" w:sz="4" w:space="0"/>
            </w:tcBorders>
            <w:tcW w:w="1417"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r>
      <w:tr>
        <w:tblPrEx/>
        <w:trPr>
          <w:trHeight w:val="418" w:hRule="exact"/>
        </w:trPr>
        <w:tc>
          <w:tcPr>
            <w:shd w:val="clear" w:color="auto" w:fill="ffffff"/>
            <w:tcBorders>
              <w:top w:val="single" w:color="auto" w:sz="4" w:space="0"/>
              <w:left w:val="single" w:color="auto" w:sz="4" w:space="0"/>
            </w:tcBorders>
            <w:tcW w:w="566"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571"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2126"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134"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992"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851"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134"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right w:val="single" w:color="auto" w:sz="4" w:space="0"/>
            </w:tcBorders>
            <w:tcW w:w="1417"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r>
      <w:tr>
        <w:tblPrEx/>
        <w:trPr>
          <w:trHeight w:val="432" w:hRule="exact"/>
        </w:trPr>
        <w:tc>
          <w:tcPr>
            <w:shd w:val="clear" w:color="auto" w:fill="ffffff"/>
            <w:tcBorders>
              <w:top w:val="single" w:color="auto" w:sz="4" w:space="0"/>
              <w:left w:val="single" w:color="auto" w:sz="4" w:space="0"/>
              <w:bottom w:val="single" w:color="auto" w:sz="4" w:space="0"/>
            </w:tcBorders>
            <w:tcW w:w="566"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bottom w:val="single" w:color="auto" w:sz="4" w:space="0"/>
            </w:tcBorders>
            <w:tcW w:w="1571" w:type="dxa"/>
            <w:vAlign w:val="center"/>
            <w:textDirection w:val="lrTb"/>
            <w:noWrap w:val="false"/>
          </w:tcPr>
          <w:p>
            <w:pPr>
              <w:pStyle w:val="1245"/>
              <w:ind w:right="160"/>
              <w:jc w:val="right"/>
              <w:spacing w:line="240" w:lineRule="auto"/>
              <w:shd w:val="clear" w:color="auto" w:fill="auto"/>
              <w:rPr>
                <w:color w:val="auto"/>
                <w:sz w:val="24"/>
                <w:szCs w:val="24"/>
              </w:rPr>
            </w:pPr>
            <w:r>
              <w:rPr>
                <w:rStyle w:val="1203"/>
                <w:color w:val="auto"/>
                <w:sz w:val="24"/>
                <w:szCs w:val="24"/>
              </w:rPr>
              <w:t xml:space="preserve">ИТОГО:</w:t>
            </w:r>
            <w:r>
              <w:rPr>
                <w:color w:val="auto"/>
                <w:sz w:val="24"/>
                <w:szCs w:val="24"/>
              </w:rPr>
            </w:r>
          </w:p>
        </w:tc>
        <w:tc>
          <w:tcPr>
            <w:shd w:val="clear" w:color="auto" w:fill="ffffff"/>
            <w:tcBorders>
              <w:top w:val="single" w:color="auto" w:sz="4" w:space="0"/>
              <w:left w:val="single" w:color="auto" w:sz="4" w:space="0"/>
              <w:bottom w:val="single" w:color="auto" w:sz="4" w:space="0"/>
            </w:tcBorders>
            <w:tcW w:w="2126"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bottom w:val="single" w:color="auto" w:sz="4" w:space="0"/>
            </w:tcBorders>
            <w:tcW w:w="1134"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bottom w:val="single" w:color="auto" w:sz="4" w:space="0"/>
            </w:tcBorders>
            <w:tcW w:w="992"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bottom w:val="single" w:color="auto" w:sz="4" w:space="0"/>
            </w:tcBorders>
            <w:tcW w:w="851"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bottom w:val="single" w:color="auto" w:sz="4" w:space="0"/>
            </w:tcBorders>
            <w:tcW w:w="1134"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bottom w:val="single" w:color="auto" w:sz="4" w:space="0"/>
              <w:right w:val="single" w:color="auto" w:sz="4" w:space="0"/>
            </w:tcBorders>
            <w:tcW w:w="1417"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r>
    </w:tbl>
    <w:p>
      <w:pPr>
        <w:pStyle w:val="1252"/>
        <w:jc w:val="left"/>
        <w:spacing w:line="240" w:lineRule="auto"/>
        <w:shd w:val="clear" w:color="auto" w:fill="auto"/>
        <w:rPr>
          <w:rStyle w:val="1233"/>
          <w:color w:val="auto"/>
          <w:sz w:val="24"/>
          <w:szCs w:val="24"/>
        </w:rPr>
      </w:pPr>
      <w:r>
        <w:rPr>
          <w:color w:val="auto"/>
          <w:sz w:val="24"/>
          <w:szCs w:val="24"/>
        </w:rPr>
      </w:r>
      <w:r>
        <w:rPr>
          <w:rStyle w:val="1233"/>
          <w:color w:val="auto"/>
          <w:sz w:val="24"/>
          <w:szCs w:val="24"/>
        </w:rPr>
      </w:r>
    </w:p>
    <w:p>
      <w:pPr>
        <w:pStyle w:val="1252"/>
        <w:jc w:val="left"/>
        <w:spacing w:line="240" w:lineRule="auto"/>
        <w:shd w:val="clear" w:color="auto" w:fill="auto"/>
        <w:rPr>
          <w:rStyle w:val="1233"/>
          <w:color w:val="auto"/>
          <w:sz w:val="24"/>
          <w:szCs w:val="24"/>
        </w:rPr>
      </w:pPr>
      <w:r>
        <w:rPr>
          <w:color w:val="auto"/>
          <w:sz w:val="24"/>
          <w:szCs w:val="24"/>
        </w:rPr>
      </w:r>
      <w:r>
        <w:rPr>
          <w:rStyle w:val="1233"/>
          <w:color w:val="auto"/>
          <w:sz w:val="24"/>
          <w:szCs w:val="24"/>
        </w:rPr>
      </w:r>
    </w:p>
    <w:p>
      <w:pPr>
        <w:pStyle w:val="1252"/>
        <w:jc w:val="left"/>
        <w:spacing w:line="240" w:lineRule="auto"/>
        <w:shd w:val="clear" w:color="auto" w:fill="auto"/>
        <w:rPr>
          <w:color w:val="auto"/>
          <w:sz w:val="24"/>
          <w:szCs w:val="24"/>
        </w:rPr>
      </w:pPr>
      <w:r>
        <w:rPr>
          <w:rStyle w:val="1233"/>
          <w:color w:val="auto"/>
          <w:sz w:val="24"/>
          <w:szCs w:val="24"/>
        </w:rPr>
        <w:t xml:space="preserve">Расшифровка статьи «Специальное оборудование»</w:t>
      </w:r>
      <w:r>
        <w:rPr>
          <w:color w:val="auto"/>
          <w:sz w:val="24"/>
          <w:szCs w:val="24"/>
        </w:rPr>
      </w:r>
    </w:p>
    <w:tbl>
      <w:tblPr>
        <w:tblW w:w="0" w:type="auto"/>
        <w:tblLayout w:type="fixed"/>
        <w:tblCellMar>
          <w:left w:w="10" w:type="dxa"/>
          <w:right w:w="10" w:type="dxa"/>
        </w:tblCellMar>
        <w:tblLook w:val="0000" w:firstRow="0" w:lastRow="0" w:firstColumn="0" w:lastColumn="0" w:noHBand="0" w:noVBand="0"/>
      </w:tblPr>
      <w:tblGrid>
        <w:gridCol w:w="562"/>
        <w:gridCol w:w="2040"/>
        <w:gridCol w:w="2045"/>
        <w:gridCol w:w="1277"/>
        <w:gridCol w:w="1133"/>
        <w:gridCol w:w="1536"/>
        <w:gridCol w:w="1198"/>
      </w:tblGrid>
      <w:tr>
        <w:tblPrEx/>
        <w:trPr>
          <w:trHeight w:val="701" w:hRule="exact"/>
        </w:trPr>
        <w:tc>
          <w:tcPr>
            <w:shd w:val="clear" w:color="auto" w:fill="ffffff"/>
            <w:tcBorders>
              <w:top w:val="single" w:color="auto" w:sz="4" w:space="0"/>
              <w:left w:val="single" w:color="auto" w:sz="4" w:space="0"/>
            </w:tcBorders>
            <w:tcW w:w="562" w:type="dxa"/>
            <w:vAlign w:val="bottom"/>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w:t>
            </w:r>
            <w:r>
              <w:rPr>
                <w:color w:val="auto"/>
                <w:sz w:val="24"/>
                <w:szCs w:val="24"/>
              </w:rPr>
            </w:r>
          </w:p>
          <w:p>
            <w:pPr>
              <w:pStyle w:val="1245"/>
              <w:jc w:val="left"/>
              <w:spacing w:line="240" w:lineRule="auto"/>
              <w:shd w:val="clear" w:color="auto" w:fill="auto"/>
              <w:rPr>
                <w:color w:val="auto"/>
                <w:sz w:val="24"/>
                <w:szCs w:val="24"/>
              </w:rPr>
            </w:pPr>
            <w:r>
              <w:rPr>
                <w:rStyle w:val="1203"/>
                <w:color w:val="auto"/>
                <w:sz w:val="24"/>
                <w:szCs w:val="24"/>
              </w:rPr>
              <w:t xml:space="preserve">п/п</w:t>
            </w:r>
            <w:r>
              <w:rPr>
                <w:color w:val="auto"/>
                <w:sz w:val="24"/>
                <w:szCs w:val="24"/>
              </w:rPr>
            </w:r>
          </w:p>
        </w:tc>
        <w:tc>
          <w:tcPr>
            <w:shd w:val="clear" w:color="auto" w:fill="ffffff"/>
            <w:tcBorders>
              <w:top w:val="single" w:color="auto" w:sz="4" w:space="0"/>
              <w:left w:val="single" w:color="auto" w:sz="4" w:space="0"/>
            </w:tcBorders>
            <w:tcW w:w="2040" w:type="dxa"/>
            <w:vAlign w:val="bottom"/>
            <w:textDirection w:val="lrTb"/>
            <w:noWrap w:val="false"/>
          </w:tcPr>
          <w:p>
            <w:pPr>
              <w:pStyle w:val="1245"/>
              <w:ind w:left="300"/>
              <w:jc w:val="left"/>
              <w:spacing w:line="240" w:lineRule="auto"/>
              <w:shd w:val="clear" w:color="auto" w:fill="auto"/>
              <w:rPr>
                <w:color w:val="auto"/>
                <w:sz w:val="24"/>
                <w:szCs w:val="24"/>
              </w:rPr>
            </w:pPr>
            <w:r>
              <w:rPr>
                <w:rStyle w:val="1203"/>
                <w:color w:val="auto"/>
                <w:sz w:val="24"/>
                <w:szCs w:val="24"/>
              </w:rPr>
              <w:t xml:space="preserve">Наименование</w:t>
            </w:r>
            <w:r>
              <w:rPr>
                <w:color w:val="auto"/>
                <w:sz w:val="24"/>
                <w:szCs w:val="24"/>
              </w:rPr>
            </w:r>
          </w:p>
          <w:p>
            <w:pPr>
              <w:pStyle w:val="1245"/>
              <w:ind w:left="300"/>
              <w:jc w:val="left"/>
              <w:spacing w:line="240" w:lineRule="auto"/>
              <w:shd w:val="clear" w:color="auto" w:fill="auto"/>
              <w:rPr>
                <w:color w:val="auto"/>
                <w:sz w:val="24"/>
                <w:szCs w:val="24"/>
              </w:rPr>
            </w:pPr>
            <w:r>
              <w:rPr>
                <w:rStyle w:val="1203"/>
                <w:color w:val="auto"/>
                <w:sz w:val="24"/>
                <w:szCs w:val="24"/>
              </w:rPr>
              <w:t xml:space="preserve">оборудования</w:t>
            </w:r>
            <w:r>
              <w:rPr>
                <w:color w:val="auto"/>
                <w:sz w:val="24"/>
                <w:szCs w:val="24"/>
              </w:rPr>
            </w:r>
          </w:p>
        </w:tc>
        <w:tc>
          <w:tcPr>
            <w:shd w:val="clear" w:color="auto" w:fill="ffffff"/>
            <w:tcBorders>
              <w:top w:val="single" w:color="auto" w:sz="4" w:space="0"/>
              <w:left w:val="single" w:color="auto" w:sz="4" w:space="0"/>
            </w:tcBorders>
            <w:tcW w:w="2045" w:type="dxa"/>
            <w:vAlign w:val="bottom"/>
            <w:textDirection w:val="lrTb"/>
            <w:noWrap w:val="false"/>
          </w:tcPr>
          <w:p>
            <w:pPr>
              <w:pStyle w:val="1245"/>
              <w:ind w:left="220"/>
              <w:jc w:val="left"/>
              <w:spacing w:line="240" w:lineRule="auto"/>
              <w:shd w:val="clear" w:color="auto" w:fill="auto"/>
              <w:rPr>
                <w:color w:val="auto"/>
                <w:sz w:val="24"/>
                <w:szCs w:val="24"/>
              </w:rPr>
            </w:pPr>
            <w:r>
              <w:rPr>
                <w:rStyle w:val="1203"/>
                <w:color w:val="auto"/>
                <w:sz w:val="24"/>
                <w:szCs w:val="24"/>
              </w:rPr>
              <w:t xml:space="preserve">Производитель/</w:t>
            </w:r>
            <w:r>
              <w:rPr>
                <w:color w:val="auto"/>
                <w:sz w:val="24"/>
                <w:szCs w:val="24"/>
              </w:rPr>
            </w:r>
          </w:p>
          <w:p>
            <w:pPr>
              <w:pStyle w:val="1245"/>
              <w:ind w:left="300"/>
              <w:jc w:val="left"/>
              <w:spacing w:line="240" w:lineRule="auto"/>
              <w:shd w:val="clear" w:color="auto" w:fill="auto"/>
              <w:rPr>
                <w:color w:val="auto"/>
                <w:sz w:val="24"/>
                <w:szCs w:val="24"/>
              </w:rPr>
            </w:pPr>
            <w:r>
              <w:rPr>
                <w:rStyle w:val="1203"/>
                <w:color w:val="auto"/>
                <w:sz w:val="24"/>
                <w:szCs w:val="24"/>
              </w:rPr>
              <w:t xml:space="preserve">спецификация</w:t>
            </w:r>
            <w:r>
              <w:rPr>
                <w:color w:val="auto"/>
                <w:sz w:val="24"/>
                <w:szCs w:val="24"/>
              </w:rPr>
            </w:r>
          </w:p>
        </w:tc>
        <w:tc>
          <w:tcPr>
            <w:shd w:val="clear" w:color="auto" w:fill="ffffff"/>
            <w:tcBorders>
              <w:top w:val="single" w:color="auto" w:sz="4" w:space="0"/>
              <w:left w:val="single" w:color="auto" w:sz="4" w:space="0"/>
            </w:tcBorders>
            <w:tcW w:w="1277" w:type="dxa"/>
            <w:vAlign w:val="bottom"/>
            <w:textDirection w:val="lrTb"/>
            <w:noWrap w:val="false"/>
          </w:tcPr>
          <w:p>
            <w:pPr>
              <w:pStyle w:val="1245"/>
              <w:spacing w:line="240" w:lineRule="auto"/>
              <w:shd w:val="clear" w:color="auto" w:fill="auto"/>
              <w:rPr>
                <w:color w:val="auto"/>
                <w:sz w:val="24"/>
                <w:szCs w:val="24"/>
              </w:rPr>
            </w:pPr>
            <w:r>
              <w:rPr>
                <w:rStyle w:val="1203"/>
                <w:color w:val="auto"/>
                <w:sz w:val="24"/>
                <w:szCs w:val="24"/>
              </w:rPr>
              <w:t xml:space="preserve">Срок</w:t>
            </w:r>
            <w:r>
              <w:rPr>
                <w:color w:val="auto"/>
                <w:sz w:val="24"/>
                <w:szCs w:val="24"/>
              </w:rPr>
            </w:r>
          </w:p>
          <w:p>
            <w:pPr>
              <w:pStyle w:val="1245"/>
              <w:ind w:left="180"/>
              <w:jc w:val="left"/>
              <w:spacing w:line="240" w:lineRule="auto"/>
              <w:shd w:val="clear" w:color="auto" w:fill="auto"/>
              <w:rPr>
                <w:color w:val="auto"/>
                <w:sz w:val="24"/>
                <w:szCs w:val="24"/>
              </w:rPr>
            </w:pPr>
            <w:r>
              <w:rPr>
                <w:rStyle w:val="1203"/>
                <w:color w:val="auto"/>
                <w:sz w:val="24"/>
                <w:szCs w:val="24"/>
              </w:rPr>
              <w:t xml:space="preserve">поставки</w:t>
            </w:r>
            <w:r>
              <w:rPr>
                <w:color w:val="auto"/>
                <w:sz w:val="24"/>
                <w:szCs w:val="24"/>
              </w:rPr>
            </w:r>
          </w:p>
        </w:tc>
        <w:tc>
          <w:tcPr>
            <w:shd w:val="clear" w:color="auto" w:fill="ffffff"/>
            <w:tcBorders>
              <w:top w:val="single" w:color="auto" w:sz="4" w:space="0"/>
              <w:left w:val="single" w:color="auto" w:sz="4" w:space="0"/>
            </w:tcBorders>
            <w:tcW w:w="1133" w:type="dxa"/>
            <w:vAlign w:val="bottom"/>
            <w:textDirection w:val="lrTb"/>
            <w:noWrap w:val="false"/>
          </w:tcPr>
          <w:p>
            <w:pPr>
              <w:pStyle w:val="1245"/>
              <w:ind w:left="180"/>
              <w:jc w:val="left"/>
              <w:spacing w:line="240" w:lineRule="auto"/>
              <w:shd w:val="clear" w:color="auto" w:fill="auto"/>
              <w:rPr>
                <w:color w:val="auto"/>
                <w:sz w:val="24"/>
                <w:szCs w:val="24"/>
              </w:rPr>
            </w:pPr>
            <w:r>
              <w:rPr>
                <w:rStyle w:val="1203"/>
                <w:color w:val="auto"/>
                <w:sz w:val="24"/>
                <w:szCs w:val="24"/>
              </w:rPr>
              <w:t xml:space="preserve">Кол-во,</w:t>
            </w:r>
            <w:r>
              <w:rPr>
                <w:color w:val="auto"/>
                <w:sz w:val="24"/>
                <w:szCs w:val="24"/>
              </w:rPr>
            </w:r>
          </w:p>
          <w:p>
            <w:pPr>
              <w:pStyle w:val="1245"/>
              <w:spacing w:line="240" w:lineRule="auto"/>
              <w:shd w:val="clear" w:color="auto" w:fill="auto"/>
              <w:rPr>
                <w:color w:val="auto"/>
                <w:sz w:val="24"/>
                <w:szCs w:val="24"/>
              </w:rPr>
            </w:pPr>
            <w:r>
              <w:rPr>
                <w:rStyle w:val="1203"/>
                <w:color w:val="auto"/>
                <w:sz w:val="24"/>
                <w:szCs w:val="24"/>
              </w:rPr>
              <w:t xml:space="preserve">шт.</w:t>
            </w:r>
            <w:r>
              <w:rPr>
                <w:color w:val="auto"/>
                <w:sz w:val="24"/>
                <w:szCs w:val="24"/>
              </w:rPr>
            </w:r>
          </w:p>
        </w:tc>
        <w:tc>
          <w:tcPr>
            <w:shd w:val="clear" w:color="auto" w:fill="ffffff"/>
            <w:tcBorders>
              <w:top w:val="single" w:color="auto" w:sz="4" w:space="0"/>
              <w:left w:val="single" w:color="auto" w:sz="4" w:space="0"/>
            </w:tcBorders>
            <w:tcW w:w="1536" w:type="dxa"/>
            <w:vAlign w:val="bottom"/>
            <w:textDirection w:val="lrTb"/>
            <w:noWrap w:val="false"/>
          </w:tcPr>
          <w:p>
            <w:pPr>
              <w:pStyle w:val="1245"/>
              <w:spacing w:line="240" w:lineRule="auto"/>
              <w:shd w:val="clear" w:color="auto" w:fill="auto"/>
              <w:rPr>
                <w:color w:val="auto"/>
                <w:sz w:val="24"/>
                <w:szCs w:val="24"/>
              </w:rPr>
            </w:pPr>
            <w:r>
              <w:rPr>
                <w:rStyle w:val="1203"/>
                <w:color w:val="auto"/>
                <w:sz w:val="24"/>
                <w:szCs w:val="24"/>
              </w:rPr>
              <w:t xml:space="preserve">Цена за ед., руб.</w:t>
            </w:r>
            <w:r>
              <w:rPr>
                <w:rStyle w:val="1203"/>
                <w:color w:val="auto"/>
                <w:sz w:val="24"/>
                <w:szCs w:val="24"/>
                <w:vertAlign w:val="superscript"/>
              </w:rPr>
              <w:t xml:space="preserve">22</w:t>
            </w:r>
            <w:r>
              <w:rPr>
                <w:color w:val="auto"/>
                <w:sz w:val="24"/>
                <w:szCs w:val="24"/>
              </w:rPr>
            </w:r>
          </w:p>
        </w:tc>
        <w:tc>
          <w:tcPr>
            <w:shd w:val="clear" w:color="auto" w:fill="ffffff"/>
            <w:tcBorders>
              <w:top w:val="single" w:color="auto" w:sz="4" w:space="0"/>
              <w:left w:val="single" w:color="auto" w:sz="4" w:space="0"/>
              <w:right w:val="single" w:color="auto" w:sz="4" w:space="0"/>
            </w:tcBorders>
            <w:tcW w:w="1198" w:type="dxa"/>
            <w:vAlign w:val="bottom"/>
            <w:textDirection w:val="lrTb"/>
            <w:noWrap w:val="false"/>
          </w:tcPr>
          <w:p>
            <w:pPr>
              <w:pStyle w:val="1245"/>
              <w:spacing w:line="240" w:lineRule="auto"/>
              <w:shd w:val="clear" w:color="auto" w:fill="auto"/>
              <w:rPr>
                <w:color w:val="auto"/>
                <w:sz w:val="24"/>
                <w:szCs w:val="24"/>
              </w:rPr>
            </w:pPr>
            <w:r>
              <w:rPr>
                <w:rStyle w:val="1203"/>
                <w:color w:val="auto"/>
                <w:sz w:val="24"/>
                <w:szCs w:val="24"/>
              </w:rPr>
              <w:t xml:space="preserve">Общая цена, руб.</w:t>
            </w:r>
            <w:r>
              <w:rPr>
                <w:rStyle w:val="1203"/>
                <w:color w:val="auto"/>
                <w:sz w:val="24"/>
                <w:szCs w:val="24"/>
                <w:vertAlign w:val="superscript"/>
              </w:rPr>
              <w:t xml:space="preserve">22</w:t>
            </w:r>
            <w:r>
              <w:rPr>
                <w:color w:val="auto"/>
                <w:sz w:val="24"/>
                <w:szCs w:val="24"/>
              </w:rPr>
            </w:r>
          </w:p>
        </w:tc>
      </w:tr>
      <w:tr>
        <w:tblPrEx/>
        <w:trPr>
          <w:trHeight w:val="418" w:hRule="exact"/>
        </w:trPr>
        <w:tc>
          <w:tcPr>
            <w:shd w:val="clear" w:color="auto" w:fill="ffffff"/>
            <w:tcBorders>
              <w:top w:val="single" w:color="auto" w:sz="4" w:space="0"/>
              <w:left w:val="single" w:color="auto" w:sz="4" w:space="0"/>
            </w:tcBorders>
            <w:tcW w:w="562"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2040"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2045"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277"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133"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536"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right w:val="single" w:color="auto" w:sz="4" w:space="0"/>
            </w:tcBorders>
            <w:tcW w:w="1198"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r>
      <w:tr>
        <w:tblPrEx/>
        <w:trPr>
          <w:trHeight w:val="413" w:hRule="exact"/>
        </w:trPr>
        <w:tc>
          <w:tcPr>
            <w:shd w:val="clear" w:color="auto" w:fill="ffffff"/>
            <w:tcBorders>
              <w:top w:val="single" w:color="auto" w:sz="4" w:space="0"/>
              <w:left w:val="single" w:color="auto" w:sz="4" w:space="0"/>
            </w:tcBorders>
            <w:tcW w:w="562"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2040"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2045"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277"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133"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536"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right w:val="single" w:color="auto" w:sz="4" w:space="0"/>
            </w:tcBorders>
            <w:tcW w:w="1198"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r>
      <w:tr>
        <w:tblPrEx/>
        <w:trPr>
          <w:trHeight w:val="418" w:hRule="exact"/>
        </w:trPr>
        <w:tc>
          <w:tcPr>
            <w:shd w:val="clear" w:color="auto" w:fill="ffffff"/>
            <w:tcBorders>
              <w:top w:val="single" w:color="auto" w:sz="4" w:space="0"/>
              <w:left w:val="single" w:color="auto" w:sz="4" w:space="0"/>
            </w:tcBorders>
            <w:tcW w:w="562"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2040"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2045"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277"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133"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536"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right w:val="single" w:color="auto" w:sz="4" w:space="0"/>
            </w:tcBorders>
            <w:tcW w:w="1198"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r>
      <w:tr>
        <w:tblPrEx/>
        <w:trPr>
          <w:trHeight w:val="422" w:hRule="exact"/>
        </w:trPr>
        <w:tc>
          <w:tcPr>
            <w:shd w:val="clear" w:color="auto" w:fill="ffffff"/>
            <w:tcBorders>
              <w:top w:val="single" w:color="auto" w:sz="4" w:space="0"/>
              <w:left w:val="single" w:color="auto" w:sz="4" w:space="0"/>
            </w:tcBorders>
            <w:tcW w:w="562"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2040"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2045"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277"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133"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536"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right w:val="single" w:color="auto" w:sz="4" w:space="0"/>
            </w:tcBorders>
            <w:tcW w:w="1198"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r>
      <w:tr>
        <w:tblPrEx/>
        <w:trPr>
          <w:trHeight w:val="437" w:hRule="exact"/>
        </w:trPr>
        <w:tc>
          <w:tcPr>
            <w:shd w:val="clear" w:color="auto" w:fill="ffffff"/>
            <w:tcBorders>
              <w:top w:val="single" w:color="auto" w:sz="4" w:space="0"/>
              <w:left w:val="single" w:color="auto" w:sz="4" w:space="0"/>
              <w:bottom w:val="single" w:color="auto" w:sz="4" w:space="0"/>
            </w:tcBorders>
            <w:tcW w:w="562"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bottom w:val="single" w:color="auto" w:sz="4" w:space="0"/>
            </w:tcBorders>
            <w:tcW w:w="2040" w:type="dxa"/>
            <w:vAlign w:val="center"/>
            <w:textDirection w:val="lrTb"/>
            <w:noWrap w:val="false"/>
          </w:tcPr>
          <w:p>
            <w:pPr>
              <w:pStyle w:val="1245"/>
              <w:ind w:left="820"/>
              <w:jc w:val="left"/>
              <w:spacing w:line="240" w:lineRule="auto"/>
              <w:shd w:val="clear" w:color="auto" w:fill="auto"/>
              <w:rPr>
                <w:color w:val="auto"/>
                <w:sz w:val="24"/>
                <w:szCs w:val="24"/>
              </w:rPr>
            </w:pPr>
            <w:r>
              <w:rPr>
                <w:rStyle w:val="1203"/>
                <w:color w:val="auto"/>
                <w:sz w:val="24"/>
                <w:szCs w:val="24"/>
              </w:rPr>
              <w:t xml:space="preserve">ИТОГО</w:t>
            </w:r>
            <w:r>
              <w:rPr>
                <w:color w:val="auto"/>
                <w:sz w:val="24"/>
                <w:szCs w:val="24"/>
              </w:rPr>
            </w:r>
          </w:p>
        </w:tc>
        <w:tc>
          <w:tcPr>
            <w:shd w:val="clear" w:color="auto" w:fill="ffffff"/>
            <w:tcBorders>
              <w:top w:val="single" w:color="auto" w:sz="4" w:space="0"/>
              <w:left w:val="single" w:color="auto" w:sz="4" w:space="0"/>
              <w:bottom w:val="single" w:color="auto" w:sz="4" w:space="0"/>
            </w:tcBorders>
            <w:tcW w:w="2045"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bottom w:val="single" w:color="auto" w:sz="4" w:space="0"/>
            </w:tcBorders>
            <w:tcW w:w="1277"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bottom w:val="single" w:color="auto" w:sz="4" w:space="0"/>
            </w:tcBorders>
            <w:tcW w:w="1133"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bottom w:val="single" w:color="auto" w:sz="4" w:space="0"/>
            </w:tcBorders>
            <w:tcW w:w="1536"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bottom w:val="single" w:color="auto" w:sz="4" w:space="0"/>
              <w:right w:val="single" w:color="auto" w:sz="4" w:space="0"/>
            </w:tcBorders>
            <w:tcW w:w="1198"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r>
    </w:tbl>
    <w:p>
      <w:pPr>
        <w:rPr>
          <w:rFonts w:ascii="Times New Roman" w:hAnsi="Times New Roman" w:cs="Times New Roman"/>
          <w:color w:val="auto"/>
        </w:rPr>
        <w:sectPr>
          <w:footnotePr/>
          <w:endnotePr/>
          <w:type w:val="nextPage"/>
          <w:pgSz w:w="11900" w:h="16840" w:orient="portrait"/>
          <w:pgMar w:top="1418" w:right="1134" w:bottom="851" w:left="851" w:header="0" w:footer="3" w:gutter="0"/>
          <w:cols w:num="1" w:sep="0" w:space="720" w:equalWidth="1"/>
          <w:docGrid w:linePitch="360"/>
        </w:sectPr>
      </w:pPr>
      <w:r>
        <w:rPr>
          <w:rFonts w:ascii="Times New Roman" w:hAnsi="Times New Roman" w:cs="Times New Roman"/>
          <w:color w:val="auto"/>
        </w:rPr>
      </w:r>
      <w:r>
        <w:rPr>
          <w:rFonts w:ascii="Times New Roman" w:hAnsi="Times New Roman" w:cs="Times New Roman"/>
          <w:color w:val="auto"/>
        </w:rPr>
      </w:r>
    </w:p>
    <w:p>
      <w:pPr>
        <w:pStyle w:val="1252"/>
        <w:jc w:val="left"/>
        <w:spacing w:line="240" w:lineRule="auto"/>
        <w:shd w:val="clear" w:color="auto" w:fill="auto"/>
        <w:rPr>
          <w:color w:val="auto"/>
          <w:sz w:val="24"/>
          <w:szCs w:val="24"/>
        </w:rPr>
      </w:pPr>
      <w:r>
        <w:rPr>
          <w:color w:val="auto"/>
          <w:sz w:val="24"/>
          <w:szCs w:val="24"/>
        </w:rPr>
        <w:t xml:space="preserve">Расшифровка статьи затрат «Расходы на оплату труда». Расчёт трудоёмкости с применением типовых работ</w:t>
      </w:r>
      <w:r>
        <w:rPr>
          <w:color w:val="auto"/>
          <w:sz w:val="24"/>
          <w:szCs w:val="24"/>
        </w:rPr>
      </w:r>
    </w:p>
    <w:tbl>
      <w:tblPr>
        <w:tblW w:w="0" w:type="auto"/>
        <w:tblLayout w:type="fixed"/>
        <w:tblCellMar>
          <w:left w:w="10" w:type="dxa"/>
          <w:right w:w="10" w:type="dxa"/>
        </w:tblCellMar>
        <w:tblLook w:val="0000" w:firstRow="0" w:lastRow="0" w:firstColumn="0" w:lastColumn="0" w:noHBand="0" w:noVBand="0"/>
      </w:tblPr>
      <w:tblGrid>
        <w:gridCol w:w="1171"/>
        <w:gridCol w:w="1574"/>
        <w:gridCol w:w="1819"/>
        <w:gridCol w:w="1771"/>
        <w:gridCol w:w="1670"/>
        <w:gridCol w:w="2083"/>
        <w:gridCol w:w="3110"/>
      </w:tblGrid>
      <w:tr>
        <w:tblPrEx/>
        <w:trPr>
          <w:trHeight w:val="1920" w:hRule="exact"/>
        </w:trPr>
        <w:tc>
          <w:tcPr>
            <w:shd w:val="clear" w:color="auto" w:fill="ffffff"/>
            <w:tcBorders>
              <w:top w:val="single" w:color="auto" w:sz="4" w:space="0"/>
              <w:left w:val="single" w:color="auto" w:sz="4" w:space="0"/>
            </w:tcBorders>
            <w:tcW w:w="1171" w:type="dxa"/>
            <w:vAlign w:val="center"/>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w:t>
            </w:r>
            <w:r>
              <w:rPr>
                <w:color w:val="auto"/>
                <w:sz w:val="24"/>
                <w:szCs w:val="24"/>
              </w:rPr>
            </w:r>
          </w:p>
          <w:p>
            <w:pPr>
              <w:pStyle w:val="1245"/>
              <w:jc w:val="left"/>
              <w:spacing w:line="240" w:lineRule="auto"/>
              <w:shd w:val="clear" w:color="auto" w:fill="auto"/>
              <w:rPr>
                <w:color w:val="auto"/>
                <w:sz w:val="24"/>
                <w:szCs w:val="24"/>
              </w:rPr>
            </w:pPr>
            <w:r>
              <w:rPr>
                <w:rStyle w:val="1203"/>
                <w:color w:val="auto"/>
                <w:sz w:val="24"/>
                <w:szCs w:val="24"/>
              </w:rPr>
              <w:t xml:space="preserve">п/п</w:t>
            </w:r>
            <w:r>
              <w:rPr>
                <w:color w:val="auto"/>
                <w:sz w:val="24"/>
                <w:szCs w:val="24"/>
              </w:rPr>
            </w:r>
          </w:p>
          <w:p>
            <w:pPr>
              <w:pStyle w:val="1245"/>
              <w:ind w:right="160"/>
              <w:jc w:val="right"/>
              <w:spacing w:line="240" w:lineRule="auto"/>
              <w:shd w:val="clear" w:color="auto" w:fill="auto"/>
              <w:rPr>
                <w:color w:val="auto"/>
                <w:sz w:val="24"/>
                <w:szCs w:val="24"/>
              </w:rPr>
            </w:pPr>
            <w:r>
              <w:rPr>
                <w:rStyle w:val="1203"/>
                <w:color w:val="auto"/>
                <w:sz w:val="24"/>
                <w:szCs w:val="24"/>
              </w:rPr>
              <w:t xml:space="preserve">П</w:t>
            </w:r>
            <w:r>
              <w:rPr>
                <w:color w:val="auto"/>
                <w:sz w:val="24"/>
                <w:szCs w:val="24"/>
              </w:rPr>
            </w:r>
          </w:p>
        </w:tc>
        <w:tc>
          <w:tcPr>
            <w:shd w:val="clear" w:color="auto" w:fill="ffffff"/>
            <w:tcBorders>
              <w:top w:val="single" w:color="auto" w:sz="4" w:space="0"/>
              <w:left w:val="single" w:color="auto" w:sz="4" w:space="0"/>
            </w:tcBorders>
            <w:tcW w:w="1574" w:type="dxa"/>
            <w:vAlign w:val="center"/>
            <w:textDirection w:val="lrTb"/>
            <w:noWrap w:val="false"/>
          </w:tcPr>
          <w:p>
            <w:pPr>
              <w:pStyle w:val="1245"/>
              <w:spacing w:line="240" w:lineRule="auto"/>
              <w:shd w:val="clear" w:color="auto" w:fill="auto"/>
              <w:rPr>
                <w:color w:val="auto"/>
                <w:sz w:val="24"/>
                <w:szCs w:val="24"/>
              </w:rPr>
            </w:pPr>
            <w:r>
              <w:rPr>
                <w:rStyle w:val="1203"/>
                <w:color w:val="auto"/>
                <w:sz w:val="24"/>
                <w:szCs w:val="24"/>
              </w:rPr>
              <w:t xml:space="preserve">Этап</w:t>
            </w:r>
            <w:r>
              <w:rPr>
                <w:color w:val="auto"/>
                <w:sz w:val="24"/>
                <w:szCs w:val="24"/>
              </w:rPr>
            </w:r>
          </w:p>
          <w:p>
            <w:pPr>
              <w:pStyle w:val="1245"/>
              <w:jc w:val="left"/>
              <w:spacing w:line="240" w:lineRule="auto"/>
              <w:shd w:val="clear" w:color="auto" w:fill="auto"/>
              <w:rPr>
                <w:color w:val="auto"/>
                <w:sz w:val="24"/>
                <w:szCs w:val="24"/>
              </w:rPr>
            </w:pPr>
            <w:r>
              <w:rPr>
                <w:rStyle w:val="1203"/>
                <w:color w:val="auto"/>
                <w:sz w:val="24"/>
                <w:szCs w:val="24"/>
              </w:rPr>
              <w:t xml:space="preserve">планируемой</w:t>
            </w:r>
            <w:r>
              <w:rPr>
                <w:color w:val="auto"/>
                <w:sz w:val="24"/>
                <w:szCs w:val="24"/>
              </w:rPr>
            </w:r>
          </w:p>
          <w:p>
            <w:pPr>
              <w:pStyle w:val="1245"/>
              <w:spacing w:line="240" w:lineRule="auto"/>
              <w:shd w:val="clear" w:color="auto" w:fill="auto"/>
              <w:rPr>
                <w:color w:val="auto"/>
                <w:sz w:val="24"/>
                <w:szCs w:val="24"/>
              </w:rPr>
            </w:pPr>
            <w:r>
              <w:rPr>
                <w:rStyle w:val="1203"/>
                <w:color w:val="auto"/>
                <w:sz w:val="24"/>
                <w:szCs w:val="24"/>
              </w:rPr>
              <w:t xml:space="preserve">НИОКР</w:t>
            </w:r>
            <w:r>
              <w:rPr>
                <w:color w:val="auto"/>
                <w:sz w:val="24"/>
                <w:szCs w:val="24"/>
              </w:rPr>
            </w:r>
          </w:p>
        </w:tc>
        <w:tc>
          <w:tcPr>
            <w:shd w:val="clear" w:color="auto" w:fill="ffffff"/>
            <w:tcBorders>
              <w:top w:val="single" w:color="auto" w:sz="4" w:space="0"/>
              <w:left w:val="single" w:color="auto" w:sz="4" w:space="0"/>
            </w:tcBorders>
            <w:tcW w:w="1819" w:type="dxa"/>
            <w:vAlign w:val="center"/>
            <w:textDirection w:val="lrTb"/>
            <w:noWrap w:val="false"/>
          </w:tcPr>
          <w:p>
            <w:pPr>
              <w:pStyle w:val="1245"/>
              <w:spacing w:line="240" w:lineRule="auto"/>
              <w:shd w:val="clear" w:color="auto" w:fill="auto"/>
              <w:rPr>
                <w:color w:val="auto"/>
                <w:sz w:val="24"/>
                <w:szCs w:val="24"/>
              </w:rPr>
            </w:pPr>
            <w:r>
              <w:rPr>
                <w:rStyle w:val="1203"/>
                <w:color w:val="auto"/>
                <w:sz w:val="24"/>
                <w:szCs w:val="24"/>
              </w:rPr>
              <w:t xml:space="preserve">Типовая</w:t>
            </w:r>
            <w:r>
              <w:rPr>
                <w:color w:val="auto"/>
                <w:sz w:val="24"/>
                <w:szCs w:val="24"/>
              </w:rPr>
            </w:r>
          </w:p>
          <w:p>
            <w:pPr>
              <w:pStyle w:val="1245"/>
              <w:spacing w:line="240" w:lineRule="auto"/>
              <w:shd w:val="clear" w:color="auto" w:fill="auto"/>
              <w:rPr>
                <w:color w:val="auto"/>
                <w:sz w:val="24"/>
                <w:szCs w:val="24"/>
              </w:rPr>
            </w:pPr>
            <w:r>
              <w:rPr>
                <w:rStyle w:val="1203"/>
                <w:color w:val="auto"/>
                <w:sz w:val="24"/>
                <w:szCs w:val="24"/>
              </w:rPr>
              <w:t xml:space="preserve">работа/</w:t>
            </w:r>
            <w:r>
              <w:rPr>
                <w:color w:val="auto"/>
                <w:sz w:val="24"/>
                <w:szCs w:val="24"/>
              </w:rPr>
            </w:r>
          </w:p>
          <w:p>
            <w:pPr>
              <w:pStyle w:val="1245"/>
              <w:jc w:val="left"/>
              <w:spacing w:line="240" w:lineRule="auto"/>
              <w:shd w:val="clear" w:color="auto" w:fill="auto"/>
              <w:rPr>
                <w:color w:val="auto"/>
                <w:sz w:val="24"/>
                <w:szCs w:val="24"/>
              </w:rPr>
            </w:pPr>
            <w:r>
              <w:rPr>
                <w:rStyle w:val="1203"/>
                <w:color w:val="auto"/>
                <w:sz w:val="24"/>
                <w:szCs w:val="24"/>
              </w:rPr>
              <w:t xml:space="preserve">ненормируемая</w:t>
            </w:r>
            <w:r>
              <w:rPr>
                <w:color w:val="auto"/>
                <w:sz w:val="24"/>
                <w:szCs w:val="24"/>
              </w:rPr>
            </w:r>
          </w:p>
          <w:p>
            <w:pPr>
              <w:pStyle w:val="1245"/>
              <w:spacing w:line="240" w:lineRule="auto"/>
              <w:shd w:val="clear" w:color="auto" w:fill="auto"/>
              <w:rPr>
                <w:color w:val="auto"/>
                <w:sz w:val="24"/>
                <w:szCs w:val="24"/>
              </w:rPr>
            </w:pPr>
            <w:r>
              <w:rPr>
                <w:rStyle w:val="1203"/>
                <w:color w:val="auto"/>
                <w:sz w:val="24"/>
                <w:szCs w:val="24"/>
              </w:rPr>
              <w:t xml:space="preserve">работа</w:t>
            </w:r>
            <w:r>
              <w:rPr>
                <w:color w:val="auto"/>
                <w:sz w:val="24"/>
                <w:szCs w:val="24"/>
              </w:rPr>
            </w:r>
          </w:p>
        </w:tc>
        <w:tc>
          <w:tcPr>
            <w:shd w:val="clear" w:color="auto" w:fill="ffffff"/>
            <w:tcBorders>
              <w:top w:val="single" w:color="auto" w:sz="4" w:space="0"/>
              <w:left w:val="single" w:color="auto" w:sz="4" w:space="0"/>
            </w:tcBorders>
            <w:tcW w:w="1771" w:type="dxa"/>
            <w:vAlign w:val="center"/>
            <w:textDirection w:val="lrTb"/>
            <w:noWrap w:val="false"/>
          </w:tcPr>
          <w:p>
            <w:pPr>
              <w:pStyle w:val="1245"/>
              <w:spacing w:line="240" w:lineRule="auto"/>
              <w:shd w:val="clear" w:color="auto" w:fill="auto"/>
              <w:rPr>
                <w:color w:val="auto"/>
                <w:sz w:val="24"/>
                <w:szCs w:val="24"/>
              </w:rPr>
            </w:pPr>
            <w:r>
              <w:rPr>
                <w:rStyle w:val="1203"/>
                <w:color w:val="auto"/>
                <w:sz w:val="24"/>
                <w:szCs w:val="24"/>
              </w:rPr>
              <w:t xml:space="preserve">Норматив</w:t>
            </w:r>
            <w:r>
              <w:rPr>
                <w:color w:val="auto"/>
                <w:sz w:val="24"/>
                <w:szCs w:val="24"/>
              </w:rPr>
            </w:r>
          </w:p>
          <w:p>
            <w:pPr>
              <w:pStyle w:val="1245"/>
              <w:spacing w:line="240" w:lineRule="auto"/>
              <w:shd w:val="clear" w:color="auto" w:fill="auto"/>
              <w:rPr>
                <w:color w:val="auto"/>
                <w:sz w:val="24"/>
                <w:szCs w:val="24"/>
              </w:rPr>
            </w:pPr>
            <w:r>
              <w:rPr>
                <w:rStyle w:val="1203"/>
                <w:color w:val="auto"/>
                <w:sz w:val="24"/>
                <w:szCs w:val="24"/>
              </w:rPr>
              <w:t xml:space="preserve">базовой</w:t>
            </w:r>
            <w:r>
              <w:rPr>
                <w:color w:val="auto"/>
                <w:sz w:val="24"/>
                <w:szCs w:val="24"/>
              </w:rPr>
            </w:r>
          </w:p>
          <w:p>
            <w:pPr>
              <w:pStyle w:val="1245"/>
              <w:ind w:left="140"/>
              <w:jc w:val="left"/>
              <w:spacing w:line="240" w:lineRule="auto"/>
              <w:shd w:val="clear" w:color="auto" w:fill="auto"/>
              <w:rPr>
                <w:color w:val="auto"/>
                <w:sz w:val="24"/>
                <w:szCs w:val="24"/>
              </w:rPr>
            </w:pPr>
            <w:r>
              <w:rPr>
                <w:rStyle w:val="1203"/>
                <w:color w:val="auto"/>
                <w:sz w:val="24"/>
                <w:szCs w:val="24"/>
              </w:rPr>
              <w:t xml:space="preserve">трудоёмкости,</w:t>
            </w:r>
            <w:r>
              <w:rPr>
                <w:color w:val="auto"/>
                <w:sz w:val="24"/>
                <w:szCs w:val="24"/>
              </w:rPr>
            </w:r>
          </w:p>
          <w:p>
            <w:pPr>
              <w:pStyle w:val="1245"/>
              <w:spacing w:line="240" w:lineRule="auto"/>
              <w:shd w:val="clear" w:color="auto" w:fill="auto"/>
              <w:rPr>
                <w:color w:val="auto"/>
                <w:sz w:val="24"/>
                <w:szCs w:val="24"/>
              </w:rPr>
            </w:pPr>
            <w:r>
              <w:rPr>
                <w:rStyle w:val="1203"/>
                <w:color w:val="auto"/>
                <w:sz w:val="24"/>
                <w:szCs w:val="24"/>
              </w:rPr>
              <w:t xml:space="preserve">чел./мес.</w:t>
            </w:r>
            <w:r>
              <w:rPr>
                <w:color w:val="auto"/>
                <w:sz w:val="24"/>
                <w:szCs w:val="24"/>
              </w:rPr>
            </w:r>
          </w:p>
        </w:tc>
        <w:tc>
          <w:tcPr>
            <w:shd w:val="clear" w:color="auto" w:fill="ffffff"/>
            <w:tcBorders>
              <w:top w:val="single" w:color="auto" w:sz="4" w:space="0"/>
              <w:left w:val="single" w:color="auto" w:sz="4" w:space="0"/>
            </w:tcBorders>
            <w:tcW w:w="1670" w:type="dxa"/>
            <w:vAlign w:val="center"/>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Поправочный</w:t>
            </w:r>
            <w:r>
              <w:rPr>
                <w:color w:val="auto"/>
                <w:sz w:val="24"/>
                <w:szCs w:val="24"/>
              </w:rPr>
            </w:r>
          </w:p>
          <w:p>
            <w:pPr>
              <w:pStyle w:val="1245"/>
              <w:jc w:val="left"/>
              <w:spacing w:line="240" w:lineRule="auto"/>
              <w:shd w:val="clear" w:color="auto" w:fill="auto"/>
              <w:rPr>
                <w:color w:val="auto"/>
                <w:sz w:val="24"/>
                <w:szCs w:val="24"/>
              </w:rPr>
            </w:pPr>
            <w:r>
              <w:rPr>
                <w:rStyle w:val="1203"/>
                <w:color w:val="auto"/>
                <w:sz w:val="24"/>
                <w:szCs w:val="24"/>
              </w:rPr>
              <w:t xml:space="preserve">коэффициент</w:t>
            </w:r>
            <w:r>
              <w:rPr>
                <w:color w:val="auto"/>
                <w:sz w:val="24"/>
                <w:szCs w:val="24"/>
              </w:rPr>
            </w:r>
          </w:p>
        </w:tc>
        <w:tc>
          <w:tcPr>
            <w:shd w:val="clear" w:color="auto" w:fill="ffffff"/>
            <w:tcBorders>
              <w:top w:val="single" w:color="auto" w:sz="4" w:space="0"/>
              <w:left w:val="single" w:color="auto" w:sz="4" w:space="0"/>
            </w:tcBorders>
            <w:tcW w:w="2083" w:type="dxa"/>
            <w:vAlign w:val="center"/>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Интегрированный</w:t>
            </w:r>
            <w:r>
              <w:rPr>
                <w:color w:val="auto"/>
                <w:sz w:val="24"/>
                <w:szCs w:val="24"/>
              </w:rPr>
            </w:r>
          </w:p>
          <w:p>
            <w:pPr>
              <w:pStyle w:val="1245"/>
              <w:spacing w:line="240" w:lineRule="auto"/>
              <w:shd w:val="clear" w:color="auto" w:fill="auto"/>
              <w:rPr>
                <w:color w:val="auto"/>
                <w:sz w:val="24"/>
                <w:szCs w:val="24"/>
              </w:rPr>
            </w:pPr>
            <w:r>
              <w:rPr>
                <w:rStyle w:val="1203"/>
                <w:color w:val="auto"/>
                <w:sz w:val="24"/>
                <w:szCs w:val="24"/>
              </w:rPr>
              <w:t xml:space="preserve">коэффициент</w:t>
            </w:r>
            <w:r>
              <w:rPr>
                <w:color w:val="auto"/>
                <w:sz w:val="24"/>
                <w:szCs w:val="24"/>
              </w:rPr>
            </w:r>
          </w:p>
          <w:p>
            <w:pPr>
              <w:pStyle w:val="1245"/>
              <w:spacing w:line="240" w:lineRule="auto"/>
              <w:shd w:val="clear" w:color="auto" w:fill="auto"/>
              <w:rPr>
                <w:color w:val="auto"/>
                <w:sz w:val="24"/>
                <w:szCs w:val="24"/>
              </w:rPr>
            </w:pPr>
            <w:r>
              <w:rPr>
                <w:rStyle w:val="1203"/>
                <w:color w:val="auto"/>
                <w:sz w:val="24"/>
                <w:szCs w:val="24"/>
              </w:rPr>
              <w:t xml:space="preserve">«уровня</w:t>
            </w:r>
            <w:r>
              <w:rPr>
                <w:color w:val="auto"/>
                <w:sz w:val="24"/>
                <w:szCs w:val="24"/>
              </w:rPr>
            </w:r>
          </w:p>
          <w:p>
            <w:pPr>
              <w:pStyle w:val="1245"/>
              <w:spacing w:line="240" w:lineRule="auto"/>
              <w:shd w:val="clear" w:color="auto" w:fill="auto"/>
              <w:rPr>
                <w:color w:val="auto"/>
                <w:sz w:val="24"/>
                <w:szCs w:val="24"/>
              </w:rPr>
            </w:pPr>
            <w:r>
              <w:rPr>
                <w:rStyle w:val="1203"/>
                <w:color w:val="auto"/>
                <w:sz w:val="24"/>
                <w:szCs w:val="24"/>
              </w:rPr>
              <w:t xml:space="preserve">сложности»</w:t>
            </w:r>
            <w:r>
              <w:rPr>
                <w:color w:val="auto"/>
                <w:sz w:val="24"/>
                <w:szCs w:val="24"/>
              </w:rPr>
            </w:r>
          </w:p>
        </w:tc>
        <w:tc>
          <w:tcPr>
            <w:shd w:val="clear" w:color="auto" w:fill="ffffff"/>
            <w:tcBorders>
              <w:top w:val="single" w:color="auto" w:sz="4" w:space="0"/>
              <w:left w:val="single" w:color="auto" w:sz="4" w:space="0"/>
              <w:right w:val="single" w:color="auto" w:sz="4" w:space="0"/>
            </w:tcBorders>
            <w:tcW w:w="3110" w:type="dxa"/>
            <w:vAlign w:val="center"/>
            <w:textDirection w:val="lrTb"/>
            <w:noWrap w:val="false"/>
          </w:tcPr>
          <w:p>
            <w:pPr>
              <w:pStyle w:val="1245"/>
              <w:spacing w:line="240" w:lineRule="auto"/>
              <w:shd w:val="clear" w:color="auto" w:fill="auto"/>
              <w:rPr>
                <w:color w:val="auto"/>
                <w:sz w:val="24"/>
                <w:szCs w:val="24"/>
              </w:rPr>
            </w:pPr>
            <w:r>
              <w:rPr>
                <w:rStyle w:val="1203"/>
                <w:color w:val="auto"/>
                <w:sz w:val="24"/>
                <w:szCs w:val="24"/>
              </w:rPr>
              <w:t xml:space="preserve">Расчётная трудоёмкость типовой/ненормируемой работы (ТР)</w:t>
            </w:r>
            <w:r>
              <w:rPr>
                <w:color w:val="auto"/>
                <w:sz w:val="24"/>
                <w:szCs w:val="24"/>
              </w:rPr>
            </w:r>
          </w:p>
        </w:tc>
      </w:tr>
      <w:tr>
        <w:tblPrEx/>
        <w:trPr>
          <w:trHeight w:val="326" w:hRule="exact"/>
        </w:trPr>
        <w:tc>
          <w:tcPr>
            <w:shd w:val="clear" w:color="auto" w:fill="ffffff"/>
            <w:tcBorders>
              <w:top w:val="single" w:color="auto" w:sz="4" w:space="0"/>
              <w:left w:val="single" w:color="auto" w:sz="4" w:space="0"/>
            </w:tcBorders>
            <w:tcW w:w="1171" w:type="dxa"/>
            <w:vAlign w:val="center"/>
            <w:textDirection w:val="lrTb"/>
            <w:noWrap w:val="false"/>
          </w:tcPr>
          <w:p>
            <w:pPr>
              <w:pStyle w:val="1245"/>
              <w:ind w:right="160"/>
              <w:jc w:val="right"/>
              <w:spacing w:line="240" w:lineRule="auto"/>
              <w:shd w:val="clear" w:color="auto" w:fill="auto"/>
              <w:rPr>
                <w:color w:val="auto"/>
                <w:sz w:val="24"/>
                <w:szCs w:val="24"/>
              </w:rPr>
            </w:pPr>
            <w:r>
              <w:rPr>
                <w:rStyle w:val="1203"/>
                <w:color w:val="auto"/>
                <w:sz w:val="24"/>
                <w:szCs w:val="24"/>
              </w:rPr>
              <w:t xml:space="preserve">1</w:t>
            </w:r>
            <w:r>
              <w:rPr>
                <w:color w:val="auto"/>
                <w:sz w:val="24"/>
                <w:szCs w:val="24"/>
              </w:rPr>
            </w:r>
          </w:p>
        </w:tc>
        <w:tc>
          <w:tcPr>
            <w:shd w:val="clear" w:color="auto" w:fill="ffffff"/>
            <w:tcBorders>
              <w:top w:val="single" w:color="auto" w:sz="4" w:space="0"/>
              <w:left w:val="single" w:color="auto" w:sz="4" w:space="0"/>
            </w:tcBorders>
            <w:tcW w:w="1574" w:type="dxa"/>
            <w:vAlign w:val="center"/>
            <w:textDirection w:val="lrTb"/>
            <w:noWrap w:val="false"/>
          </w:tcPr>
          <w:p>
            <w:pPr>
              <w:pStyle w:val="1245"/>
              <w:spacing w:line="240" w:lineRule="auto"/>
              <w:shd w:val="clear" w:color="auto" w:fill="auto"/>
              <w:rPr>
                <w:color w:val="auto"/>
                <w:sz w:val="24"/>
                <w:szCs w:val="24"/>
              </w:rPr>
            </w:pPr>
            <w:r>
              <w:rPr>
                <w:rStyle w:val="1203"/>
                <w:color w:val="auto"/>
                <w:sz w:val="24"/>
                <w:szCs w:val="24"/>
              </w:rPr>
              <w:t xml:space="preserve">2</w:t>
            </w:r>
            <w:r>
              <w:rPr>
                <w:color w:val="auto"/>
                <w:sz w:val="24"/>
                <w:szCs w:val="24"/>
              </w:rPr>
            </w:r>
          </w:p>
        </w:tc>
        <w:tc>
          <w:tcPr>
            <w:shd w:val="clear" w:color="auto" w:fill="ffffff"/>
            <w:tcBorders>
              <w:top w:val="single" w:color="auto" w:sz="4" w:space="0"/>
              <w:left w:val="single" w:color="auto" w:sz="4" w:space="0"/>
            </w:tcBorders>
            <w:tcW w:w="1819" w:type="dxa"/>
            <w:vAlign w:val="center"/>
            <w:textDirection w:val="lrTb"/>
            <w:noWrap w:val="false"/>
          </w:tcPr>
          <w:p>
            <w:pPr>
              <w:pStyle w:val="1245"/>
              <w:spacing w:line="240" w:lineRule="auto"/>
              <w:shd w:val="clear" w:color="auto" w:fill="auto"/>
              <w:rPr>
                <w:color w:val="auto"/>
                <w:sz w:val="24"/>
                <w:szCs w:val="24"/>
              </w:rPr>
            </w:pPr>
            <w:r>
              <w:rPr>
                <w:rStyle w:val="1203"/>
                <w:color w:val="auto"/>
                <w:sz w:val="24"/>
                <w:szCs w:val="24"/>
              </w:rPr>
              <w:t xml:space="preserve">3</w:t>
            </w:r>
            <w:r>
              <w:rPr>
                <w:color w:val="auto"/>
                <w:sz w:val="24"/>
                <w:szCs w:val="24"/>
              </w:rPr>
            </w:r>
          </w:p>
        </w:tc>
        <w:tc>
          <w:tcPr>
            <w:shd w:val="clear" w:color="auto" w:fill="ffffff"/>
            <w:tcBorders>
              <w:top w:val="single" w:color="auto" w:sz="4" w:space="0"/>
              <w:left w:val="single" w:color="auto" w:sz="4" w:space="0"/>
            </w:tcBorders>
            <w:tcW w:w="1771" w:type="dxa"/>
            <w:vAlign w:val="center"/>
            <w:textDirection w:val="lrTb"/>
            <w:noWrap w:val="false"/>
          </w:tcPr>
          <w:p>
            <w:pPr>
              <w:pStyle w:val="1245"/>
              <w:spacing w:line="240" w:lineRule="auto"/>
              <w:shd w:val="clear" w:color="auto" w:fill="auto"/>
              <w:rPr>
                <w:color w:val="auto"/>
                <w:sz w:val="24"/>
                <w:szCs w:val="24"/>
              </w:rPr>
            </w:pPr>
            <w:r>
              <w:rPr>
                <w:rStyle w:val="1203"/>
                <w:color w:val="auto"/>
                <w:sz w:val="24"/>
                <w:szCs w:val="24"/>
              </w:rPr>
              <w:t xml:space="preserve">4</w:t>
            </w:r>
            <w:r>
              <w:rPr>
                <w:color w:val="auto"/>
                <w:sz w:val="24"/>
                <w:szCs w:val="24"/>
              </w:rPr>
            </w:r>
          </w:p>
        </w:tc>
        <w:tc>
          <w:tcPr>
            <w:shd w:val="clear" w:color="auto" w:fill="ffffff"/>
            <w:tcBorders>
              <w:top w:val="single" w:color="auto" w:sz="4" w:space="0"/>
              <w:left w:val="single" w:color="auto" w:sz="4" w:space="0"/>
            </w:tcBorders>
            <w:tcW w:w="1670" w:type="dxa"/>
            <w:vAlign w:val="center"/>
            <w:textDirection w:val="lrTb"/>
            <w:noWrap w:val="false"/>
          </w:tcPr>
          <w:p>
            <w:pPr>
              <w:pStyle w:val="1245"/>
              <w:ind w:left="1100"/>
              <w:jc w:val="left"/>
              <w:spacing w:line="240" w:lineRule="auto"/>
              <w:shd w:val="clear" w:color="auto" w:fill="auto"/>
              <w:rPr>
                <w:color w:val="auto"/>
                <w:sz w:val="24"/>
                <w:szCs w:val="24"/>
              </w:rPr>
            </w:pPr>
            <w:r>
              <w:rPr>
                <w:rStyle w:val="1203"/>
                <w:color w:val="auto"/>
                <w:sz w:val="24"/>
                <w:szCs w:val="24"/>
              </w:rPr>
              <w:t xml:space="preserve">5</w:t>
            </w:r>
            <w:r>
              <w:rPr>
                <w:color w:val="auto"/>
                <w:sz w:val="24"/>
                <w:szCs w:val="24"/>
              </w:rPr>
            </w:r>
          </w:p>
        </w:tc>
        <w:tc>
          <w:tcPr>
            <w:shd w:val="clear" w:color="auto" w:fill="ffffff"/>
            <w:tcBorders>
              <w:top w:val="single" w:color="auto" w:sz="4" w:space="0"/>
              <w:left w:val="single" w:color="auto" w:sz="4" w:space="0"/>
            </w:tcBorders>
            <w:tcW w:w="2083" w:type="dxa"/>
            <w:vAlign w:val="center"/>
            <w:textDirection w:val="lrTb"/>
            <w:noWrap w:val="false"/>
          </w:tcPr>
          <w:p>
            <w:pPr>
              <w:pStyle w:val="1245"/>
              <w:ind w:left="1320"/>
              <w:jc w:val="left"/>
              <w:spacing w:line="240" w:lineRule="auto"/>
              <w:shd w:val="clear" w:color="auto" w:fill="auto"/>
              <w:rPr>
                <w:color w:val="auto"/>
                <w:sz w:val="24"/>
                <w:szCs w:val="24"/>
              </w:rPr>
            </w:pPr>
            <w:r>
              <w:rPr>
                <w:rStyle w:val="1203"/>
                <w:color w:val="auto"/>
                <w:sz w:val="24"/>
                <w:szCs w:val="24"/>
              </w:rPr>
              <w:t xml:space="preserve">6</w:t>
            </w:r>
            <w:r>
              <w:rPr>
                <w:color w:val="auto"/>
                <w:sz w:val="24"/>
                <w:szCs w:val="24"/>
              </w:rPr>
            </w:r>
          </w:p>
        </w:tc>
        <w:tc>
          <w:tcPr>
            <w:shd w:val="clear" w:color="auto" w:fill="ffffff"/>
            <w:tcBorders>
              <w:top w:val="single" w:color="auto" w:sz="4" w:space="0"/>
              <w:left w:val="single" w:color="auto" w:sz="4" w:space="0"/>
              <w:right w:val="single" w:color="auto" w:sz="4" w:space="0"/>
            </w:tcBorders>
            <w:tcW w:w="3110" w:type="dxa"/>
            <w:vAlign w:val="center"/>
            <w:textDirection w:val="lrTb"/>
            <w:noWrap w:val="false"/>
          </w:tcPr>
          <w:p>
            <w:pPr>
              <w:pStyle w:val="1245"/>
              <w:ind w:left="1860"/>
              <w:jc w:val="left"/>
              <w:spacing w:line="240" w:lineRule="auto"/>
              <w:shd w:val="clear" w:color="auto" w:fill="auto"/>
              <w:rPr>
                <w:color w:val="auto"/>
                <w:sz w:val="24"/>
                <w:szCs w:val="24"/>
              </w:rPr>
            </w:pPr>
            <w:r>
              <w:rPr>
                <w:rStyle w:val="1203"/>
                <w:color w:val="auto"/>
                <w:sz w:val="24"/>
                <w:szCs w:val="24"/>
              </w:rPr>
              <w:t xml:space="preserve">7</w:t>
            </w:r>
            <w:r>
              <w:rPr>
                <w:color w:val="auto"/>
                <w:sz w:val="24"/>
                <w:szCs w:val="24"/>
              </w:rPr>
            </w:r>
          </w:p>
        </w:tc>
      </w:tr>
      <w:tr>
        <w:tblPrEx/>
        <w:trPr>
          <w:trHeight w:val="326" w:hRule="exact"/>
        </w:trPr>
        <w:tc>
          <w:tcPr>
            <w:shd w:val="clear" w:color="auto" w:fill="ffffff"/>
            <w:tcBorders>
              <w:top w:val="single" w:color="auto" w:sz="4" w:space="0"/>
              <w:left w:val="single" w:color="auto" w:sz="4" w:space="0"/>
            </w:tcBorders>
            <w:tcW w:w="1171" w:type="dxa"/>
            <w:vAlign w:val="center"/>
            <w:textDirection w:val="lrTb"/>
            <w:noWrap w:val="false"/>
          </w:tcPr>
          <w:p>
            <w:pPr>
              <w:pStyle w:val="1245"/>
              <w:ind w:right="160"/>
              <w:jc w:val="right"/>
              <w:spacing w:line="240" w:lineRule="auto"/>
              <w:shd w:val="clear" w:color="auto" w:fill="auto"/>
              <w:rPr>
                <w:color w:val="auto"/>
                <w:sz w:val="24"/>
                <w:szCs w:val="24"/>
              </w:rPr>
            </w:pPr>
            <w:r>
              <w:rPr>
                <w:rStyle w:val="1203"/>
                <w:color w:val="auto"/>
                <w:sz w:val="24"/>
                <w:szCs w:val="24"/>
              </w:rPr>
              <w:t xml:space="preserve">11</w:t>
            </w:r>
            <w:r>
              <w:rPr>
                <w:color w:val="auto"/>
                <w:sz w:val="24"/>
                <w:szCs w:val="24"/>
              </w:rPr>
            </w:r>
          </w:p>
        </w:tc>
        <w:tc>
          <w:tcPr>
            <w:shd w:val="clear" w:color="auto" w:fill="ffffff"/>
            <w:tcBorders>
              <w:top w:val="single" w:color="auto" w:sz="4" w:space="0"/>
              <w:left w:val="single" w:color="auto" w:sz="4" w:space="0"/>
            </w:tcBorders>
            <w:tcW w:w="1574" w:type="dxa"/>
            <w:vMerge w:val="restart"/>
            <w:textDirection w:val="lrTb"/>
            <w:noWrap w:val="false"/>
          </w:tcPr>
          <w:p>
            <w:pPr>
              <w:pStyle w:val="1245"/>
              <w:spacing w:line="240" w:lineRule="auto"/>
              <w:shd w:val="clear" w:color="auto" w:fill="auto"/>
              <w:rPr>
                <w:color w:val="auto"/>
                <w:sz w:val="24"/>
                <w:szCs w:val="24"/>
              </w:rPr>
            </w:pPr>
            <w:r>
              <w:rPr>
                <w:rStyle w:val="1203"/>
                <w:color w:val="auto"/>
                <w:sz w:val="24"/>
                <w:szCs w:val="24"/>
              </w:rPr>
              <w:t xml:space="preserve">Этап 1</w:t>
            </w:r>
            <w:r>
              <w:rPr>
                <w:color w:val="auto"/>
                <w:sz w:val="24"/>
                <w:szCs w:val="24"/>
              </w:rPr>
            </w:r>
          </w:p>
        </w:tc>
        <w:tc>
          <w:tcPr>
            <w:shd w:val="clear" w:color="auto" w:fill="ffffff"/>
            <w:tcBorders>
              <w:top w:val="single" w:color="auto" w:sz="4" w:space="0"/>
              <w:left w:val="single" w:color="auto" w:sz="4" w:space="0"/>
            </w:tcBorders>
            <w:tcW w:w="1819" w:type="dxa"/>
            <w:vAlign w:val="center"/>
            <w:vMerge w:val="restart"/>
            <w:textDirection w:val="lrTb"/>
            <w:noWrap w:val="false"/>
          </w:tcPr>
          <w:p>
            <w:pPr>
              <w:pStyle w:val="1245"/>
              <w:spacing w:line="240" w:lineRule="auto"/>
              <w:shd w:val="clear" w:color="auto" w:fill="auto"/>
              <w:rPr>
                <w:color w:val="auto"/>
                <w:sz w:val="24"/>
                <w:szCs w:val="24"/>
              </w:rPr>
            </w:pPr>
            <w:r>
              <w:rPr>
                <w:rStyle w:val="1203"/>
                <w:color w:val="auto"/>
                <w:sz w:val="24"/>
                <w:szCs w:val="24"/>
              </w:rPr>
              <w:t xml:space="preserve">Работа 1</w:t>
            </w:r>
            <w:r>
              <w:rPr>
                <w:color w:val="auto"/>
                <w:sz w:val="24"/>
                <w:szCs w:val="24"/>
              </w:rPr>
            </w:r>
          </w:p>
        </w:tc>
        <w:tc>
          <w:tcPr>
            <w:shd w:val="clear" w:color="auto" w:fill="ffffff"/>
            <w:tcBorders>
              <w:top w:val="single" w:color="auto" w:sz="4" w:space="0"/>
              <w:left w:val="single" w:color="auto" w:sz="4" w:space="0"/>
            </w:tcBorders>
            <w:tcW w:w="1771" w:type="dxa"/>
            <w:vMerge w:val="restart"/>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670" w:type="dxa"/>
            <w:textDirection w:val="lrTb"/>
            <w:noWrap w:val="false"/>
          </w:tcPr>
          <w:p>
            <w:pPr>
              <w:pStyle w:val="1245"/>
              <w:ind w:left="1100"/>
              <w:jc w:val="left"/>
              <w:spacing w:line="240" w:lineRule="auto"/>
              <w:shd w:val="clear" w:color="auto" w:fill="auto"/>
              <w:rPr>
                <w:color w:val="auto"/>
                <w:sz w:val="24"/>
                <w:szCs w:val="24"/>
              </w:rPr>
            </w:pPr>
            <w:r>
              <w:rPr>
                <w:rStyle w:val="1203"/>
                <w:color w:val="auto"/>
                <w:sz w:val="24"/>
                <w:szCs w:val="24"/>
              </w:rPr>
              <w:t xml:space="preserve">Ю</w:t>
            </w:r>
            <w:r>
              <w:rPr>
                <w:color w:val="auto"/>
                <w:sz w:val="24"/>
                <w:szCs w:val="24"/>
              </w:rPr>
            </w:r>
          </w:p>
        </w:tc>
        <w:tc>
          <w:tcPr>
            <w:shd w:val="clear" w:color="auto" w:fill="ffffff"/>
            <w:tcBorders>
              <w:top w:val="single" w:color="auto" w:sz="4" w:space="0"/>
              <w:left w:val="single" w:color="auto" w:sz="4" w:space="0"/>
            </w:tcBorders>
            <w:tcW w:w="2083" w:type="dxa"/>
            <w:vAlign w:val="center"/>
            <w:vMerge w:val="restart"/>
            <w:textDirection w:val="lrTb"/>
            <w:noWrap w:val="false"/>
          </w:tcPr>
          <w:p>
            <w:pPr>
              <w:pStyle w:val="1245"/>
              <w:jc w:val="both"/>
              <w:spacing w:line="240" w:lineRule="auto"/>
              <w:shd w:val="clear" w:color="auto" w:fill="auto"/>
              <w:rPr>
                <w:color w:val="auto"/>
                <w:sz w:val="24"/>
                <w:szCs w:val="24"/>
              </w:rPr>
            </w:pPr>
            <w:r>
              <w:rPr>
                <w:rStyle w:val="1203"/>
                <w:color w:val="auto"/>
                <w:sz w:val="24"/>
                <w:szCs w:val="24"/>
              </w:rPr>
              <w:t xml:space="preserve">Произведение К (но не более 1,5)</w:t>
            </w:r>
            <w:r>
              <w:rPr>
                <w:color w:val="auto"/>
                <w:sz w:val="24"/>
                <w:szCs w:val="24"/>
              </w:rPr>
            </w:r>
          </w:p>
        </w:tc>
        <w:tc>
          <w:tcPr>
            <w:shd w:val="clear" w:color="auto" w:fill="ffffff"/>
            <w:tcBorders>
              <w:top w:val="single" w:color="auto" w:sz="4" w:space="0"/>
              <w:left w:val="single" w:color="auto" w:sz="4" w:space="0"/>
              <w:right w:val="single" w:color="auto" w:sz="4" w:space="0"/>
            </w:tcBorders>
            <w:tcW w:w="3110" w:type="dxa"/>
            <w:vAlign w:val="center"/>
            <w:vMerge w:val="restart"/>
            <w:textDirection w:val="lrTb"/>
            <w:noWrap w:val="false"/>
          </w:tcPr>
          <w:p>
            <w:pPr>
              <w:pStyle w:val="1245"/>
              <w:ind w:left="1380"/>
              <w:jc w:val="left"/>
              <w:spacing w:line="240" w:lineRule="auto"/>
              <w:shd w:val="clear" w:color="auto" w:fill="auto"/>
              <w:rPr>
                <w:color w:val="auto"/>
                <w:sz w:val="24"/>
                <w:szCs w:val="24"/>
              </w:rPr>
            </w:pPr>
            <w:r>
              <w:rPr>
                <w:rStyle w:val="1203"/>
                <w:color w:val="auto"/>
                <w:sz w:val="24"/>
                <w:szCs w:val="24"/>
              </w:rPr>
              <w:t xml:space="preserve">(гр.4*гр.6)</w:t>
            </w:r>
            <w:r>
              <w:rPr>
                <w:color w:val="auto"/>
                <w:sz w:val="24"/>
                <w:szCs w:val="24"/>
              </w:rPr>
            </w:r>
          </w:p>
        </w:tc>
      </w:tr>
      <w:tr>
        <w:tblPrEx/>
        <w:trPr>
          <w:trHeight w:val="326" w:hRule="exact"/>
        </w:trPr>
        <w:tc>
          <w:tcPr>
            <w:shd w:val="clear" w:color="auto" w:fill="ffffff"/>
            <w:tcBorders>
              <w:top w:val="single" w:color="auto" w:sz="4" w:space="0"/>
              <w:left w:val="single" w:color="auto" w:sz="4" w:space="0"/>
            </w:tcBorders>
            <w:tcW w:w="1171"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left w:val="single" w:color="auto" w:sz="4" w:space="0"/>
            </w:tcBorders>
            <w:tcW w:w="1574" w:type="dxa"/>
            <w:vMerge w:val="continue"/>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left w:val="single" w:color="auto" w:sz="4" w:space="0"/>
            </w:tcBorders>
            <w:tcW w:w="1819" w:type="dxa"/>
            <w:vAlign w:val="center"/>
            <w:vMerge w:val="continue"/>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left w:val="single" w:color="auto" w:sz="4" w:space="0"/>
            </w:tcBorders>
            <w:tcW w:w="1771" w:type="dxa"/>
            <w:vMerge w:val="continue"/>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670" w:type="dxa"/>
            <w:textDirection w:val="lrTb"/>
            <w:noWrap w:val="false"/>
          </w:tcPr>
          <w:p>
            <w:pPr>
              <w:pStyle w:val="1245"/>
              <w:ind w:left="1100"/>
              <w:jc w:val="left"/>
              <w:spacing w:line="240" w:lineRule="auto"/>
              <w:shd w:val="clear" w:color="auto" w:fill="auto"/>
              <w:rPr>
                <w:color w:val="auto"/>
                <w:sz w:val="24"/>
                <w:szCs w:val="24"/>
              </w:rPr>
            </w:pPr>
            <w:r>
              <w:rPr>
                <w:rStyle w:val="1203"/>
                <w:color w:val="auto"/>
                <w:sz w:val="24"/>
                <w:szCs w:val="24"/>
              </w:rPr>
              <w:t xml:space="preserve">Ю</w:t>
            </w:r>
            <w:r>
              <w:rPr>
                <w:color w:val="auto"/>
                <w:sz w:val="24"/>
                <w:szCs w:val="24"/>
              </w:rPr>
            </w:r>
          </w:p>
        </w:tc>
        <w:tc>
          <w:tcPr>
            <w:shd w:val="clear" w:color="auto" w:fill="ffffff"/>
            <w:tcBorders>
              <w:left w:val="single" w:color="auto" w:sz="4" w:space="0"/>
            </w:tcBorders>
            <w:tcW w:w="2083" w:type="dxa"/>
            <w:vAlign w:val="center"/>
            <w:vMerge w:val="continue"/>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left w:val="single" w:color="auto" w:sz="4" w:space="0"/>
              <w:right w:val="single" w:color="auto" w:sz="4" w:space="0"/>
            </w:tcBorders>
            <w:tcW w:w="3110" w:type="dxa"/>
            <w:vAlign w:val="center"/>
            <w:vMerge w:val="continue"/>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r>
      <w:tr>
        <w:tblPrEx/>
        <w:trPr>
          <w:trHeight w:val="331" w:hRule="exact"/>
        </w:trPr>
        <w:tc>
          <w:tcPr>
            <w:shd w:val="clear" w:color="auto" w:fill="ffffff"/>
            <w:tcBorders>
              <w:top w:val="single" w:color="auto" w:sz="4" w:space="0"/>
              <w:left w:val="single" w:color="auto" w:sz="4" w:space="0"/>
            </w:tcBorders>
            <w:tcW w:w="1171"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left w:val="single" w:color="auto" w:sz="4" w:space="0"/>
            </w:tcBorders>
            <w:tcW w:w="1574" w:type="dxa"/>
            <w:vMerge w:val="continue"/>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left w:val="single" w:color="auto" w:sz="4" w:space="0"/>
            </w:tcBorders>
            <w:tcW w:w="1819" w:type="dxa"/>
            <w:vAlign w:val="center"/>
            <w:vMerge w:val="continue"/>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left w:val="single" w:color="auto" w:sz="4" w:space="0"/>
            </w:tcBorders>
            <w:tcW w:w="1771" w:type="dxa"/>
            <w:vMerge w:val="continue"/>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670"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left w:val="single" w:color="auto" w:sz="4" w:space="0"/>
            </w:tcBorders>
            <w:tcW w:w="2083" w:type="dxa"/>
            <w:vAlign w:val="center"/>
            <w:vMerge w:val="continue"/>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left w:val="single" w:color="auto" w:sz="4" w:space="0"/>
              <w:right w:val="single" w:color="auto" w:sz="4" w:space="0"/>
            </w:tcBorders>
            <w:tcW w:w="3110" w:type="dxa"/>
            <w:vAlign w:val="center"/>
            <w:vMerge w:val="continue"/>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r>
      <w:tr>
        <w:tblPrEx/>
        <w:trPr>
          <w:trHeight w:val="326" w:hRule="exact"/>
        </w:trPr>
        <w:tc>
          <w:tcPr>
            <w:shd w:val="clear" w:color="auto" w:fill="ffffff"/>
            <w:tcBorders>
              <w:top w:val="single" w:color="auto" w:sz="4" w:space="0"/>
              <w:left w:val="single" w:color="auto" w:sz="4" w:space="0"/>
            </w:tcBorders>
            <w:tcW w:w="1171"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left w:val="single" w:color="auto" w:sz="4" w:space="0"/>
            </w:tcBorders>
            <w:tcW w:w="1574" w:type="dxa"/>
            <w:vMerge w:val="continue"/>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819" w:type="dxa"/>
            <w:textDirection w:val="lrTb"/>
            <w:noWrap w:val="false"/>
          </w:tcPr>
          <w:p>
            <w:pPr>
              <w:pStyle w:val="1245"/>
              <w:spacing w:line="240" w:lineRule="auto"/>
              <w:shd w:val="clear" w:color="auto" w:fill="auto"/>
              <w:rPr>
                <w:color w:val="auto"/>
                <w:sz w:val="24"/>
                <w:szCs w:val="24"/>
              </w:rPr>
            </w:pPr>
            <w:r>
              <w:rPr>
                <w:rStyle w:val="1203"/>
                <w:color w:val="auto"/>
                <w:sz w:val="24"/>
                <w:szCs w:val="24"/>
              </w:rPr>
              <w:t xml:space="preserve">Работа 2</w:t>
            </w:r>
            <w:r>
              <w:rPr>
                <w:color w:val="auto"/>
                <w:sz w:val="24"/>
                <w:szCs w:val="24"/>
              </w:rPr>
            </w:r>
          </w:p>
        </w:tc>
        <w:tc>
          <w:tcPr>
            <w:shd w:val="clear" w:color="auto" w:fill="ffffff"/>
            <w:tcBorders>
              <w:top w:val="single" w:color="auto" w:sz="4" w:space="0"/>
              <w:left w:val="single" w:color="auto" w:sz="4" w:space="0"/>
            </w:tcBorders>
            <w:tcW w:w="1771"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670"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2083"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right w:val="single" w:color="auto" w:sz="4" w:space="0"/>
            </w:tcBorders>
            <w:tcW w:w="3110"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r>
      <w:tr>
        <w:tblPrEx/>
        <w:trPr>
          <w:trHeight w:val="326" w:hRule="exact"/>
        </w:trPr>
        <w:tc>
          <w:tcPr>
            <w:shd w:val="clear" w:color="auto" w:fill="ffffff"/>
            <w:tcBorders>
              <w:top w:val="single" w:color="auto" w:sz="4" w:space="0"/>
              <w:left w:val="single" w:color="auto" w:sz="4" w:space="0"/>
            </w:tcBorders>
            <w:tcW w:w="1171"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left w:val="single" w:color="auto" w:sz="4" w:space="0"/>
            </w:tcBorders>
            <w:tcW w:w="1574" w:type="dxa"/>
            <w:vMerge w:val="continue"/>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819"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771"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670"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2083"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right w:val="single" w:color="auto" w:sz="4" w:space="0"/>
            </w:tcBorders>
            <w:tcW w:w="3110"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r>
      <w:tr>
        <w:tblPrEx/>
        <w:trPr>
          <w:trHeight w:val="326" w:hRule="exact"/>
        </w:trPr>
        <w:tc>
          <w:tcPr>
            <w:shd w:val="clear" w:color="auto" w:fill="ffffff"/>
            <w:tcBorders>
              <w:top w:val="single" w:color="auto" w:sz="4" w:space="0"/>
              <w:left w:val="single" w:color="auto" w:sz="4" w:space="0"/>
            </w:tcBorders>
            <w:tcW w:w="1171" w:type="dxa"/>
            <w:vAlign w:val="bottom"/>
            <w:textDirection w:val="lrTb"/>
            <w:noWrap w:val="false"/>
          </w:tcPr>
          <w:p>
            <w:pPr>
              <w:pStyle w:val="1245"/>
              <w:ind w:right="160"/>
              <w:jc w:val="right"/>
              <w:spacing w:line="240" w:lineRule="auto"/>
              <w:shd w:val="clear" w:color="auto" w:fill="auto"/>
              <w:rPr>
                <w:color w:val="auto"/>
                <w:sz w:val="24"/>
                <w:szCs w:val="24"/>
              </w:rPr>
            </w:pPr>
            <w:r>
              <w:rPr>
                <w:rStyle w:val="1203"/>
                <w:color w:val="auto"/>
                <w:sz w:val="24"/>
                <w:szCs w:val="24"/>
              </w:rPr>
              <w:t xml:space="preserve">22</w:t>
            </w:r>
            <w:r>
              <w:rPr>
                <w:color w:val="auto"/>
                <w:sz w:val="24"/>
                <w:szCs w:val="24"/>
              </w:rPr>
            </w:r>
          </w:p>
        </w:tc>
        <w:tc>
          <w:tcPr>
            <w:shd w:val="clear" w:color="auto" w:fill="ffffff"/>
            <w:tcBorders>
              <w:top w:val="single" w:color="auto" w:sz="4" w:space="0"/>
              <w:left w:val="single" w:color="auto" w:sz="4" w:space="0"/>
            </w:tcBorders>
            <w:tcW w:w="1574" w:type="dxa"/>
            <w:vAlign w:val="center"/>
            <w:textDirection w:val="lrTb"/>
            <w:noWrap w:val="false"/>
          </w:tcPr>
          <w:p>
            <w:pPr>
              <w:pStyle w:val="1245"/>
              <w:spacing w:line="240" w:lineRule="auto"/>
              <w:shd w:val="clear" w:color="auto" w:fill="auto"/>
              <w:rPr>
                <w:color w:val="auto"/>
                <w:sz w:val="24"/>
                <w:szCs w:val="24"/>
              </w:rPr>
            </w:pPr>
            <w:r>
              <w:rPr>
                <w:rStyle w:val="1203"/>
                <w:color w:val="auto"/>
                <w:sz w:val="24"/>
                <w:szCs w:val="24"/>
              </w:rPr>
              <w:t xml:space="preserve">Этап 2</w:t>
            </w:r>
            <w:r>
              <w:rPr>
                <w:color w:val="auto"/>
                <w:sz w:val="24"/>
                <w:szCs w:val="24"/>
              </w:rPr>
            </w:r>
          </w:p>
        </w:tc>
        <w:tc>
          <w:tcPr>
            <w:shd w:val="clear" w:color="auto" w:fill="ffffff"/>
            <w:tcBorders>
              <w:top w:val="single" w:color="auto" w:sz="4" w:space="0"/>
              <w:left w:val="single" w:color="auto" w:sz="4" w:space="0"/>
            </w:tcBorders>
            <w:tcW w:w="1819"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771"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670"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2083"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right w:val="single" w:color="auto" w:sz="4" w:space="0"/>
            </w:tcBorders>
            <w:tcW w:w="3110"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r>
      <w:tr>
        <w:tblPrEx/>
        <w:trPr>
          <w:trHeight w:val="326" w:hRule="exact"/>
        </w:trPr>
        <w:tc>
          <w:tcPr>
            <w:shd w:val="clear" w:color="auto" w:fill="ffffff"/>
            <w:tcBorders>
              <w:top w:val="single" w:color="auto" w:sz="4" w:space="0"/>
              <w:left w:val="single" w:color="auto" w:sz="4" w:space="0"/>
            </w:tcBorders>
            <w:tcW w:w="1171"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574"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819"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771"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670"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2083"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right w:val="single" w:color="auto" w:sz="4" w:space="0"/>
            </w:tcBorders>
            <w:tcW w:w="3110"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r>
      <w:tr>
        <w:tblPrEx/>
        <w:trPr>
          <w:trHeight w:val="331" w:hRule="exact"/>
        </w:trPr>
        <w:tc>
          <w:tcPr>
            <w:shd w:val="clear" w:color="auto" w:fill="ffffff"/>
            <w:tcBorders>
              <w:top w:val="single" w:color="auto" w:sz="4" w:space="0"/>
              <w:left w:val="single" w:color="auto" w:sz="4" w:space="0"/>
            </w:tcBorders>
            <w:tcW w:w="1171" w:type="dxa"/>
            <w:vAlign w:val="bottom"/>
            <w:textDirection w:val="lrTb"/>
            <w:noWrap w:val="false"/>
          </w:tcPr>
          <w:p>
            <w:pPr>
              <w:pStyle w:val="1245"/>
              <w:ind w:right="160"/>
              <w:jc w:val="right"/>
              <w:spacing w:line="240" w:lineRule="auto"/>
              <w:shd w:val="clear" w:color="auto" w:fill="auto"/>
              <w:rPr>
                <w:color w:val="auto"/>
                <w:sz w:val="24"/>
                <w:szCs w:val="24"/>
              </w:rPr>
            </w:pPr>
            <w:r>
              <w:rPr>
                <w:rStyle w:val="1203"/>
                <w:color w:val="auto"/>
                <w:sz w:val="24"/>
                <w:szCs w:val="24"/>
              </w:rPr>
              <w:t xml:space="preserve">п</w:t>
            </w:r>
            <w:r>
              <w:rPr>
                <w:color w:val="auto"/>
                <w:sz w:val="24"/>
                <w:szCs w:val="24"/>
              </w:rPr>
            </w:r>
          </w:p>
        </w:tc>
        <w:tc>
          <w:tcPr>
            <w:shd w:val="clear" w:color="auto" w:fill="ffffff"/>
            <w:tcBorders>
              <w:top w:val="single" w:color="auto" w:sz="4" w:space="0"/>
              <w:left w:val="single" w:color="auto" w:sz="4" w:space="0"/>
            </w:tcBorders>
            <w:tcW w:w="1574"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819"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771"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670"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2083"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right w:val="single" w:color="auto" w:sz="4" w:space="0"/>
            </w:tcBorders>
            <w:tcW w:w="3110"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r>
      <w:tr>
        <w:tblPrEx/>
        <w:trPr>
          <w:trHeight w:val="326" w:hRule="exact"/>
        </w:trPr>
        <w:tc>
          <w:tcPr>
            <w:shd w:val="clear" w:color="auto" w:fill="ffffff"/>
            <w:tcBorders>
              <w:top w:val="single" w:color="auto" w:sz="4" w:space="0"/>
              <w:left w:val="single" w:color="auto" w:sz="4" w:space="0"/>
            </w:tcBorders>
            <w:tcW w:w="1171"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574" w:type="dxa"/>
            <w:textDirection w:val="lrTb"/>
            <w:noWrap w:val="false"/>
          </w:tcPr>
          <w:p>
            <w:pPr>
              <w:pStyle w:val="1245"/>
              <w:spacing w:line="240" w:lineRule="auto"/>
              <w:shd w:val="clear" w:color="auto" w:fill="auto"/>
              <w:rPr>
                <w:color w:val="auto"/>
                <w:sz w:val="24"/>
                <w:szCs w:val="24"/>
              </w:rPr>
            </w:pPr>
            <w:r>
              <w:rPr>
                <w:rStyle w:val="1203"/>
                <w:color w:val="auto"/>
                <w:sz w:val="24"/>
                <w:szCs w:val="24"/>
              </w:rPr>
              <w:t xml:space="preserve">ИТОГО:</w:t>
            </w:r>
            <w:r>
              <w:rPr>
                <w:color w:val="auto"/>
                <w:sz w:val="24"/>
                <w:szCs w:val="24"/>
              </w:rPr>
            </w:r>
          </w:p>
        </w:tc>
        <w:tc>
          <w:tcPr>
            <w:shd w:val="clear" w:color="auto" w:fill="ffffff"/>
            <w:tcBorders>
              <w:top w:val="single" w:color="auto" w:sz="4" w:space="0"/>
              <w:left w:val="single" w:color="auto" w:sz="4" w:space="0"/>
            </w:tcBorders>
            <w:tcW w:w="1819" w:type="dxa"/>
            <w:textDirection w:val="lrTb"/>
            <w:noWrap w:val="false"/>
          </w:tcPr>
          <w:p>
            <w:pPr>
              <w:pStyle w:val="1245"/>
              <w:spacing w:line="240" w:lineRule="auto"/>
              <w:shd w:val="clear" w:color="auto" w:fill="auto"/>
              <w:rPr>
                <w:color w:val="auto"/>
                <w:sz w:val="24"/>
                <w:szCs w:val="24"/>
              </w:rPr>
            </w:pPr>
            <w:r>
              <w:rPr>
                <w:rStyle w:val="1203"/>
                <w:color w:val="auto"/>
                <w:sz w:val="24"/>
                <w:szCs w:val="24"/>
              </w:rPr>
              <w:t xml:space="preserve">Х</w:t>
            </w:r>
            <w:r>
              <w:rPr>
                <w:color w:val="auto"/>
                <w:sz w:val="24"/>
                <w:szCs w:val="24"/>
              </w:rPr>
            </w:r>
          </w:p>
        </w:tc>
        <w:tc>
          <w:tcPr>
            <w:shd w:val="clear" w:color="auto" w:fill="ffffff"/>
            <w:tcBorders>
              <w:top w:val="single" w:color="auto" w:sz="4" w:space="0"/>
              <w:left w:val="single" w:color="auto" w:sz="4" w:space="0"/>
            </w:tcBorders>
            <w:tcW w:w="1771" w:type="dxa"/>
            <w:textDirection w:val="lrTb"/>
            <w:noWrap w:val="false"/>
          </w:tcPr>
          <w:p>
            <w:pPr>
              <w:pStyle w:val="1245"/>
              <w:spacing w:line="240" w:lineRule="auto"/>
              <w:shd w:val="clear" w:color="auto" w:fill="auto"/>
              <w:rPr>
                <w:color w:val="auto"/>
                <w:sz w:val="24"/>
                <w:szCs w:val="24"/>
              </w:rPr>
            </w:pPr>
            <w:r>
              <w:rPr>
                <w:rStyle w:val="1203"/>
                <w:color w:val="auto"/>
                <w:sz w:val="24"/>
                <w:szCs w:val="24"/>
              </w:rPr>
              <w:t xml:space="preserve">Х</w:t>
            </w:r>
            <w:r>
              <w:rPr>
                <w:color w:val="auto"/>
                <w:sz w:val="24"/>
                <w:szCs w:val="24"/>
              </w:rPr>
            </w:r>
          </w:p>
        </w:tc>
        <w:tc>
          <w:tcPr>
            <w:shd w:val="clear" w:color="auto" w:fill="ffffff"/>
            <w:tcBorders>
              <w:top w:val="single" w:color="auto" w:sz="4" w:space="0"/>
              <w:left w:val="single" w:color="auto" w:sz="4" w:space="0"/>
            </w:tcBorders>
            <w:tcW w:w="1670" w:type="dxa"/>
            <w:textDirection w:val="lrTb"/>
            <w:noWrap w:val="false"/>
          </w:tcPr>
          <w:p>
            <w:pPr>
              <w:pStyle w:val="1245"/>
              <w:ind w:left="1100"/>
              <w:jc w:val="left"/>
              <w:spacing w:line="240" w:lineRule="auto"/>
              <w:shd w:val="clear" w:color="auto" w:fill="auto"/>
              <w:rPr>
                <w:color w:val="auto"/>
                <w:sz w:val="24"/>
                <w:szCs w:val="24"/>
              </w:rPr>
            </w:pPr>
            <w:r>
              <w:rPr>
                <w:rStyle w:val="1203"/>
                <w:color w:val="auto"/>
                <w:sz w:val="24"/>
                <w:szCs w:val="24"/>
              </w:rPr>
              <w:t xml:space="preserve">Х</w:t>
            </w:r>
            <w:r>
              <w:rPr>
                <w:color w:val="auto"/>
                <w:sz w:val="24"/>
                <w:szCs w:val="24"/>
              </w:rPr>
            </w:r>
          </w:p>
        </w:tc>
        <w:tc>
          <w:tcPr>
            <w:shd w:val="clear" w:color="auto" w:fill="ffffff"/>
            <w:tcBorders>
              <w:top w:val="single" w:color="auto" w:sz="4" w:space="0"/>
              <w:left w:val="single" w:color="auto" w:sz="4" w:space="0"/>
            </w:tcBorders>
            <w:tcW w:w="2083" w:type="dxa"/>
            <w:textDirection w:val="lrTb"/>
            <w:noWrap w:val="false"/>
          </w:tcPr>
          <w:p>
            <w:pPr>
              <w:pStyle w:val="1245"/>
              <w:ind w:left="1320"/>
              <w:jc w:val="left"/>
              <w:spacing w:line="240" w:lineRule="auto"/>
              <w:shd w:val="clear" w:color="auto" w:fill="auto"/>
              <w:rPr>
                <w:color w:val="auto"/>
                <w:sz w:val="24"/>
                <w:szCs w:val="24"/>
              </w:rPr>
            </w:pPr>
            <w:r>
              <w:rPr>
                <w:rStyle w:val="1203"/>
                <w:color w:val="auto"/>
                <w:sz w:val="24"/>
                <w:szCs w:val="24"/>
              </w:rPr>
              <w:t xml:space="preserve">Х</w:t>
            </w:r>
            <w:r>
              <w:rPr>
                <w:color w:val="auto"/>
                <w:sz w:val="24"/>
                <w:szCs w:val="24"/>
              </w:rPr>
            </w:r>
          </w:p>
        </w:tc>
        <w:tc>
          <w:tcPr>
            <w:shd w:val="clear" w:color="auto" w:fill="ffffff"/>
            <w:tcBorders>
              <w:top w:val="single" w:color="auto" w:sz="4" w:space="0"/>
              <w:left w:val="single" w:color="auto" w:sz="4" w:space="0"/>
              <w:right w:val="single" w:color="auto" w:sz="4" w:space="0"/>
            </w:tcBorders>
            <w:tcW w:w="3110"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r>
      <w:tr>
        <w:tblPrEx/>
        <w:trPr>
          <w:trHeight w:val="653" w:hRule="exact"/>
        </w:trPr>
        <w:tc>
          <w:tcPr>
            <w:shd w:val="clear" w:color="auto" w:fill="ffffff"/>
            <w:tcBorders>
              <w:top w:val="single" w:color="auto" w:sz="4" w:space="0"/>
              <w:left w:val="single" w:color="auto" w:sz="4" w:space="0"/>
              <w:bottom w:val="single" w:color="auto" w:sz="4" w:space="0"/>
            </w:tcBorders>
            <w:tcW w:w="1171"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gridSpan w:val="2"/>
            <w:shd w:val="clear" w:color="auto" w:fill="ffffff"/>
            <w:tcBorders>
              <w:top w:val="single" w:color="auto" w:sz="4" w:space="0"/>
              <w:left w:val="single" w:color="auto" w:sz="4" w:space="0"/>
              <w:bottom w:val="single" w:color="auto" w:sz="4" w:space="0"/>
            </w:tcBorders>
            <w:tcW w:w="3393" w:type="dxa"/>
            <w:textDirection w:val="lrTb"/>
            <w:noWrap w:val="false"/>
          </w:tcPr>
          <w:p>
            <w:pPr>
              <w:pStyle w:val="1245"/>
              <w:spacing w:line="240" w:lineRule="auto"/>
              <w:shd w:val="clear" w:color="auto" w:fill="auto"/>
              <w:rPr>
                <w:color w:val="auto"/>
                <w:sz w:val="24"/>
                <w:szCs w:val="24"/>
              </w:rPr>
            </w:pPr>
            <w:r>
              <w:rPr>
                <w:rStyle w:val="1203"/>
                <w:color w:val="auto"/>
                <w:sz w:val="24"/>
                <w:szCs w:val="24"/>
              </w:rPr>
              <w:t xml:space="preserve">Расчёт затрат на фонд оплаты труда, тыс. руб.</w:t>
            </w:r>
            <w:r>
              <w:rPr>
                <w:rStyle w:val="1203"/>
                <w:color w:val="auto"/>
                <w:sz w:val="24"/>
                <w:szCs w:val="24"/>
                <w:vertAlign w:val="superscript"/>
              </w:rPr>
              <w:t xml:space="preserve">22</w:t>
            </w:r>
            <w:r>
              <w:rPr>
                <w:color w:val="auto"/>
                <w:sz w:val="24"/>
                <w:szCs w:val="24"/>
              </w:rPr>
            </w:r>
          </w:p>
        </w:tc>
        <w:tc>
          <w:tcPr>
            <w:gridSpan w:val="3"/>
            <w:shd w:val="clear" w:color="auto" w:fill="ffffff"/>
            <w:tcBorders>
              <w:top w:val="single" w:color="auto" w:sz="4" w:space="0"/>
              <w:left w:val="single" w:color="auto" w:sz="4" w:space="0"/>
              <w:bottom w:val="single" w:color="auto" w:sz="4" w:space="0"/>
            </w:tcBorders>
            <w:tcW w:w="5524" w:type="dxa"/>
            <w:textDirection w:val="lrTb"/>
            <w:noWrap w:val="false"/>
          </w:tcPr>
          <w:p>
            <w:pPr>
              <w:pStyle w:val="1245"/>
              <w:spacing w:line="240" w:lineRule="auto"/>
              <w:shd w:val="clear" w:color="auto" w:fill="auto"/>
              <w:rPr>
                <w:color w:val="auto"/>
                <w:sz w:val="24"/>
                <w:szCs w:val="24"/>
              </w:rPr>
            </w:pPr>
            <w:r>
              <w:rPr>
                <w:rStyle w:val="1203"/>
                <w:color w:val="auto"/>
                <w:sz w:val="24"/>
                <w:szCs w:val="24"/>
              </w:rPr>
              <w:t xml:space="preserve">(обоснование)</w:t>
            </w:r>
            <w:r>
              <w:rPr>
                <w:color w:val="auto"/>
                <w:sz w:val="24"/>
                <w:szCs w:val="24"/>
              </w:rPr>
            </w:r>
          </w:p>
        </w:tc>
        <w:tc>
          <w:tcPr>
            <w:shd w:val="clear" w:color="auto" w:fill="ffffff"/>
            <w:tcBorders>
              <w:top w:val="single" w:color="auto" w:sz="4" w:space="0"/>
              <w:left w:val="single" w:color="auto" w:sz="4" w:space="0"/>
              <w:bottom w:val="single" w:color="auto" w:sz="4" w:space="0"/>
              <w:right w:val="single" w:color="auto" w:sz="4" w:space="0"/>
            </w:tcBorders>
            <w:tcW w:w="3110" w:type="dxa"/>
            <w:textDirection w:val="lrTb"/>
            <w:noWrap w:val="false"/>
          </w:tcPr>
          <w:p>
            <w:pPr>
              <w:pStyle w:val="1245"/>
              <w:ind w:right="220"/>
              <w:jc w:val="right"/>
              <w:spacing w:line="240" w:lineRule="auto"/>
              <w:shd w:val="clear" w:color="auto" w:fill="auto"/>
              <w:rPr>
                <w:color w:val="auto"/>
                <w:sz w:val="24"/>
                <w:szCs w:val="24"/>
              </w:rPr>
            </w:pPr>
            <w:r>
              <w:rPr>
                <w:rStyle w:val="1203"/>
                <w:color w:val="auto"/>
                <w:sz w:val="24"/>
                <w:szCs w:val="24"/>
              </w:rPr>
              <w:t xml:space="preserve">РФОТ = ЗПСР * ТР</w:t>
            </w:r>
            <w:r>
              <w:rPr>
                <w:color w:val="auto"/>
                <w:sz w:val="24"/>
                <w:szCs w:val="24"/>
              </w:rPr>
            </w:r>
          </w:p>
        </w:tc>
      </w:tr>
    </w:tbl>
    <w:p>
      <w:pPr>
        <w:pStyle w:val="1252"/>
        <w:jc w:val="left"/>
        <w:spacing w:line="240" w:lineRule="auto"/>
        <w:shd w:val="clear" w:color="auto" w:fill="auto"/>
        <w:rPr>
          <w:color w:val="auto"/>
          <w:sz w:val="24"/>
          <w:szCs w:val="24"/>
        </w:rPr>
      </w:pPr>
      <w:r>
        <w:rPr>
          <w:color w:val="auto"/>
          <w:sz w:val="24"/>
          <w:szCs w:val="24"/>
        </w:rPr>
        <w:t xml:space="preserve">Расшифровка статьи «Затраты на выполнение работ сторонними организациями»</w:t>
      </w:r>
      <w:r>
        <w:rPr>
          <w:color w:val="auto"/>
          <w:sz w:val="24"/>
          <w:szCs w:val="24"/>
        </w:rPr>
      </w:r>
    </w:p>
    <w:tbl>
      <w:tblPr>
        <w:tblW w:w="0" w:type="auto"/>
        <w:tblLayout w:type="fixed"/>
        <w:tblCellMar>
          <w:left w:w="10" w:type="dxa"/>
          <w:right w:w="10" w:type="dxa"/>
        </w:tblCellMar>
        <w:tblLook w:val="0000" w:firstRow="0" w:lastRow="0" w:firstColumn="0" w:lastColumn="0" w:noHBand="0" w:noVBand="0"/>
      </w:tblPr>
      <w:tblGrid>
        <w:gridCol w:w="965"/>
        <w:gridCol w:w="2765"/>
        <w:gridCol w:w="2544"/>
        <w:gridCol w:w="2539"/>
        <w:gridCol w:w="2304"/>
        <w:gridCol w:w="2309"/>
      </w:tblGrid>
      <w:tr>
        <w:tblPrEx/>
        <w:trPr>
          <w:trHeight w:val="1286" w:hRule="exact"/>
        </w:trPr>
        <w:tc>
          <w:tcPr>
            <w:shd w:val="clear" w:color="auto" w:fill="ffffff"/>
            <w:tcBorders>
              <w:top w:val="single" w:color="auto" w:sz="4" w:space="0"/>
              <w:left w:val="single" w:color="auto" w:sz="4" w:space="0"/>
            </w:tcBorders>
            <w:tcW w:w="965" w:type="dxa"/>
            <w:vAlign w:val="center"/>
            <w:textDirection w:val="lrTb"/>
            <w:noWrap w:val="false"/>
          </w:tcPr>
          <w:p>
            <w:pPr>
              <w:pStyle w:val="1245"/>
              <w:ind w:left="260"/>
              <w:jc w:val="left"/>
              <w:spacing w:line="240" w:lineRule="auto"/>
              <w:shd w:val="clear" w:color="auto" w:fill="auto"/>
              <w:rPr>
                <w:color w:val="auto"/>
                <w:sz w:val="24"/>
                <w:szCs w:val="24"/>
              </w:rPr>
            </w:pPr>
            <w:r>
              <w:rPr>
                <w:rStyle w:val="1203"/>
                <w:color w:val="auto"/>
                <w:sz w:val="24"/>
                <w:szCs w:val="24"/>
              </w:rPr>
              <w:t xml:space="preserve">№№</w:t>
            </w:r>
            <w:r>
              <w:rPr>
                <w:color w:val="auto"/>
                <w:sz w:val="24"/>
                <w:szCs w:val="24"/>
              </w:rPr>
            </w:r>
          </w:p>
          <w:p>
            <w:pPr>
              <w:pStyle w:val="1245"/>
              <w:ind w:left="140"/>
              <w:jc w:val="left"/>
              <w:spacing w:line="240" w:lineRule="auto"/>
              <w:shd w:val="clear" w:color="auto" w:fill="auto"/>
              <w:rPr>
                <w:color w:val="auto"/>
                <w:sz w:val="24"/>
                <w:szCs w:val="24"/>
              </w:rPr>
            </w:pPr>
            <w:r>
              <w:rPr>
                <w:rStyle w:val="1203"/>
                <w:color w:val="auto"/>
                <w:sz w:val="24"/>
                <w:szCs w:val="24"/>
              </w:rPr>
              <w:t xml:space="preserve">этапов</w:t>
            </w:r>
            <w:r>
              <w:rPr>
                <w:color w:val="auto"/>
                <w:sz w:val="24"/>
                <w:szCs w:val="24"/>
              </w:rPr>
            </w:r>
          </w:p>
        </w:tc>
        <w:tc>
          <w:tcPr>
            <w:shd w:val="clear" w:color="auto" w:fill="ffffff"/>
            <w:tcBorders>
              <w:top w:val="single" w:color="auto" w:sz="4" w:space="0"/>
              <w:left w:val="single" w:color="auto" w:sz="4" w:space="0"/>
            </w:tcBorders>
            <w:tcW w:w="2765" w:type="dxa"/>
            <w:vAlign w:val="bottom"/>
            <w:textDirection w:val="lrTb"/>
            <w:noWrap w:val="false"/>
          </w:tcPr>
          <w:p>
            <w:pPr>
              <w:pStyle w:val="1245"/>
              <w:spacing w:line="240" w:lineRule="auto"/>
              <w:shd w:val="clear" w:color="auto" w:fill="auto"/>
              <w:rPr>
                <w:color w:val="auto"/>
                <w:sz w:val="24"/>
                <w:szCs w:val="24"/>
              </w:rPr>
            </w:pPr>
            <w:r>
              <w:rPr>
                <w:rStyle w:val="1203"/>
                <w:color w:val="auto"/>
                <w:sz w:val="24"/>
                <w:szCs w:val="24"/>
              </w:rPr>
              <w:t xml:space="preserve">Наименование организаций соисполнителей и контрагентов</w:t>
            </w:r>
            <w:r>
              <w:rPr>
                <w:color w:val="auto"/>
                <w:sz w:val="24"/>
                <w:szCs w:val="24"/>
              </w:rPr>
            </w:r>
          </w:p>
        </w:tc>
        <w:tc>
          <w:tcPr>
            <w:shd w:val="clear" w:color="auto" w:fill="ffffff"/>
            <w:tcBorders>
              <w:top w:val="single" w:color="auto" w:sz="4" w:space="0"/>
              <w:left w:val="single" w:color="auto" w:sz="4" w:space="0"/>
            </w:tcBorders>
            <w:tcW w:w="2544" w:type="dxa"/>
            <w:vAlign w:val="center"/>
            <w:textDirection w:val="lrTb"/>
            <w:noWrap w:val="false"/>
          </w:tcPr>
          <w:p>
            <w:pPr>
              <w:pStyle w:val="1245"/>
              <w:ind w:left="280" w:firstLine="240"/>
              <w:jc w:val="left"/>
              <w:spacing w:line="240" w:lineRule="auto"/>
              <w:shd w:val="clear" w:color="auto" w:fill="auto"/>
              <w:rPr>
                <w:color w:val="auto"/>
                <w:sz w:val="24"/>
                <w:szCs w:val="24"/>
              </w:rPr>
            </w:pPr>
            <w:r>
              <w:rPr>
                <w:rStyle w:val="1203"/>
                <w:color w:val="auto"/>
                <w:sz w:val="24"/>
                <w:szCs w:val="24"/>
              </w:rPr>
              <w:t xml:space="preserve">Наименование выполняемых работ (предмет договора)</w:t>
            </w:r>
            <w:r>
              <w:rPr>
                <w:color w:val="auto"/>
                <w:sz w:val="24"/>
                <w:szCs w:val="24"/>
              </w:rPr>
            </w:r>
          </w:p>
        </w:tc>
        <w:tc>
          <w:tcPr>
            <w:shd w:val="clear" w:color="auto" w:fill="ffffff"/>
            <w:tcBorders>
              <w:top w:val="single" w:color="auto" w:sz="4" w:space="0"/>
              <w:left w:val="single" w:color="auto" w:sz="4" w:space="0"/>
            </w:tcBorders>
            <w:tcW w:w="2539" w:type="dxa"/>
            <w:vAlign w:val="center"/>
            <w:textDirection w:val="lrTb"/>
            <w:noWrap w:val="false"/>
          </w:tcPr>
          <w:p>
            <w:pPr>
              <w:pStyle w:val="1245"/>
              <w:ind w:right="320"/>
              <w:jc w:val="right"/>
              <w:spacing w:line="240" w:lineRule="auto"/>
              <w:shd w:val="clear" w:color="auto" w:fill="auto"/>
              <w:rPr>
                <w:color w:val="auto"/>
                <w:sz w:val="24"/>
                <w:szCs w:val="24"/>
              </w:rPr>
            </w:pPr>
            <w:r>
              <w:rPr>
                <w:rStyle w:val="1203"/>
                <w:color w:val="auto"/>
                <w:sz w:val="24"/>
                <w:szCs w:val="24"/>
              </w:rPr>
              <w:t xml:space="preserve">Сроки исполнения</w:t>
            </w:r>
            <w:r>
              <w:rPr>
                <w:color w:val="auto"/>
                <w:sz w:val="24"/>
                <w:szCs w:val="24"/>
              </w:rPr>
            </w:r>
          </w:p>
        </w:tc>
        <w:tc>
          <w:tcPr>
            <w:shd w:val="clear" w:color="auto" w:fill="ffffff"/>
            <w:tcBorders>
              <w:top w:val="single" w:color="auto" w:sz="4" w:space="0"/>
              <w:left w:val="single" w:color="auto" w:sz="4" w:space="0"/>
            </w:tcBorders>
            <w:tcW w:w="2304" w:type="dxa"/>
            <w:vAlign w:val="center"/>
            <w:textDirection w:val="lrTb"/>
            <w:noWrap w:val="false"/>
          </w:tcPr>
          <w:p>
            <w:pPr>
              <w:pStyle w:val="1245"/>
              <w:spacing w:line="240" w:lineRule="auto"/>
              <w:shd w:val="clear" w:color="auto" w:fill="auto"/>
              <w:rPr>
                <w:color w:val="auto"/>
                <w:sz w:val="24"/>
                <w:szCs w:val="24"/>
              </w:rPr>
            </w:pPr>
            <w:r>
              <w:rPr>
                <w:rStyle w:val="1203"/>
                <w:color w:val="auto"/>
                <w:sz w:val="24"/>
                <w:szCs w:val="24"/>
              </w:rPr>
              <w:t xml:space="preserve">Цена договора, тыс. руб.</w:t>
            </w:r>
            <w:r>
              <w:rPr>
                <w:rStyle w:val="1203"/>
                <w:color w:val="auto"/>
                <w:sz w:val="24"/>
                <w:szCs w:val="24"/>
                <w:vertAlign w:val="superscript"/>
              </w:rPr>
              <w:t xml:space="preserve">22</w:t>
            </w:r>
            <w:r>
              <w:rPr>
                <w:color w:val="auto"/>
                <w:sz w:val="24"/>
                <w:szCs w:val="24"/>
              </w:rPr>
            </w:r>
          </w:p>
        </w:tc>
        <w:tc>
          <w:tcPr>
            <w:shd w:val="clear" w:color="auto" w:fill="ffffff"/>
            <w:tcBorders>
              <w:top w:val="single" w:color="auto" w:sz="4" w:space="0"/>
              <w:left w:val="single" w:color="auto" w:sz="4" w:space="0"/>
              <w:right w:val="single" w:color="auto" w:sz="4" w:space="0"/>
            </w:tcBorders>
            <w:tcW w:w="2309" w:type="dxa"/>
            <w:vAlign w:val="center"/>
            <w:textDirection w:val="lrTb"/>
            <w:noWrap w:val="false"/>
          </w:tcPr>
          <w:p>
            <w:pPr>
              <w:pStyle w:val="1245"/>
              <w:spacing w:line="240" w:lineRule="auto"/>
              <w:shd w:val="clear" w:color="auto" w:fill="auto"/>
              <w:rPr>
                <w:color w:val="auto"/>
                <w:sz w:val="24"/>
                <w:szCs w:val="24"/>
              </w:rPr>
            </w:pPr>
            <w:r>
              <w:rPr>
                <w:rStyle w:val="1203"/>
                <w:color w:val="auto"/>
                <w:sz w:val="24"/>
                <w:szCs w:val="24"/>
              </w:rPr>
              <w:t xml:space="preserve">Основание</w:t>
            </w:r>
            <w:r>
              <w:rPr>
                <w:color w:val="auto"/>
                <w:sz w:val="24"/>
                <w:szCs w:val="24"/>
              </w:rPr>
            </w:r>
          </w:p>
        </w:tc>
      </w:tr>
      <w:tr>
        <w:tblPrEx/>
        <w:trPr>
          <w:trHeight w:val="326" w:hRule="exact"/>
        </w:trPr>
        <w:tc>
          <w:tcPr>
            <w:shd w:val="clear" w:color="auto" w:fill="ffffff"/>
            <w:tcBorders>
              <w:top w:val="single" w:color="auto" w:sz="4" w:space="0"/>
              <w:left w:val="single" w:color="auto" w:sz="4" w:space="0"/>
            </w:tcBorders>
            <w:tcW w:w="965" w:type="dxa"/>
            <w:vAlign w:val="bottom"/>
            <w:textDirection w:val="lrTb"/>
            <w:noWrap w:val="false"/>
          </w:tcPr>
          <w:p>
            <w:pPr>
              <w:pStyle w:val="1245"/>
              <w:spacing w:line="240" w:lineRule="auto"/>
              <w:shd w:val="clear" w:color="auto" w:fill="auto"/>
              <w:rPr>
                <w:color w:val="auto"/>
                <w:sz w:val="24"/>
                <w:szCs w:val="24"/>
              </w:rPr>
            </w:pPr>
            <w:r>
              <w:rPr>
                <w:rStyle w:val="1203"/>
                <w:color w:val="auto"/>
                <w:sz w:val="24"/>
                <w:szCs w:val="24"/>
              </w:rPr>
              <w:t xml:space="preserve">1</w:t>
            </w:r>
            <w:r>
              <w:rPr>
                <w:color w:val="auto"/>
                <w:sz w:val="24"/>
                <w:szCs w:val="24"/>
              </w:rPr>
            </w:r>
          </w:p>
        </w:tc>
        <w:tc>
          <w:tcPr>
            <w:shd w:val="clear" w:color="auto" w:fill="ffffff"/>
            <w:tcBorders>
              <w:top w:val="single" w:color="auto" w:sz="4" w:space="0"/>
              <w:left w:val="single" w:color="auto" w:sz="4" w:space="0"/>
            </w:tcBorders>
            <w:tcW w:w="2765" w:type="dxa"/>
            <w:vAlign w:val="bottom"/>
            <w:textDirection w:val="lrTb"/>
            <w:noWrap w:val="false"/>
          </w:tcPr>
          <w:p>
            <w:pPr>
              <w:pStyle w:val="1245"/>
              <w:ind w:left="1680"/>
              <w:jc w:val="left"/>
              <w:spacing w:line="240" w:lineRule="auto"/>
              <w:shd w:val="clear" w:color="auto" w:fill="auto"/>
              <w:rPr>
                <w:color w:val="auto"/>
                <w:sz w:val="24"/>
                <w:szCs w:val="24"/>
              </w:rPr>
            </w:pPr>
            <w:r>
              <w:rPr>
                <w:rStyle w:val="1203"/>
                <w:color w:val="auto"/>
                <w:sz w:val="24"/>
                <w:szCs w:val="24"/>
              </w:rPr>
              <w:t xml:space="preserve">2</w:t>
            </w:r>
            <w:r>
              <w:rPr>
                <w:color w:val="auto"/>
                <w:sz w:val="24"/>
                <w:szCs w:val="24"/>
              </w:rPr>
            </w:r>
          </w:p>
        </w:tc>
        <w:tc>
          <w:tcPr>
            <w:shd w:val="clear" w:color="auto" w:fill="ffffff"/>
            <w:tcBorders>
              <w:top w:val="single" w:color="auto" w:sz="4" w:space="0"/>
              <w:left w:val="single" w:color="auto" w:sz="4" w:space="0"/>
            </w:tcBorders>
            <w:tcW w:w="2544" w:type="dxa"/>
            <w:vAlign w:val="center"/>
            <w:textDirection w:val="lrTb"/>
            <w:noWrap w:val="false"/>
          </w:tcPr>
          <w:p>
            <w:pPr>
              <w:pStyle w:val="1245"/>
              <w:ind w:left="1580"/>
              <w:jc w:val="left"/>
              <w:spacing w:line="240" w:lineRule="auto"/>
              <w:shd w:val="clear" w:color="auto" w:fill="auto"/>
              <w:rPr>
                <w:color w:val="auto"/>
                <w:sz w:val="24"/>
                <w:szCs w:val="24"/>
              </w:rPr>
            </w:pPr>
            <w:r>
              <w:rPr>
                <w:rStyle w:val="1203"/>
                <w:color w:val="auto"/>
                <w:sz w:val="24"/>
                <w:szCs w:val="24"/>
              </w:rPr>
              <w:t xml:space="preserve">3</w:t>
            </w:r>
            <w:r>
              <w:rPr>
                <w:color w:val="auto"/>
                <w:sz w:val="24"/>
                <w:szCs w:val="24"/>
              </w:rPr>
            </w:r>
          </w:p>
        </w:tc>
        <w:tc>
          <w:tcPr>
            <w:shd w:val="clear" w:color="auto" w:fill="ffffff"/>
            <w:tcBorders>
              <w:top w:val="single" w:color="auto" w:sz="4" w:space="0"/>
              <w:left w:val="single" w:color="auto" w:sz="4" w:space="0"/>
            </w:tcBorders>
            <w:tcW w:w="2539" w:type="dxa"/>
            <w:vAlign w:val="center"/>
            <w:textDirection w:val="lrTb"/>
            <w:noWrap w:val="false"/>
          </w:tcPr>
          <w:p>
            <w:pPr>
              <w:pStyle w:val="1245"/>
              <w:ind w:left="1560"/>
              <w:jc w:val="left"/>
              <w:spacing w:line="240" w:lineRule="auto"/>
              <w:shd w:val="clear" w:color="auto" w:fill="auto"/>
              <w:rPr>
                <w:color w:val="auto"/>
                <w:sz w:val="24"/>
                <w:szCs w:val="24"/>
              </w:rPr>
            </w:pPr>
            <w:r>
              <w:rPr>
                <w:rStyle w:val="1203"/>
                <w:color w:val="auto"/>
                <w:sz w:val="24"/>
                <w:szCs w:val="24"/>
              </w:rPr>
              <w:t xml:space="preserve">4</w:t>
            </w:r>
            <w:r>
              <w:rPr>
                <w:color w:val="auto"/>
                <w:sz w:val="24"/>
                <w:szCs w:val="24"/>
              </w:rPr>
            </w:r>
          </w:p>
        </w:tc>
        <w:tc>
          <w:tcPr>
            <w:shd w:val="clear" w:color="auto" w:fill="ffffff"/>
            <w:tcBorders>
              <w:top w:val="single" w:color="auto" w:sz="4" w:space="0"/>
              <w:left w:val="single" w:color="auto" w:sz="4" w:space="0"/>
            </w:tcBorders>
            <w:tcW w:w="2304" w:type="dxa"/>
            <w:vAlign w:val="center"/>
            <w:textDirection w:val="lrTb"/>
            <w:noWrap w:val="false"/>
          </w:tcPr>
          <w:p>
            <w:pPr>
              <w:pStyle w:val="1245"/>
              <w:ind w:left="1460"/>
              <w:jc w:val="left"/>
              <w:spacing w:line="240" w:lineRule="auto"/>
              <w:shd w:val="clear" w:color="auto" w:fill="auto"/>
              <w:rPr>
                <w:color w:val="auto"/>
                <w:sz w:val="24"/>
                <w:szCs w:val="24"/>
              </w:rPr>
            </w:pPr>
            <w:r>
              <w:rPr>
                <w:rStyle w:val="1203"/>
                <w:color w:val="auto"/>
                <w:sz w:val="24"/>
                <w:szCs w:val="24"/>
              </w:rPr>
              <w:t xml:space="preserve">5</w:t>
            </w:r>
            <w:r>
              <w:rPr>
                <w:color w:val="auto"/>
                <w:sz w:val="24"/>
                <w:szCs w:val="24"/>
              </w:rPr>
            </w:r>
          </w:p>
        </w:tc>
        <w:tc>
          <w:tcPr>
            <w:shd w:val="clear" w:color="auto" w:fill="ffffff"/>
            <w:tcBorders>
              <w:top w:val="single" w:color="auto" w:sz="4" w:space="0"/>
              <w:left w:val="single" w:color="auto" w:sz="4" w:space="0"/>
              <w:right w:val="single" w:color="auto" w:sz="4" w:space="0"/>
            </w:tcBorders>
            <w:tcW w:w="2309" w:type="dxa"/>
            <w:vAlign w:val="bottom"/>
            <w:textDirection w:val="lrTb"/>
            <w:noWrap w:val="false"/>
          </w:tcPr>
          <w:p>
            <w:pPr>
              <w:pStyle w:val="1245"/>
              <w:ind w:left="1460"/>
              <w:jc w:val="left"/>
              <w:spacing w:line="240" w:lineRule="auto"/>
              <w:shd w:val="clear" w:color="auto" w:fill="auto"/>
              <w:rPr>
                <w:color w:val="auto"/>
                <w:sz w:val="24"/>
                <w:szCs w:val="24"/>
              </w:rPr>
            </w:pPr>
            <w:r>
              <w:rPr>
                <w:rStyle w:val="1203"/>
                <w:color w:val="auto"/>
                <w:sz w:val="24"/>
                <w:szCs w:val="24"/>
              </w:rPr>
              <w:t xml:space="preserve">6</w:t>
            </w:r>
            <w:r>
              <w:rPr>
                <w:color w:val="auto"/>
                <w:sz w:val="24"/>
                <w:szCs w:val="24"/>
              </w:rPr>
            </w:r>
          </w:p>
        </w:tc>
      </w:tr>
      <w:tr>
        <w:tblPrEx/>
        <w:trPr>
          <w:trHeight w:val="336" w:hRule="exact"/>
        </w:trPr>
        <w:tc>
          <w:tcPr>
            <w:shd w:val="clear" w:color="auto" w:fill="ffffff"/>
            <w:tcBorders>
              <w:top w:val="single" w:color="auto" w:sz="4" w:space="0"/>
              <w:left w:val="single" w:color="auto" w:sz="4" w:space="0"/>
              <w:bottom w:val="single" w:color="auto" w:sz="4" w:space="0"/>
            </w:tcBorders>
            <w:tcW w:w="965"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bottom w:val="single" w:color="auto" w:sz="4" w:space="0"/>
            </w:tcBorders>
            <w:tcW w:w="2765"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bottom w:val="single" w:color="auto" w:sz="4" w:space="0"/>
            </w:tcBorders>
            <w:tcW w:w="2544"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bottom w:val="single" w:color="auto" w:sz="4" w:space="0"/>
            </w:tcBorders>
            <w:tcW w:w="2539"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bottom w:val="single" w:color="auto" w:sz="4" w:space="0"/>
            </w:tcBorders>
            <w:tcW w:w="2304"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bottom w:val="single" w:color="auto" w:sz="4" w:space="0"/>
              <w:right w:val="single" w:color="auto" w:sz="4" w:space="0"/>
            </w:tcBorders>
            <w:tcW w:w="2309"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r>
      <w:tr>
        <w:tblPrEx/>
        <w:trPr>
          <w:trHeight w:val="336" w:hRule="exact"/>
        </w:trPr>
        <w:tc>
          <w:tcPr>
            <w:shd w:val="clear" w:color="auto" w:fill="ffffff"/>
            <w:tcBorders>
              <w:top w:val="single" w:color="auto" w:sz="4" w:space="0"/>
              <w:left w:val="single" w:color="auto" w:sz="4" w:space="0"/>
              <w:bottom w:val="single" w:color="auto" w:sz="4" w:space="0"/>
            </w:tcBorders>
            <w:tcW w:w="965"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bottom w:val="single" w:color="auto" w:sz="4" w:space="0"/>
            </w:tcBorders>
            <w:tcW w:w="2765"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bottom w:val="single" w:color="auto" w:sz="4" w:space="0"/>
            </w:tcBorders>
            <w:tcW w:w="2544"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bottom w:val="single" w:color="auto" w:sz="4" w:space="0"/>
            </w:tcBorders>
            <w:tcW w:w="2539"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bottom w:val="single" w:color="auto" w:sz="4" w:space="0"/>
            </w:tcBorders>
            <w:tcW w:w="2304"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bottom w:val="single" w:color="auto" w:sz="4" w:space="0"/>
              <w:right w:val="single" w:color="auto" w:sz="4" w:space="0"/>
            </w:tcBorders>
            <w:tcW w:w="2309"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r>
      <w:tr>
        <w:tblPrEx/>
        <w:trPr>
          <w:trHeight w:val="336" w:hRule="exact"/>
        </w:trPr>
        <w:tc>
          <w:tcPr>
            <w:gridSpan w:val="3"/>
            <w:shd w:val="clear" w:color="auto" w:fill="ffffff"/>
            <w:tcBorders>
              <w:top w:val="single" w:color="auto" w:sz="4" w:space="0"/>
              <w:left w:val="single" w:color="auto" w:sz="4" w:space="0"/>
              <w:bottom w:val="single" w:color="auto" w:sz="4" w:space="0"/>
            </w:tcBorders>
            <w:tcW w:w="6274" w:type="dxa"/>
            <w:textDirection w:val="lrTb"/>
            <w:noWrap w:val="false"/>
          </w:tcPr>
          <w:p>
            <w:pPr>
              <w:jc w:val="center"/>
              <w:rPr>
                <w:rFonts w:ascii="Times New Roman" w:hAnsi="Times New Roman" w:cs="Times New Roman"/>
                <w:color w:val="auto"/>
              </w:rPr>
            </w:pPr>
            <w:r>
              <w:rPr>
                <w:rFonts w:ascii="Times New Roman" w:hAnsi="Times New Roman" w:cs="Times New Roman"/>
                <w:color w:val="auto"/>
              </w:rPr>
              <w:t xml:space="preserve">ИТОГО</w:t>
            </w:r>
            <w:r>
              <w:rPr>
                <w:rFonts w:ascii="Times New Roman" w:hAnsi="Times New Roman" w:cs="Times New Roman"/>
                <w:color w:val="auto"/>
              </w:rPr>
            </w:r>
          </w:p>
        </w:tc>
        <w:tc>
          <w:tcPr>
            <w:shd w:val="clear" w:color="auto" w:fill="ffffff"/>
            <w:tcBorders>
              <w:top w:val="single" w:color="auto" w:sz="4" w:space="0"/>
              <w:left w:val="single" w:color="auto" w:sz="4" w:space="0"/>
              <w:bottom w:val="single" w:color="auto" w:sz="4" w:space="0"/>
            </w:tcBorders>
            <w:tcW w:w="2539"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bottom w:val="single" w:color="auto" w:sz="4" w:space="0"/>
            </w:tcBorders>
            <w:tcW w:w="2304"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bottom w:val="single" w:color="auto" w:sz="4" w:space="0"/>
              <w:right w:val="single" w:color="auto" w:sz="4" w:space="0"/>
            </w:tcBorders>
            <w:tcW w:w="2309"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r>
    </w:tbl>
    <w:p>
      <w:pPr>
        <w:rPr>
          <w:rFonts w:ascii="Times New Roman" w:hAnsi="Times New Roman" w:cs="Times New Roman"/>
          <w:color w:val="auto"/>
        </w:rPr>
        <w:sectPr>
          <w:footnotePr/>
          <w:endnotePr/>
          <w:type w:val="nextPage"/>
          <w:pgSz w:w="16840" w:h="11900" w:orient="landscape"/>
          <w:pgMar w:top="1134" w:right="851" w:bottom="851" w:left="1418" w:header="0" w:footer="6" w:gutter="0"/>
          <w:cols w:num="1" w:sep="0" w:space="720" w:equalWidth="1"/>
          <w:docGrid w:linePitch="360"/>
        </w:sectPr>
      </w:pPr>
      <w:r>
        <w:rPr>
          <w:rFonts w:ascii="Times New Roman" w:hAnsi="Times New Roman" w:cs="Times New Roman"/>
          <w:color w:val="auto"/>
        </w:rPr>
      </w:r>
      <w:r>
        <w:rPr>
          <w:rFonts w:ascii="Times New Roman" w:hAnsi="Times New Roman" w:cs="Times New Roman"/>
          <w:color w:val="auto"/>
        </w:rPr>
      </w:r>
    </w:p>
    <w:p>
      <w:pPr>
        <w:pStyle w:val="1252"/>
        <w:ind w:left="19"/>
        <w:jc w:val="left"/>
        <w:spacing w:line="240" w:lineRule="auto"/>
        <w:shd w:val="clear" w:color="auto" w:fill="auto"/>
        <w:rPr>
          <w:color w:val="auto"/>
          <w:sz w:val="24"/>
          <w:szCs w:val="24"/>
        </w:rPr>
        <w:framePr w:wrap="none" w:vAnchor="page" w:hAnchor="page" w:x="12345" w:y="1231"/>
      </w:pPr>
      <w:r>
        <w:rPr>
          <w:color w:val="auto"/>
          <w:sz w:val="24"/>
          <w:szCs w:val="24"/>
        </w:rPr>
      </w:r>
      <w:r>
        <w:rPr>
          <w:color w:val="auto"/>
          <w:sz w:val="24"/>
          <w:szCs w:val="24"/>
        </w:rPr>
      </w:r>
    </w:p>
    <w:p>
      <w:pPr>
        <w:pStyle w:val="1252"/>
        <w:jc w:val="left"/>
        <w:spacing w:line="240" w:lineRule="auto"/>
        <w:shd w:val="clear" w:color="auto" w:fill="auto"/>
        <w:rPr>
          <w:color w:val="auto"/>
          <w:sz w:val="24"/>
          <w:szCs w:val="24"/>
        </w:rPr>
      </w:pPr>
      <w:r>
        <w:rPr>
          <w:color w:val="auto"/>
          <w:sz w:val="24"/>
          <w:szCs w:val="24"/>
        </w:rPr>
        <w:t xml:space="preserve">Расшифровка расходов на амортизацию</w:t>
      </w:r>
      <w:r>
        <w:rPr>
          <w:color w:val="auto"/>
          <w:sz w:val="24"/>
          <w:szCs w:val="24"/>
        </w:rPr>
      </w:r>
    </w:p>
    <w:tbl>
      <w:tblPr>
        <w:tblW w:w="0" w:type="auto"/>
        <w:tblLayout w:type="fixed"/>
        <w:tblCellMar>
          <w:left w:w="10" w:type="dxa"/>
          <w:right w:w="10" w:type="dxa"/>
        </w:tblCellMar>
        <w:tblLook w:val="0000" w:firstRow="0" w:lastRow="0" w:firstColumn="0" w:lastColumn="0" w:noHBand="0" w:noVBand="0"/>
      </w:tblPr>
      <w:tblGrid>
        <w:gridCol w:w="816"/>
        <w:gridCol w:w="2333"/>
        <w:gridCol w:w="2155"/>
        <w:gridCol w:w="2141"/>
        <w:gridCol w:w="1944"/>
        <w:gridCol w:w="1939"/>
        <w:gridCol w:w="2078"/>
      </w:tblGrid>
      <w:tr>
        <w:tblPrEx/>
        <w:trPr>
          <w:trHeight w:val="1238" w:hRule="exact"/>
        </w:trPr>
        <w:tc>
          <w:tcPr>
            <w:shd w:val="clear" w:color="auto" w:fill="ffffff"/>
            <w:tcBorders>
              <w:top w:val="single" w:color="auto" w:sz="4" w:space="0"/>
              <w:left w:val="single" w:color="auto" w:sz="4" w:space="0"/>
            </w:tcBorders>
            <w:tcW w:w="816" w:type="dxa"/>
            <w:vAlign w:val="bottom"/>
            <w:textDirection w:val="lrTb"/>
            <w:noWrap w:val="false"/>
          </w:tcPr>
          <w:p>
            <w:pPr>
              <w:pStyle w:val="1245"/>
              <w:ind w:left="280"/>
              <w:jc w:val="left"/>
              <w:spacing w:line="240" w:lineRule="auto"/>
              <w:shd w:val="clear" w:color="auto" w:fill="auto"/>
              <w:rPr>
                <w:color w:val="auto"/>
                <w:sz w:val="24"/>
                <w:szCs w:val="24"/>
              </w:rPr>
            </w:pPr>
            <w:r>
              <w:rPr>
                <w:rStyle w:val="1203"/>
                <w:color w:val="auto"/>
                <w:sz w:val="24"/>
                <w:szCs w:val="24"/>
              </w:rPr>
              <w:t xml:space="preserve">№</w:t>
            </w:r>
            <w:r>
              <w:rPr>
                <w:color w:val="auto"/>
                <w:sz w:val="24"/>
                <w:szCs w:val="24"/>
              </w:rPr>
            </w:r>
          </w:p>
          <w:p>
            <w:pPr>
              <w:pStyle w:val="1245"/>
              <w:ind w:left="280"/>
              <w:jc w:val="left"/>
              <w:spacing w:line="240" w:lineRule="auto"/>
              <w:shd w:val="clear" w:color="auto" w:fill="auto"/>
              <w:rPr>
                <w:color w:val="auto"/>
                <w:sz w:val="24"/>
                <w:szCs w:val="24"/>
              </w:rPr>
            </w:pPr>
            <w:r>
              <w:rPr>
                <w:rStyle w:val="1203"/>
                <w:color w:val="auto"/>
                <w:sz w:val="24"/>
                <w:szCs w:val="24"/>
              </w:rPr>
              <w:t xml:space="preserve">п/п</w:t>
            </w:r>
            <w:r>
              <w:rPr>
                <w:color w:val="auto"/>
                <w:sz w:val="24"/>
                <w:szCs w:val="24"/>
              </w:rPr>
            </w:r>
          </w:p>
        </w:tc>
        <w:tc>
          <w:tcPr>
            <w:shd w:val="clear" w:color="auto" w:fill="ffffff"/>
            <w:tcBorders>
              <w:top w:val="single" w:color="auto" w:sz="4" w:space="0"/>
              <w:left w:val="single" w:color="auto" w:sz="4" w:space="0"/>
            </w:tcBorders>
            <w:tcW w:w="2333" w:type="dxa"/>
            <w:vAlign w:val="center"/>
            <w:textDirection w:val="lrTb"/>
            <w:noWrap w:val="false"/>
          </w:tcPr>
          <w:p>
            <w:pPr>
              <w:pStyle w:val="1245"/>
              <w:spacing w:line="240" w:lineRule="auto"/>
              <w:shd w:val="clear" w:color="auto" w:fill="auto"/>
              <w:rPr>
                <w:color w:val="auto"/>
                <w:sz w:val="24"/>
                <w:szCs w:val="24"/>
              </w:rPr>
            </w:pPr>
            <w:r>
              <w:rPr>
                <w:rStyle w:val="1203"/>
                <w:color w:val="auto"/>
                <w:sz w:val="24"/>
                <w:szCs w:val="24"/>
              </w:rPr>
              <w:t xml:space="preserve">Наименование</w:t>
            </w:r>
            <w:r>
              <w:rPr>
                <w:color w:val="auto"/>
                <w:sz w:val="24"/>
                <w:szCs w:val="24"/>
              </w:rPr>
            </w:r>
          </w:p>
          <w:p>
            <w:pPr>
              <w:pStyle w:val="1245"/>
              <w:spacing w:line="240" w:lineRule="auto"/>
              <w:shd w:val="clear" w:color="auto" w:fill="auto"/>
              <w:rPr>
                <w:color w:val="auto"/>
                <w:sz w:val="24"/>
                <w:szCs w:val="24"/>
              </w:rPr>
            </w:pPr>
            <w:r>
              <w:rPr>
                <w:rStyle w:val="1203"/>
                <w:color w:val="auto"/>
                <w:sz w:val="24"/>
                <w:szCs w:val="24"/>
              </w:rPr>
              <w:t xml:space="preserve">оборудования</w:t>
            </w:r>
            <w:r>
              <w:rPr>
                <w:color w:val="auto"/>
                <w:sz w:val="24"/>
                <w:szCs w:val="24"/>
              </w:rPr>
            </w:r>
          </w:p>
        </w:tc>
        <w:tc>
          <w:tcPr>
            <w:shd w:val="clear" w:color="auto" w:fill="ffffff"/>
            <w:tcBorders>
              <w:top w:val="single" w:color="auto" w:sz="4" w:space="0"/>
              <w:left w:val="single" w:color="auto" w:sz="4" w:space="0"/>
            </w:tcBorders>
            <w:tcW w:w="2155" w:type="dxa"/>
            <w:vAlign w:val="center"/>
            <w:textDirection w:val="lrTb"/>
            <w:noWrap w:val="false"/>
          </w:tcPr>
          <w:p>
            <w:pPr>
              <w:pStyle w:val="1245"/>
              <w:spacing w:line="240" w:lineRule="auto"/>
              <w:shd w:val="clear" w:color="auto" w:fill="auto"/>
              <w:rPr>
                <w:color w:val="auto"/>
                <w:sz w:val="24"/>
                <w:szCs w:val="24"/>
              </w:rPr>
            </w:pPr>
            <w:r>
              <w:rPr>
                <w:rStyle w:val="1203"/>
                <w:color w:val="auto"/>
                <w:sz w:val="24"/>
                <w:szCs w:val="24"/>
              </w:rPr>
              <w:t xml:space="preserve">Применение для выполнения</w:t>
            </w:r>
            <w:r>
              <w:rPr>
                <w:color w:val="auto"/>
                <w:sz w:val="24"/>
                <w:szCs w:val="24"/>
              </w:rPr>
            </w:r>
          </w:p>
        </w:tc>
        <w:tc>
          <w:tcPr>
            <w:shd w:val="clear" w:color="auto" w:fill="ffffff"/>
            <w:tcBorders>
              <w:top w:val="single" w:color="auto" w:sz="4" w:space="0"/>
              <w:left w:val="single" w:color="auto" w:sz="4" w:space="0"/>
            </w:tcBorders>
            <w:tcW w:w="2141" w:type="dxa"/>
            <w:vAlign w:val="center"/>
            <w:textDirection w:val="lrTb"/>
            <w:noWrap w:val="false"/>
          </w:tcPr>
          <w:p>
            <w:pPr>
              <w:pStyle w:val="1245"/>
              <w:spacing w:line="240" w:lineRule="auto"/>
              <w:shd w:val="clear" w:color="auto" w:fill="auto"/>
              <w:rPr>
                <w:color w:val="auto"/>
                <w:sz w:val="24"/>
                <w:szCs w:val="24"/>
              </w:rPr>
            </w:pPr>
            <w:r>
              <w:rPr>
                <w:rStyle w:val="1203"/>
                <w:color w:val="auto"/>
                <w:sz w:val="24"/>
                <w:szCs w:val="24"/>
              </w:rPr>
              <w:t xml:space="preserve">Балансовая стоимость, тыс. руб.</w:t>
            </w:r>
            <w:r>
              <w:rPr>
                <w:rStyle w:val="1203"/>
                <w:color w:val="auto"/>
                <w:sz w:val="24"/>
                <w:szCs w:val="24"/>
                <w:vertAlign w:val="superscript"/>
              </w:rPr>
              <w:t xml:space="preserve">22</w:t>
            </w:r>
            <w:r>
              <w:rPr>
                <w:color w:val="auto"/>
                <w:sz w:val="24"/>
                <w:szCs w:val="24"/>
              </w:rPr>
            </w:r>
          </w:p>
        </w:tc>
        <w:tc>
          <w:tcPr>
            <w:shd w:val="clear" w:color="auto" w:fill="ffffff"/>
            <w:tcBorders>
              <w:top w:val="single" w:color="auto" w:sz="4" w:space="0"/>
              <w:left w:val="single" w:color="auto" w:sz="4" w:space="0"/>
            </w:tcBorders>
            <w:tcW w:w="1944" w:type="dxa"/>
            <w:vAlign w:val="center"/>
            <w:textDirection w:val="lrTb"/>
            <w:noWrap w:val="false"/>
          </w:tcPr>
          <w:p>
            <w:pPr>
              <w:pStyle w:val="1245"/>
              <w:spacing w:line="240" w:lineRule="auto"/>
              <w:shd w:val="clear" w:color="auto" w:fill="auto"/>
              <w:rPr>
                <w:color w:val="auto"/>
                <w:sz w:val="24"/>
                <w:szCs w:val="24"/>
              </w:rPr>
            </w:pPr>
            <w:r>
              <w:rPr>
                <w:rStyle w:val="1203"/>
                <w:color w:val="auto"/>
                <w:sz w:val="24"/>
                <w:szCs w:val="24"/>
              </w:rPr>
              <w:t xml:space="preserve">Амортизация в месяц, тыс.</w:t>
            </w:r>
            <w:r>
              <w:rPr>
                <w:color w:val="auto"/>
                <w:sz w:val="24"/>
                <w:szCs w:val="24"/>
              </w:rPr>
            </w:r>
          </w:p>
          <w:p>
            <w:pPr>
              <w:pStyle w:val="1245"/>
              <w:spacing w:line="240" w:lineRule="auto"/>
              <w:shd w:val="clear" w:color="auto" w:fill="auto"/>
              <w:rPr>
                <w:color w:val="auto"/>
                <w:sz w:val="24"/>
                <w:szCs w:val="24"/>
              </w:rPr>
            </w:pPr>
            <w:r>
              <w:rPr>
                <w:rStyle w:val="1203"/>
                <w:color w:val="auto"/>
                <w:sz w:val="24"/>
                <w:szCs w:val="24"/>
              </w:rPr>
              <w:t xml:space="preserve">руб.</w:t>
            </w:r>
            <w:r>
              <w:rPr>
                <w:rStyle w:val="1203"/>
                <w:color w:val="auto"/>
                <w:sz w:val="24"/>
                <w:szCs w:val="24"/>
                <w:vertAlign w:val="superscript"/>
              </w:rPr>
              <w:t xml:space="preserve">22</w:t>
            </w:r>
            <w:r>
              <w:rPr>
                <w:color w:val="auto"/>
                <w:sz w:val="24"/>
                <w:szCs w:val="24"/>
              </w:rPr>
            </w:r>
          </w:p>
        </w:tc>
        <w:tc>
          <w:tcPr>
            <w:shd w:val="clear" w:color="auto" w:fill="ffffff"/>
            <w:tcBorders>
              <w:top w:val="single" w:color="auto" w:sz="4" w:space="0"/>
              <w:left w:val="single" w:color="auto" w:sz="4" w:space="0"/>
            </w:tcBorders>
            <w:tcW w:w="1939" w:type="dxa"/>
            <w:vAlign w:val="center"/>
            <w:textDirection w:val="lrTb"/>
            <w:noWrap w:val="false"/>
          </w:tcPr>
          <w:p>
            <w:pPr>
              <w:pStyle w:val="1245"/>
              <w:jc w:val="both"/>
              <w:spacing w:line="240" w:lineRule="auto"/>
              <w:shd w:val="clear" w:color="auto" w:fill="auto"/>
              <w:rPr>
                <w:color w:val="auto"/>
                <w:sz w:val="24"/>
                <w:szCs w:val="24"/>
              </w:rPr>
            </w:pPr>
            <w:r>
              <w:rPr>
                <w:rStyle w:val="1203"/>
                <w:color w:val="auto"/>
                <w:sz w:val="24"/>
                <w:szCs w:val="24"/>
              </w:rPr>
              <w:t xml:space="preserve">Число месяцев использования</w:t>
            </w:r>
            <w:r>
              <w:rPr>
                <w:color w:val="auto"/>
                <w:sz w:val="24"/>
                <w:szCs w:val="24"/>
              </w:rPr>
            </w:r>
          </w:p>
        </w:tc>
        <w:tc>
          <w:tcPr>
            <w:shd w:val="clear" w:color="auto" w:fill="ffffff"/>
            <w:tcBorders>
              <w:top w:val="single" w:color="auto" w:sz="4" w:space="0"/>
              <w:left w:val="single" w:color="auto" w:sz="4" w:space="0"/>
              <w:right w:val="single" w:color="auto" w:sz="4" w:space="0"/>
            </w:tcBorders>
            <w:tcW w:w="2078" w:type="dxa"/>
            <w:textDirection w:val="lrTb"/>
            <w:noWrap w:val="false"/>
          </w:tcPr>
          <w:p>
            <w:pPr>
              <w:pStyle w:val="1245"/>
              <w:spacing w:line="240" w:lineRule="auto"/>
              <w:shd w:val="clear" w:color="auto" w:fill="auto"/>
              <w:rPr>
                <w:color w:val="auto"/>
                <w:sz w:val="24"/>
                <w:szCs w:val="24"/>
              </w:rPr>
            </w:pPr>
            <w:r>
              <w:rPr>
                <w:rStyle w:val="1203"/>
                <w:color w:val="auto"/>
                <w:sz w:val="24"/>
                <w:szCs w:val="24"/>
              </w:rPr>
              <w:t xml:space="preserve">Амортизация, тыс. руб.</w:t>
            </w:r>
            <w:r>
              <w:rPr>
                <w:rStyle w:val="1203"/>
                <w:color w:val="auto"/>
                <w:sz w:val="24"/>
                <w:szCs w:val="24"/>
                <w:vertAlign w:val="superscript"/>
              </w:rPr>
              <w:t xml:space="preserve">22</w:t>
            </w:r>
            <w:r>
              <w:rPr>
                <w:color w:val="auto"/>
                <w:sz w:val="24"/>
                <w:szCs w:val="24"/>
              </w:rPr>
            </w:r>
          </w:p>
        </w:tc>
      </w:tr>
      <w:tr>
        <w:tblPrEx/>
        <w:trPr>
          <w:trHeight w:val="288" w:hRule="exact"/>
        </w:trPr>
        <w:tc>
          <w:tcPr>
            <w:shd w:val="clear" w:color="auto" w:fill="ffffff"/>
            <w:tcBorders>
              <w:top w:val="single" w:color="auto" w:sz="4" w:space="0"/>
              <w:left w:val="single" w:color="auto" w:sz="4" w:space="0"/>
            </w:tcBorders>
            <w:tcW w:w="816"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2333" w:type="dxa"/>
            <w:vAlign w:val="bottom"/>
            <w:textDirection w:val="lrTb"/>
            <w:noWrap w:val="false"/>
          </w:tcPr>
          <w:p>
            <w:pPr>
              <w:pStyle w:val="1245"/>
              <w:spacing w:line="240" w:lineRule="auto"/>
              <w:shd w:val="clear" w:color="auto" w:fill="auto"/>
              <w:rPr>
                <w:color w:val="auto"/>
                <w:sz w:val="24"/>
                <w:szCs w:val="24"/>
              </w:rPr>
            </w:pPr>
            <w:r>
              <w:rPr>
                <w:rStyle w:val="1203"/>
                <w:color w:val="auto"/>
                <w:sz w:val="24"/>
                <w:szCs w:val="24"/>
              </w:rPr>
              <w:t xml:space="preserve">2</w:t>
            </w:r>
            <w:r>
              <w:rPr>
                <w:color w:val="auto"/>
                <w:sz w:val="24"/>
                <w:szCs w:val="24"/>
              </w:rPr>
            </w:r>
          </w:p>
        </w:tc>
        <w:tc>
          <w:tcPr>
            <w:shd w:val="clear" w:color="auto" w:fill="ffffff"/>
            <w:tcBorders>
              <w:top w:val="single" w:color="auto" w:sz="4" w:space="0"/>
              <w:left w:val="single" w:color="auto" w:sz="4" w:space="0"/>
            </w:tcBorders>
            <w:tcW w:w="2155" w:type="dxa"/>
            <w:vAlign w:val="bottom"/>
            <w:textDirection w:val="lrTb"/>
            <w:noWrap w:val="false"/>
          </w:tcPr>
          <w:p>
            <w:pPr>
              <w:pStyle w:val="1245"/>
              <w:spacing w:line="240" w:lineRule="auto"/>
              <w:shd w:val="clear" w:color="auto" w:fill="auto"/>
              <w:rPr>
                <w:color w:val="auto"/>
                <w:sz w:val="24"/>
                <w:szCs w:val="24"/>
              </w:rPr>
            </w:pPr>
            <w:r>
              <w:rPr>
                <w:rStyle w:val="1203"/>
                <w:color w:val="auto"/>
                <w:sz w:val="24"/>
                <w:szCs w:val="24"/>
              </w:rPr>
              <w:t xml:space="preserve">3</w:t>
            </w:r>
            <w:r>
              <w:rPr>
                <w:color w:val="auto"/>
                <w:sz w:val="24"/>
                <w:szCs w:val="24"/>
              </w:rPr>
            </w:r>
          </w:p>
        </w:tc>
        <w:tc>
          <w:tcPr>
            <w:shd w:val="clear" w:color="auto" w:fill="ffffff"/>
            <w:tcBorders>
              <w:top w:val="single" w:color="auto" w:sz="4" w:space="0"/>
              <w:left w:val="single" w:color="auto" w:sz="4" w:space="0"/>
            </w:tcBorders>
            <w:tcW w:w="2141" w:type="dxa"/>
            <w:vAlign w:val="bottom"/>
            <w:textDirection w:val="lrTb"/>
            <w:noWrap w:val="false"/>
          </w:tcPr>
          <w:p>
            <w:pPr>
              <w:pStyle w:val="1245"/>
              <w:spacing w:line="240" w:lineRule="auto"/>
              <w:shd w:val="clear" w:color="auto" w:fill="auto"/>
              <w:rPr>
                <w:color w:val="auto"/>
                <w:sz w:val="24"/>
                <w:szCs w:val="24"/>
              </w:rPr>
            </w:pPr>
            <w:r>
              <w:rPr>
                <w:rStyle w:val="1203"/>
                <w:color w:val="auto"/>
                <w:sz w:val="24"/>
                <w:szCs w:val="24"/>
              </w:rPr>
              <w:t xml:space="preserve">4</w:t>
            </w:r>
            <w:r>
              <w:rPr>
                <w:color w:val="auto"/>
                <w:sz w:val="24"/>
                <w:szCs w:val="24"/>
              </w:rPr>
            </w:r>
          </w:p>
        </w:tc>
        <w:tc>
          <w:tcPr>
            <w:shd w:val="clear" w:color="auto" w:fill="ffffff"/>
            <w:tcBorders>
              <w:top w:val="single" w:color="auto" w:sz="4" w:space="0"/>
              <w:left w:val="single" w:color="auto" w:sz="4" w:space="0"/>
            </w:tcBorders>
            <w:tcW w:w="1944" w:type="dxa"/>
            <w:vAlign w:val="bottom"/>
            <w:textDirection w:val="lrTb"/>
            <w:noWrap w:val="false"/>
          </w:tcPr>
          <w:p>
            <w:pPr>
              <w:pStyle w:val="1245"/>
              <w:spacing w:line="240" w:lineRule="auto"/>
              <w:shd w:val="clear" w:color="auto" w:fill="auto"/>
              <w:rPr>
                <w:color w:val="auto"/>
                <w:sz w:val="24"/>
                <w:szCs w:val="24"/>
              </w:rPr>
            </w:pPr>
            <w:r>
              <w:rPr>
                <w:rStyle w:val="1203"/>
                <w:color w:val="auto"/>
                <w:sz w:val="24"/>
                <w:szCs w:val="24"/>
              </w:rPr>
              <w:t xml:space="preserve">5</w:t>
            </w:r>
            <w:r>
              <w:rPr>
                <w:color w:val="auto"/>
                <w:sz w:val="24"/>
                <w:szCs w:val="24"/>
              </w:rPr>
            </w:r>
          </w:p>
        </w:tc>
        <w:tc>
          <w:tcPr>
            <w:shd w:val="clear" w:color="auto" w:fill="ffffff"/>
            <w:tcBorders>
              <w:top w:val="single" w:color="auto" w:sz="4" w:space="0"/>
              <w:left w:val="single" w:color="auto" w:sz="4" w:space="0"/>
            </w:tcBorders>
            <w:tcW w:w="1939" w:type="dxa"/>
            <w:vAlign w:val="bottom"/>
            <w:textDirection w:val="lrTb"/>
            <w:noWrap w:val="false"/>
          </w:tcPr>
          <w:p>
            <w:pPr>
              <w:pStyle w:val="1245"/>
              <w:spacing w:line="240" w:lineRule="auto"/>
              <w:shd w:val="clear" w:color="auto" w:fill="auto"/>
              <w:rPr>
                <w:color w:val="auto"/>
                <w:sz w:val="24"/>
                <w:szCs w:val="24"/>
              </w:rPr>
            </w:pPr>
            <w:r>
              <w:rPr>
                <w:rStyle w:val="1203"/>
                <w:color w:val="auto"/>
                <w:sz w:val="24"/>
                <w:szCs w:val="24"/>
              </w:rPr>
              <w:t xml:space="preserve">6</w:t>
            </w:r>
            <w:r>
              <w:rPr>
                <w:color w:val="auto"/>
                <w:sz w:val="24"/>
                <w:szCs w:val="24"/>
              </w:rPr>
            </w:r>
          </w:p>
        </w:tc>
        <w:tc>
          <w:tcPr>
            <w:shd w:val="clear" w:color="auto" w:fill="ffffff"/>
            <w:tcBorders>
              <w:top w:val="single" w:color="auto" w:sz="4" w:space="0"/>
              <w:left w:val="single" w:color="auto" w:sz="4" w:space="0"/>
              <w:right w:val="single" w:color="auto" w:sz="4" w:space="0"/>
            </w:tcBorders>
            <w:tcW w:w="2078" w:type="dxa"/>
            <w:vAlign w:val="bottom"/>
            <w:textDirection w:val="lrTb"/>
            <w:noWrap w:val="false"/>
          </w:tcPr>
          <w:p>
            <w:pPr>
              <w:pStyle w:val="1245"/>
              <w:spacing w:line="240" w:lineRule="auto"/>
              <w:shd w:val="clear" w:color="auto" w:fill="auto"/>
              <w:rPr>
                <w:color w:val="auto"/>
                <w:sz w:val="24"/>
                <w:szCs w:val="24"/>
              </w:rPr>
            </w:pPr>
            <w:r>
              <w:rPr>
                <w:rStyle w:val="1203"/>
                <w:color w:val="auto"/>
                <w:sz w:val="24"/>
                <w:szCs w:val="24"/>
              </w:rPr>
              <w:t xml:space="preserve">(гр.5*гр.6)</w:t>
            </w:r>
            <w:r>
              <w:rPr>
                <w:color w:val="auto"/>
                <w:sz w:val="24"/>
                <w:szCs w:val="24"/>
              </w:rPr>
            </w:r>
          </w:p>
        </w:tc>
      </w:tr>
      <w:tr>
        <w:tblPrEx/>
        <w:trPr>
          <w:trHeight w:val="283" w:hRule="exact"/>
        </w:trPr>
        <w:tc>
          <w:tcPr>
            <w:shd w:val="clear" w:color="auto" w:fill="ffffff"/>
            <w:tcBorders>
              <w:top w:val="single" w:color="auto" w:sz="4" w:space="0"/>
              <w:left w:val="single" w:color="auto" w:sz="4" w:space="0"/>
            </w:tcBorders>
            <w:tcW w:w="816"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2333"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2155"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2141"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944"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939"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right w:val="single" w:color="auto" w:sz="4" w:space="0"/>
            </w:tcBorders>
            <w:tcW w:w="2078"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r>
      <w:tr>
        <w:tblPrEx/>
        <w:trPr>
          <w:trHeight w:val="298" w:hRule="exact"/>
        </w:trPr>
        <w:tc>
          <w:tcPr>
            <w:shd w:val="clear" w:color="auto" w:fill="ffffff"/>
            <w:tcBorders>
              <w:top w:val="single" w:color="auto" w:sz="4" w:space="0"/>
              <w:left w:val="single" w:color="auto" w:sz="4" w:space="0"/>
              <w:bottom w:val="single" w:color="auto" w:sz="4" w:space="0"/>
            </w:tcBorders>
            <w:tcW w:w="816"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bottom w:val="single" w:color="auto" w:sz="4" w:space="0"/>
            </w:tcBorders>
            <w:tcW w:w="2333"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bottom w:val="single" w:color="auto" w:sz="4" w:space="0"/>
            </w:tcBorders>
            <w:tcW w:w="2155"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bottom w:val="single" w:color="auto" w:sz="4" w:space="0"/>
            </w:tcBorders>
            <w:tcW w:w="2141"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bottom w:val="single" w:color="auto" w:sz="4" w:space="0"/>
            </w:tcBorders>
            <w:tcW w:w="1944"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bottom w:val="single" w:color="auto" w:sz="4" w:space="0"/>
            </w:tcBorders>
            <w:tcW w:w="1939"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bottom w:val="single" w:color="auto" w:sz="4" w:space="0"/>
              <w:right w:val="single" w:color="auto" w:sz="4" w:space="0"/>
            </w:tcBorders>
            <w:tcW w:w="2078"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r>
    </w:tbl>
    <w:p>
      <w:pPr>
        <w:pStyle w:val="1242"/>
        <w:jc w:val="left"/>
        <w:spacing w:line="240" w:lineRule="auto"/>
        <w:shd w:val="clear" w:color="auto" w:fill="auto"/>
        <w:rPr>
          <w:color w:val="auto"/>
          <w:sz w:val="24"/>
          <w:szCs w:val="24"/>
        </w:rPr>
        <w:sectPr>
          <w:footnotePr/>
          <w:endnotePr/>
          <w:type w:val="nextPage"/>
          <w:pgSz w:w="16840" w:h="11900" w:orient="landscape"/>
          <w:pgMar w:top="1134" w:right="851" w:bottom="851" w:left="1418" w:header="0" w:footer="6" w:gutter="0"/>
          <w:cols w:num="1" w:sep="0" w:space="720" w:equalWidth="1"/>
          <w:docGrid w:linePitch="360"/>
        </w:sectPr>
      </w:pPr>
      <w:r/>
      <w:bookmarkStart w:id="268" w:name="bookmark428"/>
      <w:r/>
      <w:r>
        <w:rPr>
          <w:color w:val="auto"/>
          <w:sz w:val="24"/>
          <w:szCs w:val="24"/>
        </w:rPr>
      </w:r>
    </w:p>
    <w:p>
      <w:pPr>
        <w:pStyle w:val="1242"/>
        <w:spacing w:line="240" w:lineRule="auto"/>
        <w:shd w:val="clear" w:color="auto" w:fill="auto"/>
        <w:rPr>
          <w:color w:val="auto"/>
          <w:sz w:val="24"/>
          <w:szCs w:val="24"/>
        </w:rPr>
      </w:pPr>
      <w:r>
        <w:rPr>
          <w:color w:val="auto"/>
          <w:sz w:val="24"/>
          <w:szCs w:val="24"/>
        </w:rPr>
        <w:t xml:space="preserve">Пример содержания формы запроса ценовой информации</w:t>
      </w:r>
      <w:bookmarkEnd w:id="268"/>
      <w:r/>
      <w:r>
        <w:rPr>
          <w:color w:val="auto"/>
          <w:sz w:val="24"/>
          <w:szCs w:val="24"/>
        </w:rPr>
      </w:r>
    </w:p>
    <w:p>
      <w:pPr>
        <w:pStyle w:val="1244"/>
        <w:spacing w:line="240" w:lineRule="auto"/>
        <w:shd w:val="clear" w:color="auto" w:fill="auto"/>
        <w:rPr>
          <w:color w:val="auto"/>
          <w:sz w:val="24"/>
          <w:szCs w:val="24"/>
        </w:rPr>
      </w:pPr>
      <w:r>
        <w:rPr>
          <w:color w:val="auto"/>
          <w:sz w:val="24"/>
          <w:szCs w:val="24"/>
        </w:rPr>
        <w:t xml:space="preserve">Приложение 2 к Приложению 3 к пункту</w:t>
      </w:r>
      <w:hyperlink w:tooltip="Current Document" w:anchor="bookmark385" w:history="1">
        <w:r>
          <w:rPr>
            <w:color w:val="auto"/>
            <w:sz w:val="24"/>
            <w:szCs w:val="24"/>
          </w:rPr>
          <w:t xml:space="preserve"> 7.11</w:t>
        </w:r>
      </w:hyperlink>
      <w:r/>
      <w:r>
        <w:rPr>
          <w:color w:val="auto"/>
          <w:sz w:val="24"/>
          <w:szCs w:val="24"/>
        </w:rPr>
      </w:r>
    </w:p>
    <w:p>
      <w:pPr>
        <w:pStyle w:val="1244"/>
        <w:spacing w:line="240" w:lineRule="auto"/>
        <w:shd w:val="clear" w:color="auto" w:fill="auto"/>
        <w:rPr>
          <w:color w:val="auto"/>
          <w:sz w:val="24"/>
          <w:szCs w:val="24"/>
        </w:rPr>
      </w:pPr>
      <w:r>
        <w:rPr>
          <w:color w:val="auto"/>
          <w:sz w:val="24"/>
          <w:szCs w:val="24"/>
        </w:rPr>
      </w:r>
      <w:r>
        <w:rPr>
          <w:color w:val="auto"/>
          <w:sz w:val="24"/>
          <w:szCs w:val="24"/>
        </w:rPr>
      </w:r>
    </w:p>
    <w:p>
      <w:pPr>
        <w:pStyle w:val="1244"/>
        <w:spacing w:line="240" w:lineRule="auto"/>
        <w:shd w:val="clear" w:color="auto" w:fill="auto"/>
        <w:rPr>
          <w:color w:val="auto"/>
          <w:sz w:val="24"/>
          <w:szCs w:val="24"/>
        </w:rPr>
      </w:pPr>
      <w:r>
        <w:rPr>
          <w:color w:val="auto"/>
          <w:sz w:val="24"/>
          <w:szCs w:val="24"/>
        </w:rPr>
      </w:r>
      <w:r>
        <w:rPr>
          <w:color w:val="auto"/>
          <w:sz w:val="24"/>
          <w:szCs w:val="24"/>
        </w:rPr>
      </w:r>
    </w:p>
    <w:p>
      <w:pPr>
        <w:pStyle w:val="1244"/>
        <w:spacing w:line="240" w:lineRule="auto"/>
        <w:shd w:val="clear" w:color="auto" w:fill="auto"/>
        <w:rPr>
          <w:color w:val="auto"/>
          <w:sz w:val="24"/>
          <w:szCs w:val="24"/>
        </w:rPr>
      </w:pPr>
      <w:r>
        <w:rPr>
          <w:color w:val="auto"/>
          <w:sz w:val="24"/>
          <w:szCs w:val="24"/>
        </w:rPr>
        <w:t xml:space="preserve">Руководителю ООО(«указать»)</w:t>
      </w:r>
      <w:r>
        <w:rPr>
          <w:color w:val="auto"/>
          <w:sz w:val="24"/>
          <w:szCs w:val="24"/>
        </w:rPr>
      </w:r>
    </w:p>
    <w:p>
      <w:pPr>
        <w:pStyle w:val="1244"/>
        <w:ind w:firstLine="740"/>
        <w:jc w:val="left"/>
        <w:spacing w:line="240" w:lineRule="auto"/>
        <w:shd w:val="clear" w:color="auto" w:fill="auto"/>
        <w:rPr>
          <w:color w:val="auto"/>
          <w:sz w:val="24"/>
          <w:szCs w:val="24"/>
        </w:rPr>
      </w:pPr>
      <w:r>
        <w:rPr>
          <w:color w:val="auto"/>
          <w:sz w:val="24"/>
          <w:szCs w:val="24"/>
        </w:rPr>
        <w:t xml:space="preserve">Реквизиты запроса («указать»)</w:t>
      </w:r>
      <w:r>
        <w:rPr>
          <w:color w:val="auto"/>
          <w:sz w:val="24"/>
          <w:szCs w:val="24"/>
        </w:rPr>
      </w:r>
    </w:p>
    <w:p>
      <w:pPr>
        <w:pStyle w:val="1244"/>
        <w:ind w:firstLine="740"/>
        <w:jc w:val="left"/>
        <w:spacing w:line="240" w:lineRule="auto"/>
        <w:shd w:val="clear" w:color="auto" w:fill="auto"/>
        <w:rPr>
          <w:color w:val="auto"/>
          <w:sz w:val="24"/>
          <w:szCs w:val="24"/>
        </w:rPr>
      </w:pPr>
      <w:r>
        <w:rPr>
          <w:color w:val="auto"/>
          <w:sz w:val="24"/>
          <w:szCs w:val="24"/>
        </w:rPr>
        <w:t xml:space="preserve">В целях изучение рынка для формирования Н</w:t>
      </w:r>
      <w:r>
        <w:rPr>
          <w:rStyle w:val="1234"/>
          <w:color w:val="auto"/>
          <w:sz w:val="24"/>
          <w:szCs w:val="24"/>
        </w:rPr>
        <w:t xml:space="preserve">МЦД</w:t>
      </w:r>
      <w:r>
        <w:rPr>
          <w:color w:val="auto"/>
          <w:sz w:val="24"/>
          <w:szCs w:val="24"/>
        </w:rPr>
        <w:t xml:space="preserve"> планируемой закупки «(указать наименование предмета закупки)» в соответствии с техническим заданием</w:t>
      </w:r>
      <w:r>
        <w:rPr>
          <w:rStyle w:val="1289"/>
          <w:color w:val="auto"/>
          <w:sz w:val="24"/>
          <w:szCs w:val="24"/>
        </w:rPr>
        <w:footnoteReference w:id="21"/>
      </w:r>
      <w:r>
        <w:rPr>
          <w:color w:val="auto"/>
          <w:sz w:val="24"/>
          <w:szCs w:val="24"/>
        </w:rPr>
        <w:t xml:space="preserve"> и настоящим запросом прошу сообщить следующую информацию:</w:t>
      </w:r>
      <w:r>
        <w:rPr>
          <w:color w:val="auto"/>
          <w:sz w:val="24"/>
          <w:szCs w:val="24"/>
        </w:rPr>
      </w:r>
    </w:p>
    <w:tbl>
      <w:tblPr>
        <w:tblW w:w="0" w:type="auto"/>
        <w:tblLayout w:type="fixed"/>
        <w:tblCellMar>
          <w:left w:w="10" w:type="dxa"/>
          <w:right w:w="10" w:type="dxa"/>
        </w:tblCellMar>
        <w:tblLook w:val="0000" w:firstRow="0" w:lastRow="0" w:firstColumn="0" w:lastColumn="0" w:noHBand="0" w:noVBand="0"/>
      </w:tblPr>
      <w:tblGrid>
        <w:gridCol w:w="1171"/>
        <w:gridCol w:w="2294"/>
        <w:gridCol w:w="1229"/>
        <w:gridCol w:w="1570"/>
        <w:gridCol w:w="1416"/>
        <w:gridCol w:w="1690"/>
      </w:tblGrid>
      <w:tr>
        <w:tblPrEx/>
        <w:trPr>
          <w:trHeight w:val="794" w:hRule="exact"/>
        </w:trPr>
        <w:tc>
          <w:tcPr>
            <w:shd w:val="clear" w:color="auto" w:fill="ffffff"/>
            <w:tcBorders>
              <w:top w:val="single" w:color="auto" w:sz="4" w:space="0"/>
              <w:left w:val="single" w:color="auto" w:sz="4" w:space="0"/>
            </w:tcBorders>
            <w:tcW w:w="1171" w:type="dxa"/>
            <w:textDirection w:val="lrTb"/>
            <w:noWrap w:val="false"/>
          </w:tcPr>
          <w:p>
            <w:pPr>
              <w:pStyle w:val="1245"/>
              <w:spacing w:line="240" w:lineRule="auto"/>
              <w:shd w:val="clear" w:color="auto" w:fill="auto"/>
              <w:rPr>
                <w:color w:val="auto"/>
                <w:sz w:val="24"/>
                <w:szCs w:val="24"/>
              </w:rPr>
            </w:pPr>
            <w:r>
              <w:rPr>
                <w:rStyle w:val="1203"/>
                <w:color w:val="auto"/>
                <w:sz w:val="24"/>
                <w:szCs w:val="24"/>
              </w:rPr>
              <w:t xml:space="preserve">№</w:t>
            </w:r>
            <w:r>
              <w:rPr>
                <w:color w:val="auto"/>
                <w:sz w:val="24"/>
                <w:szCs w:val="24"/>
              </w:rPr>
            </w:r>
          </w:p>
          <w:p>
            <w:pPr>
              <w:pStyle w:val="1245"/>
              <w:spacing w:line="240" w:lineRule="auto"/>
              <w:shd w:val="clear" w:color="auto" w:fill="auto"/>
              <w:rPr>
                <w:color w:val="auto"/>
                <w:sz w:val="24"/>
                <w:szCs w:val="24"/>
              </w:rPr>
            </w:pPr>
            <w:r>
              <w:rPr>
                <w:rStyle w:val="1203"/>
                <w:color w:val="auto"/>
                <w:sz w:val="24"/>
                <w:szCs w:val="24"/>
              </w:rPr>
              <w:t xml:space="preserve">п/п</w:t>
            </w:r>
            <w:r>
              <w:rPr>
                <w:color w:val="auto"/>
                <w:sz w:val="24"/>
                <w:szCs w:val="24"/>
              </w:rPr>
            </w:r>
          </w:p>
        </w:tc>
        <w:tc>
          <w:tcPr>
            <w:shd w:val="clear" w:color="auto" w:fill="ffffff"/>
            <w:tcBorders>
              <w:top w:val="single" w:color="auto" w:sz="4" w:space="0"/>
              <w:left w:val="single" w:color="auto" w:sz="4" w:space="0"/>
            </w:tcBorders>
            <w:tcW w:w="2294" w:type="dxa"/>
            <w:textDirection w:val="lrTb"/>
            <w:noWrap w:val="false"/>
          </w:tcPr>
          <w:p>
            <w:pPr>
              <w:pStyle w:val="1245"/>
              <w:spacing w:line="240" w:lineRule="auto"/>
              <w:shd w:val="clear" w:color="auto" w:fill="auto"/>
              <w:rPr>
                <w:color w:val="auto"/>
                <w:sz w:val="24"/>
                <w:szCs w:val="24"/>
              </w:rPr>
            </w:pPr>
            <w:r>
              <w:rPr>
                <w:rStyle w:val="1203"/>
                <w:color w:val="auto"/>
                <w:sz w:val="24"/>
                <w:szCs w:val="24"/>
              </w:rPr>
              <w:t xml:space="preserve">Наименование</w:t>
            </w:r>
            <w:r>
              <w:rPr>
                <w:rStyle w:val="1203"/>
                <w:color w:val="auto"/>
                <w:sz w:val="24"/>
                <w:szCs w:val="24"/>
              </w:rPr>
              <w:t xml:space="preserve"> </w:t>
            </w:r>
            <w:r>
              <w:rPr>
                <w:rStyle w:val="1203"/>
                <w:color w:val="auto"/>
                <w:sz w:val="24"/>
                <w:szCs w:val="24"/>
              </w:rPr>
              <w:t xml:space="preserve">услуги</w:t>
            </w:r>
            <w:r>
              <w:rPr>
                <w:color w:val="auto"/>
                <w:sz w:val="24"/>
                <w:szCs w:val="24"/>
              </w:rPr>
            </w:r>
          </w:p>
        </w:tc>
        <w:tc>
          <w:tcPr>
            <w:shd w:val="clear" w:color="auto" w:fill="ffffff"/>
            <w:tcBorders>
              <w:top w:val="single" w:color="auto" w:sz="4" w:space="0"/>
              <w:left w:val="single" w:color="auto" w:sz="4" w:space="0"/>
            </w:tcBorders>
            <w:tcW w:w="1229" w:type="dxa"/>
            <w:textDirection w:val="lrTb"/>
            <w:noWrap w:val="false"/>
          </w:tcPr>
          <w:p>
            <w:pPr>
              <w:pStyle w:val="1245"/>
              <w:ind w:left="240"/>
              <w:spacing w:line="240" w:lineRule="auto"/>
              <w:shd w:val="clear" w:color="auto" w:fill="auto"/>
              <w:rPr>
                <w:color w:val="auto"/>
                <w:sz w:val="24"/>
                <w:szCs w:val="24"/>
              </w:rPr>
            </w:pPr>
            <w:r>
              <w:rPr>
                <w:rStyle w:val="1203"/>
                <w:color w:val="auto"/>
                <w:sz w:val="24"/>
                <w:szCs w:val="24"/>
              </w:rPr>
              <w:t xml:space="preserve">Кол-во</w:t>
            </w:r>
            <w:r>
              <w:rPr>
                <w:rStyle w:val="1203"/>
                <w:color w:val="auto"/>
                <w:sz w:val="24"/>
                <w:szCs w:val="24"/>
              </w:rPr>
              <w:t xml:space="preserve"> </w:t>
            </w:r>
            <w:r>
              <w:rPr>
                <w:rStyle w:val="1203"/>
                <w:color w:val="auto"/>
                <w:sz w:val="24"/>
                <w:szCs w:val="24"/>
              </w:rPr>
              <w:t xml:space="preserve">(ед. измерения)</w:t>
            </w:r>
            <w:r>
              <w:rPr>
                <w:color w:val="auto"/>
                <w:sz w:val="24"/>
                <w:szCs w:val="24"/>
              </w:rPr>
            </w:r>
          </w:p>
        </w:tc>
        <w:tc>
          <w:tcPr>
            <w:shd w:val="clear" w:color="auto" w:fill="ffffff"/>
            <w:tcBorders>
              <w:top w:val="single" w:color="auto" w:sz="4" w:space="0"/>
              <w:left w:val="single" w:color="auto" w:sz="4" w:space="0"/>
            </w:tcBorders>
            <w:tcW w:w="1570" w:type="dxa"/>
            <w:textDirection w:val="lrTb"/>
            <w:noWrap w:val="false"/>
          </w:tcPr>
          <w:p>
            <w:pPr>
              <w:pStyle w:val="1245"/>
              <w:spacing w:line="240" w:lineRule="auto"/>
              <w:shd w:val="clear" w:color="auto" w:fill="auto"/>
              <w:rPr>
                <w:color w:val="auto"/>
                <w:sz w:val="24"/>
                <w:szCs w:val="24"/>
              </w:rPr>
            </w:pPr>
            <w:r>
              <w:rPr>
                <w:rStyle w:val="1203"/>
                <w:color w:val="auto"/>
                <w:sz w:val="24"/>
                <w:szCs w:val="24"/>
              </w:rPr>
              <w:t xml:space="preserve">Цена за единицу услуги без НДС, руб.</w:t>
            </w:r>
            <w:r>
              <w:rPr>
                <w:color w:val="auto"/>
                <w:sz w:val="24"/>
                <w:szCs w:val="24"/>
              </w:rPr>
            </w:r>
          </w:p>
        </w:tc>
        <w:tc>
          <w:tcPr>
            <w:shd w:val="clear" w:color="auto" w:fill="ffffff"/>
            <w:tcBorders>
              <w:top w:val="single" w:color="auto" w:sz="4" w:space="0"/>
              <w:left w:val="single" w:color="auto" w:sz="4" w:space="0"/>
            </w:tcBorders>
            <w:tcW w:w="1416" w:type="dxa"/>
            <w:textDirection w:val="lrTb"/>
            <w:noWrap w:val="false"/>
          </w:tcPr>
          <w:p>
            <w:pPr>
              <w:pStyle w:val="1245"/>
              <w:spacing w:line="240" w:lineRule="auto"/>
              <w:shd w:val="clear" w:color="auto" w:fill="auto"/>
              <w:rPr>
                <w:color w:val="auto"/>
                <w:sz w:val="24"/>
                <w:szCs w:val="24"/>
              </w:rPr>
            </w:pPr>
            <w:r>
              <w:rPr>
                <w:rStyle w:val="1203"/>
                <w:color w:val="auto"/>
                <w:sz w:val="24"/>
                <w:szCs w:val="24"/>
              </w:rPr>
              <w:t xml:space="preserve">Итого цена без НДС, руб.</w:t>
            </w:r>
            <w:r>
              <w:rPr>
                <w:color w:val="auto"/>
                <w:sz w:val="24"/>
                <w:szCs w:val="24"/>
              </w:rPr>
            </w:r>
          </w:p>
        </w:tc>
        <w:tc>
          <w:tcPr>
            <w:shd w:val="clear" w:color="auto" w:fill="ffffff"/>
            <w:tcBorders>
              <w:top w:val="single" w:color="auto" w:sz="4" w:space="0"/>
              <w:left w:val="single" w:color="auto" w:sz="4" w:space="0"/>
              <w:right w:val="single" w:color="auto" w:sz="4" w:space="0"/>
            </w:tcBorders>
            <w:tcW w:w="1690" w:type="dxa"/>
            <w:textDirection w:val="lrTb"/>
            <w:noWrap w:val="false"/>
          </w:tcPr>
          <w:p>
            <w:pPr>
              <w:pStyle w:val="1245"/>
              <w:spacing w:line="240" w:lineRule="auto"/>
              <w:shd w:val="clear" w:color="auto" w:fill="auto"/>
              <w:rPr>
                <w:color w:val="auto"/>
                <w:sz w:val="24"/>
                <w:szCs w:val="24"/>
              </w:rPr>
            </w:pPr>
            <w:r>
              <w:rPr>
                <w:rStyle w:val="1203"/>
                <w:color w:val="auto"/>
                <w:sz w:val="24"/>
                <w:szCs w:val="24"/>
              </w:rPr>
              <w:t xml:space="preserve">Итого цена, в т.ч. НДС руб.</w:t>
            </w:r>
            <w:r>
              <w:rPr>
                <w:color w:val="auto"/>
                <w:sz w:val="24"/>
                <w:szCs w:val="24"/>
              </w:rPr>
            </w:r>
          </w:p>
        </w:tc>
      </w:tr>
      <w:tr>
        <w:tblPrEx/>
        <w:trPr>
          <w:trHeight w:val="312" w:hRule="exact"/>
        </w:trPr>
        <w:tc>
          <w:tcPr>
            <w:shd w:val="clear" w:color="auto" w:fill="ffffff"/>
            <w:tcBorders>
              <w:top w:val="single" w:color="auto" w:sz="4" w:space="0"/>
              <w:left w:val="single" w:color="auto" w:sz="4" w:space="0"/>
            </w:tcBorders>
            <w:tcW w:w="1171" w:type="dxa"/>
            <w:vAlign w:val="bottom"/>
            <w:textDirection w:val="lrTb"/>
            <w:noWrap w:val="false"/>
          </w:tcPr>
          <w:p>
            <w:pPr>
              <w:pStyle w:val="1245"/>
              <w:ind w:right="160"/>
              <w:jc w:val="right"/>
              <w:spacing w:line="240" w:lineRule="auto"/>
              <w:shd w:val="clear" w:color="auto" w:fill="auto"/>
              <w:rPr>
                <w:color w:val="auto"/>
                <w:sz w:val="24"/>
                <w:szCs w:val="24"/>
              </w:rPr>
            </w:pPr>
            <w:r>
              <w:rPr>
                <w:rStyle w:val="1203"/>
                <w:color w:val="auto"/>
                <w:sz w:val="24"/>
                <w:szCs w:val="24"/>
              </w:rPr>
              <w:t xml:space="preserve">1</w:t>
            </w:r>
            <w:r>
              <w:rPr>
                <w:color w:val="auto"/>
                <w:sz w:val="24"/>
                <w:szCs w:val="24"/>
              </w:rPr>
            </w:r>
          </w:p>
        </w:tc>
        <w:tc>
          <w:tcPr>
            <w:shd w:val="clear" w:color="auto" w:fill="ffffff"/>
            <w:tcBorders>
              <w:top w:val="single" w:color="auto" w:sz="4" w:space="0"/>
              <w:left w:val="single" w:color="auto" w:sz="4" w:space="0"/>
            </w:tcBorders>
            <w:tcW w:w="2294" w:type="dxa"/>
            <w:vAlign w:val="bottom"/>
            <w:textDirection w:val="lrTb"/>
            <w:noWrap w:val="false"/>
          </w:tcPr>
          <w:p>
            <w:pPr>
              <w:pStyle w:val="1245"/>
              <w:spacing w:line="240" w:lineRule="auto"/>
              <w:shd w:val="clear" w:color="auto" w:fill="auto"/>
              <w:rPr>
                <w:color w:val="auto"/>
                <w:sz w:val="24"/>
                <w:szCs w:val="24"/>
              </w:rPr>
            </w:pPr>
            <w:r>
              <w:rPr>
                <w:rStyle w:val="1203"/>
                <w:color w:val="auto"/>
                <w:sz w:val="24"/>
                <w:szCs w:val="24"/>
              </w:rPr>
              <w:t xml:space="preserve">2</w:t>
            </w:r>
            <w:r>
              <w:rPr>
                <w:color w:val="auto"/>
                <w:sz w:val="24"/>
                <w:szCs w:val="24"/>
              </w:rPr>
            </w:r>
          </w:p>
        </w:tc>
        <w:tc>
          <w:tcPr>
            <w:shd w:val="clear" w:color="auto" w:fill="ffffff"/>
            <w:tcBorders>
              <w:top w:val="single" w:color="auto" w:sz="4" w:space="0"/>
              <w:left w:val="single" w:color="auto" w:sz="4" w:space="0"/>
            </w:tcBorders>
            <w:tcW w:w="1229" w:type="dxa"/>
            <w:vAlign w:val="center"/>
            <w:textDirection w:val="lrTb"/>
            <w:noWrap w:val="false"/>
          </w:tcPr>
          <w:p>
            <w:pPr>
              <w:pStyle w:val="1245"/>
              <w:spacing w:line="240" w:lineRule="auto"/>
              <w:shd w:val="clear" w:color="auto" w:fill="auto"/>
              <w:rPr>
                <w:color w:val="auto"/>
                <w:sz w:val="24"/>
                <w:szCs w:val="24"/>
              </w:rPr>
            </w:pPr>
            <w:r>
              <w:rPr>
                <w:rStyle w:val="1203"/>
                <w:color w:val="auto"/>
                <w:sz w:val="24"/>
                <w:szCs w:val="24"/>
              </w:rPr>
              <w:t xml:space="preserve">3</w:t>
            </w:r>
            <w:r>
              <w:rPr>
                <w:color w:val="auto"/>
                <w:sz w:val="24"/>
                <w:szCs w:val="24"/>
              </w:rPr>
            </w:r>
          </w:p>
        </w:tc>
        <w:tc>
          <w:tcPr>
            <w:shd w:val="clear" w:color="auto" w:fill="ffffff"/>
            <w:tcBorders>
              <w:top w:val="single" w:color="auto" w:sz="4" w:space="0"/>
              <w:left w:val="single" w:color="auto" w:sz="4" w:space="0"/>
            </w:tcBorders>
            <w:tcW w:w="1570" w:type="dxa"/>
            <w:vAlign w:val="center"/>
            <w:textDirection w:val="lrTb"/>
            <w:noWrap w:val="false"/>
          </w:tcPr>
          <w:p>
            <w:pPr>
              <w:pStyle w:val="1245"/>
              <w:spacing w:line="240" w:lineRule="auto"/>
              <w:shd w:val="clear" w:color="auto" w:fill="auto"/>
              <w:rPr>
                <w:color w:val="auto"/>
                <w:sz w:val="24"/>
                <w:szCs w:val="24"/>
              </w:rPr>
            </w:pPr>
            <w:r>
              <w:rPr>
                <w:rStyle w:val="1203"/>
                <w:color w:val="auto"/>
                <w:sz w:val="24"/>
                <w:szCs w:val="24"/>
              </w:rPr>
              <w:t xml:space="preserve">4</w:t>
            </w:r>
            <w:r>
              <w:rPr>
                <w:color w:val="auto"/>
                <w:sz w:val="24"/>
                <w:szCs w:val="24"/>
              </w:rPr>
            </w:r>
          </w:p>
        </w:tc>
        <w:tc>
          <w:tcPr>
            <w:shd w:val="clear" w:color="auto" w:fill="ffffff"/>
            <w:tcBorders>
              <w:top w:val="single" w:color="auto" w:sz="4" w:space="0"/>
              <w:left w:val="single" w:color="auto" w:sz="4" w:space="0"/>
            </w:tcBorders>
            <w:tcW w:w="1416" w:type="dxa"/>
            <w:vAlign w:val="center"/>
            <w:textDirection w:val="lrTb"/>
            <w:noWrap w:val="false"/>
          </w:tcPr>
          <w:p>
            <w:pPr>
              <w:pStyle w:val="1245"/>
              <w:spacing w:line="240" w:lineRule="auto"/>
              <w:shd w:val="clear" w:color="auto" w:fill="auto"/>
              <w:rPr>
                <w:color w:val="auto"/>
                <w:sz w:val="24"/>
                <w:szCs w:val="24"/>
              </w:rPr>
            </w:pPr>
            <w:r>
              <w:rPr>
                <w:rStyle w:val="1203"/>
                <w:color w:val="auto"/>
                <w:sz w:val="24"/>
                <w:szCs w:val="24"/>
              </w:rPr>
              <w:t xml:space="preserve">5</w:t>
            </w:r>
            <w:r>
              <w:rPr>
                <w:color w:val="auto"/>
                <w:sz w:val="24"/>
                <w:szCs w:val="24"/>
              </w:rPr>
            </w:r>
          </w:p>
        </w:tc>
        <w:tc>
          <w:tcPr>
            <w:shd w:val="clear" w:color="auto" w:fill="ffffff"/>
            <w:tcBorders>
              <w:top w:val="single" w:color="auto" w:sz="4" w:space="0"/>
              <w:left w:val="single" w:color="auto" w:sz="4" w:space="0"/>
              <w:right w:val="single" w:color="auto" w:sz="4" w:space="0"/>
            </w:tcBorders>
            <w:tcW w:w="1690" w:type="dxa"/>
            <w:vAlign w:val="bottom"/>
            <w:textDirection w:val="lrTb"/>
            <w:noWrap w:val="false"/>
          </w:tcPr>
          <w:p>
            <w:pPr>
              <w:pStyle w:val="1245"/>
              <w:spacing w:line="240" w:lineRule="auto"/>
              <w:shd w:val="clear" w:color="auto" w:fill="auto"/>
              <w:rPr>
                <w:color w:val="auto"/>
                <w:sz w:val="24"/>
                <w:szCs w:val="24"/>
              </w:rPr>
            </w:pPr>
            <w:r>
              <w:rPr>
                <w:rStyle w:val="1203"/>
                <w:color w:val="auto"/>
                <w:sz w:val="24"/>
                <w:szCs w:val="24"/>
              </w:rPr>
              <w:t xml:space="preserve">6</w:t>
            </w:r>
            <w:r>
              <w:rPr>
                <w:color w:val="auto"/>
                <w:sz w:val="24"/>
                <w:szCs w:val="24"/>
              </w:rPr>
            </w:r>
          </w:p>
        </w:tc>
      </w:tr>
      <w:tr>
        <w:tblPrEx/>
        <w:trPr>
          <w:trHeight w:val="604" w:hRule="exact"/>
        </w:trPr>
        <w:tc>
          <w:tcPr>
            <w:shd w:val="clear" w:color="auto" w:fill="ffffff"/>
            <w:tcBorders>
              <w:top w:val="single" w:color="auto" w:sz="4" w:space="0"/>
              <w:left w:val="single" w:color="auto" w:sz="4" w:space="0"/>
              <w:bottom w:val="single" w:color="auto" w:sz="4" w:space="0"/>
            </w:tcBorders>
            <w:tcW w:w="1171" w:type="dxa"/>
            <w:textDirection w:val="lrTb"/>
            <w:noWrap w:val="false"/>
          </w:tcPr>
          <w:p>
            <w:pPr>
              <w:pStyle w:val="1245"/>
              <w:ind w:right="160"/>
              <w:jc w:val="left"/>
              <w:spacing w:line="240" w:lineRule="auto"/>
              <w:shd w:val="clear" w:color="auto" w:fill="auto"/>
              <w:rPr>
                <w:color w:val="auto"/>
                <w:sz w:val="24"/>
                <w:szCs w:val="24"/>
              </w:rPr>
            </w:pPr>
            <w:r>
              <w:rPr>
                <w:rStyle w:val="1203"/>
                <w:color w:val="auto"/>
                <w:sz w:val="24"/>
                <w:szCs w:val="24"/>
              </w:rPr>
              <w:t xml:space="preserve">11</w:t>
            </w:r>
            <w:r>
              <w:rPr>
                <w:color w:val="auto"/>
                <w:sz w:val="24"/>
                <w:szCs w:val="24"/>
              </w:rPr>
            </w:r>
          </w:p>
        </w:tc>
        <w:tc>
          <w:tcPr>
            <w:shd w:val="clear" w:color="auto" w:fill="ffffff"/>
            <w:tcBorders>
              <w:top w:val="single" w:color="auto" w:sz="4" w:space="0"/>
              <w:left w:val="single" w:color="auto" w:sz="4" w:space="0"/>
              <w:bottom w:val="single" w:color="auto" w:sz="4" w:space="0"/>
            </w:tcBorders>
            <w:tcW w:w="2294" w:type="dxa"/>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Поставка газетной бумаги в ролях</w:t>
            </w:r>
            <w:r>
              <w:rPr>
                <w:color w:val="auto"/>
                <w:sz w:val="24"/>
                <w:szCs w:val="24"/>
              </w:rPr>
            </w:r>
          </w:p>
        </w:tc>
        <w:tc>
          <w:tcPr>
            <w:shd w:val="clear" w:color="auto" w:fill="ffffff"/>
            <w:tcBorders>
              <w:top w:val="single" w:color="auto" w:sz="4" w:space="0"/>
              <w:left w:val="single" w:color="auto" w:sz="4" w:space="0"/>
              <w:bottom w:val="single" w:color="auto" w:sz="4" w:space="0"/>
            </w:tcBorders>
            <w:tcW w:w="1229"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bottom w:val="single" w:color="auto" w:sz="4" w:space="0"/>
            </w:tcBorders>
            <w:tcW w:w="1570"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bottom w:val="single" w:color="auto" w:sz="4" w:space="0"/>
            </w:tcBorders>
            <w:tcW w:w="1416"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bottom w:val="single" w:color="auto" w:sz="4" w:space="0"/>
              <w:right w:val="single" w:color="auto" w:sz="4" w:space="0"/>
            </w:tcBorders>
            <w:tcW w:w="1690"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r>
      <w:tr>
        <w:tblPrEx/>
        <w:trPr>
          <w:trHeight w:val="840" w:hRule="exact"/>
        </w:trPr>
        <w:tc>
          <w:tcPr>
            <w:shd w:val="clear" w:color="auto" w:fill="ffffff"/>
            <w:tcBorders>
              <w:top w:val="single" w:color="auto" w:sz="4" w:space="0"/>
              <w:left w:val="single" w:color="auto" w:sz="4" w:space="0"/>
            </w:tcBorders>
            <w:tcW w:w="1171" w:type="dxa"/>
            <w:textDirection w:val="lrTb"/>
            <w:noWrap w:val="false"/>
          </w:tcPr>
          <w:p>
            <w:pPr>
              <w:pStyle w:val="1245"/>
              <w:jc w:val="left"/>
              <w:spacing w:line="240" w:lineRule="auto"/>
              <w:shd w:val="clear" w:color="auto" w:fill="auto"/>
              <w:rPr>
                <w:color w:val="auto"/>
                <w:sz w:val="24"/>
                <w:szCs w:val="24"/>
              </w:rPr>
            </w:pPr>
            <w:r>
              <w:rPr>
                <w:color w:val="auto"/>
                <w:sz w:val="24"/>
                <w:szCs w:val="24"/>
              </w:rPr>
              <w:t xml:space="preserve">22</w:t>
            </w:r>
            <w:r>
              <w:rPr>
                <w:color w:val="auto"/>
                <w:sz w:val="24"/>
                <w:szCs w:val="24"/>
              </w:rPr>
            </w:r>
          </w:p>
        </w:tc>
        <w:tc>
          <w:tcPr>
            <w:shd w:val="clear" w:color="auto" w:fill="ffffff"/>
            <w:tcBorders>
              <w:top w:val="single" w:color="auto" w:sz="4" w:space="0"/>
              <w:left w:val="single" w:color="auto" w:sz="4" w:space="0"/>
            </w:tcBorders>
            <w:tcW w:w="2294" w:type="dxa"/>
            <w:textDirection w:val="lrTb"/>
            <w:noWrap w:val="false"/>
          </w:tcPr>
          <w:p>
            <w:pPr>
              <w:pStyle w:val="1245"/>
              <w:jc w:val="left"/>
              <w:spacing w:line="240" w:lineRule="auto"/>
              <w:shd w:val="clear" w:color="auto" w:fill="auto"/>
              <w:rPr>
                <w:color w:val="auto"/>
                <w:sz w:val="24"/>
                <w:szCs w:val="24"/>
              </w:rPr>
            </w:pPr>
            <w:r>
              <w:rPr>
                <w:color w:val="auto"/>
                <w:sz w:val="24"/>
                <w:szCs w:val="24"/>
              </w:rPr>
              <w:t xml:space="preserve">Поставка газетной бумаги в листах Формата А2</w:t>
            </w:r>
            <w:r>
              <w:rPr>
                <w:color w:val="auto"/>
                <w:sz w:val="24"/>
                <w:szCs w:val="24"/>
              </w:rPr>
            </w:r>
          </w:p>
        </w:tc>
        <w:tc>
          <w:tcPr>
            <w:shd w:val="clear" w:color="auto" w:fill="ffffff"/>
            <w:tcBorders>
              <w:top w:val="single" w:color="auto" w:sz="4" w:space="0"/>
              <w:left w:val="single" w:color="auto" w:sz="4" w:space="0"/>
            </w:tcBorders>
            <w:tcW w:w="1229"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570"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416"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right w:val="single" w:color="auto" w:sz="4" w:space="0"/>
            </w:tcBorders>
            <w:tcW w:w="1690"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r>
      <w:tr>
        <w:tblPrEx/>
        <w:trPr>
          <w:trHeight w:val="549" w:hRule="exact"/>
        </w:trPr>
        <w:tc>
          <w:tcPr>
            <w:shd w:val="clear" w:color="auto" w:fill="ffffff"/>
            <w:tcBorders>
              <w:top w:val="single" w:color="auto" w:sz="4" w:space="0"/>
              <w:left w:val="single" w:color="auto" w:sz="4" w:space="0"/>
            </w:tcBorders>
            <w:tcW w:w="1171" w:type="dxa"/>
            <w:textDirection w:val="lrTb"/>
            <w:noWrap w:val="false"/>
          </w:tcPr>
          <w:p>
            <w:pPr>
              <w:pStyle w:val="1245"/>
              <w:jc w:val="left"/>
              <w:spacing w:line="240" w:lineRule="auto"/>
              <w:shd w:val="clear" w:color="auto" w:fill="auto"/>
              <w:rPr>
                <w:color w:val="auto"/>
                <w:sz w:val="24"/>
                <w:szCs w:val="24"/>
              </w:rPr>
            </w:pPr>
            <w:r>
              <w:rPr>
                <w:color w:val="auto"/>
                <w:sz w:val="24"/>
                <w:szCs w:val="24"/>
              </w:rPr>
              <w:t xml:space="preserve">33</w:t>
            </w:r>
            <w:r>
              <w:rPr>
                <w:color w:val="auto"/>
                <w:sz w:val="24"/>
                <w:szCs w:val="24"/>
              </w:rPr>
            </w:r>
          </w:p>
        </w:tc>
        <w:tc>
          <w:tcPr>
            <w:shd w:val="clear" w:color="auto" w:fill="ffffff"/>
            <w:tcBorders>
              <w:top w:val="single" w:color="auto" w:sz="4" w:space="0"/>
              <w:left w:val="single" w:color="auto" w:sz="4" w:space="0"/>
            </w:tcBorders>
            <w:tcW w:w="2294" w:type="dxa"/>
            <w:textDirection w:val="lrTb"/>
            <w:noWrap w:val="false"/>
          </w:tcPr>
          <w:p>
            <w:pPr>
              <w:pStyle w:val="1245"/>
              <w:jc w:val="left"/>
              <w:spacing w:line="240" w:lineRule="auto"/>
              <w:shd w:val="clear" w:color="auto" w:fill="auto"/>
              <w:rPr>
                <w:color w:val="auto"/>
                <w:sz w:val="24"/>
                <w:szCs w:val="24"/>
              </w:rPr>
            </w:pPr>
            <w:r>
              <w:rPr>
                <w:color w:val="auto"/>
                <w:sz w:val="24"/>
                <w:szCs w:val="24"/>
              </w:rPr>
              <w:t xml:space="preserve">Поставка офсетной бумаги в ролях</w:t>
            </w:r>
            <w:r>
              <w:rPr>
                <w:color w:val="auto"/>
                <w:sz w:val="24"/>
                <w:szCs w:val="24"/>
              </w:rPr>
            </w:r>
          </w:p>
        </w:tc>
        <w:tc>
          <w:tcPr>
            <w:shd w:val="clear" w:color="auto" w:fill="ffffff"/>
            <w:tcBorders>
              <w:top w:val="single" w:color="auto" w:sz="4" w:space="0"/>
              <w:left w:val="single" w:color="auto" w:sz="4" w:space="0"/>
            </w:tcBorders>
            <w:tcW w:w="1229"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570"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1416"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right w:val="single" w:color="auto" w:sz="4" w:space="0"/>
            </w:tcBorders>
            <w:tcW w:w="1690"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r>
      <w:tr>
        <w:tblPrEx/>
        <w:trPr>
          <w:trHeight w:val="312" w:hRule="exact"/>
        </w:trPr>
        <w:tc>
          <w:tcPr>
            <w:shd w:val="clear" w:color="auto" w:fill="ffffff"/>
            <w:tcBorders>
              <w:top w:val="single" w:color="auto" w:sz="4" w:space="0"/>
              <w:left w:val="single" w:color="auto" w:sz="4" w:space="0"/>
            </w:tcBorders>
            <w:tcW w:w="1171" w:type="dxa"/>
            <w:vMerge w:val="restart"/>
            <w:textDirection w:val="lrTb"/>
            <w:noWrap w:val="false"/>
          </w:tcPr>
          <w:p>
            <w:pPr>
              <w:pStyle w:val="1245"/>
              <w:jc w:val="right"/>
              <w:spacing w:line="240" w:lineRule="auto"/>
              <w:shd w:val="clear" w:color="auto" w:fill="auto"/>
              <w:rPr>
                <w:color w:val="auto"/>
                <w:sz w:val="24"/>
                <w:szCs w:val="24"/>
              </w:rPr>
            </w:pPr>
            <w:r>
              <w:rPr>
                <w:color w:val="auto"/>
                <w:sz w:val="24"/>
                <w:szCs w:val="24"/>
              </w:rPr>
              <w:t xml:space="preserve">44</w:t>
            </w:r>
            <w:r>
              <w:rPr>
                <w:color w:val="auto"/>
                <w:sz w:val="24"/>
                <w:szCs w:val="24"/>
              </w:rPr>
            </w:r>
          </w:p>
        </w:tc>
        <w:tc>
          <w:tcPr>
            <w:gridSpan w:val="5"/>
            <w:shd w:val="clear" w:color="auto" w:fill="ffffff"/>
            <w:tcBorders>
              <w:top w:val="single" w:color="auto" w:sz="4" w:space="0"/>
              <w:left w:val="single" w:color="auto" w:sz="4" w:space="0"/>
              <w:right w:val="single" w:color="auto" w:sz="4" w:space="0"/>
            </w:tcBorders>
            <w:tcW w:w="8199" w:type="dxa"/>
            <w:vAlign w:val="bottom"/>
            <w:textDirection w:val="lrTb"/>
            <w:noWrap w:val="false"/>
          </w:tcPr>
          <w:p>
            <w:pPr>
              <w:pStyle w:val="1245"/>
              <w:ind w:firstLine="820"/>
              <w:jc w:val="left"/>
              <w:spacing w:line="240" w:lineRule="auto"/>
              <w:shd w:val="clear" w:color="auto" w:fill="auto"/>
              <w:rPr>
                <w:color w:val="auto"/>
                <w:sz w:val="24"/>
                <w:szCs w:val="24"/>
              </w:rPr>
            </w:pPr>
            <w:r>
              <w:rPr>
                <w:color w:val="auto"/>
                <w:sz w:val="24"/>
                <w:szCs w:val="24"/>
              </w:rPr>
              <w:t xml:space="preserve">ВСЕГО:</w:t>
            </w:r>
            <w:r>
              <w:rPr>
                <w:color w:val="auto"/>
                <w:sz w:val="24"/>
                <w:szCs w:val="24"/>
              </w:rPr>
            </w:r>
          </w:p>
        </w:tc>
      </w:tr>
      <w:tr>
        <w:tblPrEx/>
        <w:trPr>
          <w:trHeight w:val="581" w:hRule="exact"/>
        </w:trPr>
        <w:tc>
          <w:tcPr>
            <w:shd w:val="clear" w:color="auto" w:fill="ffffff"/>
            <w:tcBorders>
              <w:left w:val="single" w:color="auto" w:sz="4" w:space="0"/>
            </w:tcBorders>
            <w:tcW w:w="1171" w:type="dxa"/>
            <w:vMerge w:val="continue"/>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gridSpan w:val="5"/>
            <w:shd w:val="clear" w:color="auto" w:fill="ffffff"/>
            <w:tcBorders>
              <w:top w:val="single" w:color="auto" w:sz="4" w:space="0"/>
              <w:left w:val="single" w:color="auto" w:sz="4" w:space="0"/>
              <w:right w:val="single" w:color="auto" w:sz="4" w:space="0"/>
            </w:tcBorders>
            <w:tcW w:w="8199" w:type="dxa"/>
            <w:vAlign w:val="bottom"/>
            <w:textDirection w:val="lrTb"/>
            <w:noWrap w:val="false"/>
          </w:tcPr>
          <w:p>
            <w:pPr>
              <w:pStyle w:val="1245"/>
              <w:ind w:firstLine="820"/>
              <w:jc w:val="left"/>
              <w:spacing w:line="240" w:lineRule="auto"/>
              <w:shd w:val="clear" w:color="auto" w:fill="auto"/>
              <w:rPr>
                <w:color w:val="auto"/>
                <w:sz w:val="24"/>
                <w:szCs w:val="24"/>
              </w:rPr>
            </w:pPr>
            <w:r>
              <w:rPr>
                <w:color w:val="auto"/>
                <w:sz w:val="24"/>
                <w:szCs w:val="24"/>
              </w:rPr>
              <w:t xml:space="preserve">Итого: цена договора без НДС ( )</w:t>
            </w:r>
            <w:r>
              <w:rPr>
                <w:color w:val="auto"/>
                <w:sz w:val="24"/>
                <w:szCs w:val="24"/>
              </w:rPr>
              <w:t xml:space="preserve"> </w:t>
            </w:r>
            <w:r>
              <w:rPr>
                <w:color w:val="auto"/>
                <w:sz w:val="24"/>
                <w:szCs w:val="24"/>
              </w:rPr>
              <w:t xml:space="preserve">рублей копеек.</w:t>
            </w:r>
            <w:r>
              <w:rPr>
                <w:color w:val="auto"/>
                <w:sz w:val="24"/>
                <w:szCs w:val="24"/>
              </w:rPr>
            </w:r>
          </w:p>
        </w:tc>
      </w:tr>
      <w:tr>
        <w:tblPrEx/>
        <w:trPr>
          <w:trHeight w:val="360" w:hRule="exact"/>
        </w:trPr>
        <w:tc>
          <w:tcPr>
            <w:shd w:val="clear" w:color="auto" w:fill="ffffff"/>
            <w:tcBorders>
              <w:left w:val="single" w:color="auto" w:sz="4" w:space="0"/>
            </w:tcBorders>
            <w:tcW w:w="1171" w:type="dxa"/>
            <w:vMerge w:val="continue"/>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gridSpan w:val="5"/>
            <w:shd w:val="clear" w:color="auto" w:fill="ffffff"/>
            <w:tcBorders>
              <w:top w:val="single" w:color="auto" w:sz="4" w:space="0"/>
              <w:left w:val="single" w:color="auto" w:sz="4" w:space="0"/>
              <w:right w:val="single" w:color="auto" w:sz="4" w:space="0"/>
            </w:tcBorders>
            <w:tcW w:w="8199" w:type="dxa"/>
            <w:vAlign w:val="bottom"/>
            <w:textDirection w:val="lrTb"/>
            <w:noWrap w:val="false"/>
          </w:tcPr>
          <w:p>
            <w:pPr>
              <w:pStyle w:val="1245"/>
              <w:ind w:firstLine="820"/>
              <w:jc w:val="left"/>
              <w:spacing w:line="240" w:lineRule="auto"/>
              <w:shd w:val="clear" w:color="auto" w:fill="auto"/>
              <w:rPr>
                <w:color w:val="auto"/>
                <w:sz w:val="24"/>
                <w:szCs w:val="24"/>
              </w:rPr>
            </w:pPr>
            <w:r>
              <w:rPr>
                <w:color w:val="auto"/>
                <w:sz w:val="24"/>
                <w:szCs w:val="24"/>
              </w:rPr>
              <w:t xml:space="preserve">НДС 20% ( ) рублей копеек.</w:t>
            </w:r>
            <w:r>
              <w:rPr>
                <w:color w:val="auto"/>
                <w:sz w:val="24"/>
                <w:szCs w:val="24"/>
              </w:rPr>
            </w:r>
          </w:p>
        </w:tc>
      </w:tr>
      <w:tr>
        <w:tblPrEx/>
        <w:trPr>
          <w:trHeight w:val="605" w:hRule="exact"/>
        </w:trPr>
        <w:tc>
          <w:tcPr>
            <w:shd w:val="clear" w:color="auto" w:fill="ffffff"/>
            <w:tcBorders>
              <w:left w:val="single" w:color="auto" w:sz="4" w:space="0"/>
            </w:tcBorders>
            <w:tcW w:w="1171" w:type="dxa"/>
            <w:vMerge w:val="continue"/>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gridSpan w:val="5"/>
            <w:shd w:val="clear" w:color="auto" w:fill="ffffff"/>
            <w:tcBorders>
              <w:top w:val="single" w:color="auto" w:sz="4" w:space="0"/>
              <w:left w:val="single" w:color="auto" w:sz="4" w:space="0"/>
              <w:right w:val="single" w:color="auto" w:sz="4" w:space="0"/>
            </w:tcBorders>
            <w:tcW w:w="8199" w:type="dxa"/>
            <w:vAlign w:val="bottom"/>
            <w:textDirection w:val="lrTb"/>
            <w:noWrap w:val="false"/>
          </w:tcPr>
          <w:p>
            <w:pPr>
              <w:pStyle w:val="1245"/>
              <w:ind w:firstLine="820"/>
              <w:jc w:val="left"/>
              <w:spacing w:line="240" w:lineRule="auto"/>
              <w:shd w:val="clear" w:color="auto" w:fill="auto"/>
              <w:rPr>
                <w:color w:val="auto"/>
                <w:sz w:val="24"/>
                <w:szCs w:val="24"/>
              </w:rPr>
            </w:pPr>
            <w:r>
              <w:rPr>
                <w:color w:val="auto"/>
                <w:sz w:val="24"/>
                <w:szCs w:val="24"/>
              </w:rPr>
              <w:t xml:space="preserve">Итого: цена договора, в т.ч. НДС ( ) рублей копеек.</w:t>
            </w:r>
            <w:r>
              <w:rPr>
                <w:color w:val="auto"/>
                <w:sz w:val="24"/>
                <w:szCs w:val="24"/>
              </w:rPr>
            </w:r>
          </w:p>
        </w:tc>
      </w:tr>
      <w:tr>
        <w:tblPrEx/>
        <w:trPr>
          <w:trHeight w:val="394" w:hRule="exact"/>
        </w:trPr>
        <w:tc>
          <w:tcPr>
            <w:shd w:val="clear" w:color="auto" w:fill="ffffff"/>
            <w:tcBorders>
              <w:top w:val="single" w:color="auto" w:sz="4" w:space="0"/>
              <w:left w:val="single" w:color="auto" w:sz="4" w:space="0"/>
              <w:bottom w:val="single" w:color="auto" w:sz="4" w:space="0"/>
            </w:tcBorders>
            <w:tcW w:w="1171" w:type="dxa"/>
            <w:textDirection w:val="lrTb"/>
            <w:noWrap w:val="false"/>
          </w:tcPr>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gridSpan w:val="5"/>
            <w:shd w:val="clear" w:color="auto" w:fill="ffffff"/>
            <w:tcBorders>
              <w:top w:val="single" w:color="auto" w:sz="4" w:space="0"/>
              <w:left w:val="single" w:color="auto" w:sz="4" w:space="0"/>
              <w:bottom w:val="single" w:color="auto" w:sz="4" w:space="0"/>
              <w:right w:val="single" w:color="auto" w:sz="4" w:space="0"/>
            </w:tcBorders>
            <w:tcW w:w="8199" w:type="dxa"/>
            <w:textDirection w:val="lrTb"/>
            <w:noWrap w:val="false"/>
          </w:tcPr>
          <w:p>
            <w:pPr>
              <w:pStyle w:val="1245"/>
              <w:ind w:firstLine="820"/>
              <w:jc w:val="left"/>
              <w:spacing w:line="240" w:lineRule="auto"/>
              <w:shd w:val="clear" w:color="auto" w:fill="auto"/>
              <w:rPr>
                <w:color w:val="auto"/>
                <w:sz w:val="24"/>
                <w:szCs w:val="24"/>
              </w:rPr>
            </w:pPr>
            <w:r>
              <w:rPr>
                <w:color w:val="auto"/>
                <w:sz w:val="24"/>
                <w:szCs w:val="24"/>
              </w:rPr>
              <w:t xml:space="preserve">Примечание:</w:t>
            </w:r>
            <w:r>
              <w:rPr>
                <w:color w:val="auto"/>
                <w:sz w:val="24"/>
                <w:szCs w:val="24"/>
              </w:rPr>
            </w:r>
          </w:p>
        </w:tc>
      </w:tr>
    </w:tbl>
    <w:p>
      <w:pPr>
        <w:pStyle w:val="1245"/>
        <w:ind w:firstLine="720"/>
        <w:jc w:val="left"/>
        <w:spacing w:line="240" w:lineRule="auto"/>
        <w:shd w:val="clear" w:color="auto" w:fill="auto"/>
        <w:rPr>
          <w:color w:val="auto"/>
          <w:sz w:val="24"/>
          <w:szCs w:val="24"/>
        </w:rPr>
      </w:pPr>
      <w:r>
        <w:rPr>
          <w:color w:val="auto"/>
          <w:sz w:val="24"/>
          <w:szCs w:val="24"/>
        </w:rPr>
        <w:t xml:space="preserve">В случае применения участником упрощённой системы налогообложения (УСН), стоимость услуг указывается без учёта НДС, в графе «Примечание» проставляется отметка-основание: «Компания применяет упрощённую систему налогообложения».</w:t>
      </w:r>
      <w:r>
        <w:rPr>
          <w:color w:val="auto"/>
          <w:sz w:val="24"/>
          <w:szCs w:val="24"/>
        </w:rPr>
      </w:r>
    </w:p>
    <w:p>
      <w:pPr>
        <w:pStyle w:val="1245"/>
        <w:ind w:firstLine="720"/>
        <w:jc w:val="left"/>
        <w:spacing w:line="240" w:lineRule="auto"/>
        <w:shd w:val="clear" w:color="auto" w:fill="auto"/>
        <w:rPr>
          <w:color w:val="auto"/>
          <w:sz w:val="24"/>
          <w:szCs w:val="24"/>
        </w:rPr>
      </w:pPr>
      <w:r>
        <w:rPr>
          <w:color w:val="auto"/>
          <w:sz w:val="24"/>
          <w:szCs w:val="24"/>
        </w:rPr>
        <w:t xml:space="preserve">Место поставки: «(указать)»</w:t>
      </w:r>
      <w:r>
        <w:rPr>
          <w:color w:val="auto"/>
          <w:sz w:val="24"/>
          <w:szCs w:val="24"/>
        </w:rPr>
      </w:r>
    </w:p>
    <w:p>
      <w:pPr>
        <w:pStyle w:val="1245"/>
        <w:ind w:firstLine="720"/>
        <w:jc w:val="left"/>
        <w:spacing w:line="240" w:lineRule="auto"/>
        <w:shd w:val="clear" w:color="auto" w:fill="auto"/>
        <w:rPr>
          <w:color w:val="auto"/>
          <w:sz w:val="24"/>
          <w:szCs w:val="24"/>
        </w:rPr>
      </w:pPr>
      <w:r>
        <w:rPr>
          <w:color w:val="auto"/>
          <w:sz w:val="24"/>
          <w:szCs w:val="24"/>
        </w:rPr>
        <w:t xml:space="preserve">Срок поставки: «(указать)»</w:t>
      </w:r>
      <w:r>
        <w:rPr>
          <w:color w:val="auto"/>
          <w:sz w:val="24"/>
          <w:szCs w:val="24"/>
        </w:rPr>
      </w:r>
    </w:p>
    <w:p>
      <w:pPr>
        <w:pStyle w:val="1245"/>
        <w:ind w:firstLine="720"/>
        <w:jc w:val="left"/>
        <w:spacing w:line="240" w:lineRule="auto"/>
        <w:shd w:val="clear" w:color="auto" w:fill="auto"/>
        <w:rPr>
          <w:color w:val="auto"/>
          <w:sz w:val="24"/>
          <w:szCs w:val="24"/>
        </w:rPr>
      </w:pPr>
      <w:r>
        <w:rPr>
          <w:color w:val="auto"/>
          <w:sz w:val="24"/>
          <w:szCs w:val="24"/>
        </w:rPr>
        <w:t xml:space="preserve">Условия оплаты: «(указать)»</w:t>
      </w:r>
      <w:r>
        <w:rPr>
          <w:color w:val="auto"/>
          <w:sz w:val="24"/>
          <w:szCs w:val="24"/>
        </w:rPr>
      </w:r>
    </w:p>
    <w:p>
      <w:pPr>
        <w:pStyle w:val="1245"/>
        <w:ind w:firstLine="720"/>
        <w:jc w:val="left"/>
        <w:spacing w:line="240" w:lineRule="auto"/>
        <w:shd w:val="clear" w:color="auto" w:fill="auto"/>
        <w:rPr>
          <w:color w:val="auto"/>
          <w:sz w:val="24"/>
          <w:szCs w:val="24"/>
        </w:rPr>
      </w:pPr>
      <w:r>
        <w:rPr>
          <w:color w:val="auto"/>
          <w:sz w:val="24"/>
          <w:szCs w:val="24"/>
        </w:rPr>
        <w:t xml:space="preserve">Настоящий запрос не является предложением заключить договор и направлен исключительно для получения информации о возможной стоимости услуги, а ответ на Запрос должен позволять однозначно определить цену по каждой позиции</w:t>
      </w:r>
      <w:r>
        <w:rPr>
          <w:color w:val="auto"/>
          <w:sz w:val="24"/>
          <w:szCs w:val="24"/>
        </w:rPr>
        <w:t xml:space="preserve"> </w:t>
      </w:r>
      <w:r>
        <w:rPr>
          <w:color w:val="auto"/>
          <w:sz w:val="24"/>
          <w:szCs w:val="24"/>
        </w:rPr>
        <w:t xml:space="preserve">и общую цену договора, с учётом расходов на перевозку, страхование, уплату таможенных пошлин, налогов и других обязательных платежей, срок действия предлагаемой цены.</w:t>
      </w:r>
      <w:r>
        <w:rPr>
          <w:color w:val="auto"/>
          <w:sz w:val="24"/>
          <w:szCs w:val="24"/>
        </w:rPr>
      </w:r>
    </w:p>
    <w:p>
      <w:pPr>
        <w:pStyle w:val="1245"/>
        <w:ind w:left="720"/>
        <w:jc w:val="both"/>
        <w:spacing w:line="240" w:lineRule="auto"/>
        <w:shd w:val="clear" w:color="auto" w:fill="auto"/>
        <w:tabs>
          <w:tab w:val="left" w:pos="5146" w:leader="underscore"/>
        </w:tabs>
        <w:rPr>
          <w:color w:val="auto"/>
          <w:sz w:val="24"/>
          <w:szCs w:val="24"/>
        </w:rPr>
      </w:pPr>
      <w:r>
        <w:rPr>
          <w:color w:val="auto"/>
          <w:sz w:val="24"/>
          <w:szCs w:val="24"/>
        </w:rPr>
        <w:t xml:space="preserve">Приложение: Техническое задание на</w:t>
      </w:r>
      <w:r>
        <w:rPr>
          <w:color w:val="auto"/>
          <w:sz w:val="24"/>
          <w:szCs w:val="24"/>
        </w:rPr>
        <w:tab/>
        <w:t xml:space="preserve">л.</w:t>
      </w:r>
      <w:r>
        <w:rPr>
          <w:color w:val="auto"/>
          <w:sz w:val="24"/>
          <w:szCs w:val="24"/>
        </w:rPr>
      </w:r>
    </w:p>
    <w:p>
      <w:pPr>
        <w:pStyle w:val="1245"/>
        <w:ind w:right="6437"/>
        <w:jc w:val="right"/>
        <w:spacing w:line="240" w:lineRule="auto"/>
        <w:shd w:val="clear" w:color="auto" w:fill="auto"/>
        <w:rPr>
          <w:color w:val="auto"/>
          <w:sz w:val="24"/>
          <w:szCs w:val="24"/>
        </w:rPr>
      </w:pPr>
      <w:r>
        <w:rPr>
          <w:color w:val="auto"/>
          <w:sz w:val="24"/>
          <w:szCs w:val="24"/>
        </w:rPr>
        <w:t xml:space="preserve">Инициалы, фамилия, должность руководителя</w:t>
      </w:r>
      <w:r>
        <w:rPr>
          <w:color w:val="auto"/>
          <w:sz w:val="24"/>
          <w:szCs w:val="24"/>
        </w:rPr>
      </w:r>
    </w:p>
    <w:p>
      <w:pPr>
        <w:pStyle w:val="1245"/>
        <w:jc w:val="left"/>
        <w:spacing w:line="240" w:lineRule="auto"/>
        <w:shd w:val="clear" w:color="auto" w:fill="auto"/>
        <w:rPr>
          <w:color w:val="auto"/>
          <w:sz w:val="24"/>
          <w:szCs w:val="24"/>
        </w:rPr>
      </w:pPr>
      <w:r>
        <w:rPr>
          <w:color w:val="auto"/>
          <w:sz w:val="24"/>
          <w:szCs w:val="24"/>
        </w:rPr>
        <w:t xml:space="preserve">(подпись)</w:t>
      </w:r>
      <w:r>
        <w:rPr>
          <w:color w:val="auto"/>
          <w:sz w:val="24"/>
          <w:szCs w:val="24"/>
        </w:rPr>
      </w:r>
    </w:p>
    <w:p>
      <w:pPr>
        <w:rPr>
          <w:rFonts w:ascii="Times New Roman" w:hAnsi="Times New Roman" w:cs="Times New Roman"/>
          <w:color w:val="auto"/>
        </w:rPr>
        <w:sectPr>
          <w:footnotePr/>
          <w:endnotePr/>
          <w:type w:val="nextPage"/>
          <w:pgSz w:w="11900" w:h="16840" w:orient="portrait"/>
          <w:pgMar w:top="1418" w:right="1134" w:bottom="851" w:left="851" w:header="0" w:footer="3" w:gutter="0"/>
          <w:cols w:num="1" w:sep="0" w:space="720" w:equalWidth="1"/>
          <w:docGrid w:linePitch="360"/>
        </w:sectPr>
      </w:pPr>
      <w:r>
        <w:rPr>
          <w:rFonts w:ascii="Times New Roman" w:hAnsi="Times New Roman" w:cs="Times New Roman"/>
          <w:color w:val="auto"/>
        </w:rPr>
      </w:r>
      <w:r>
        <w:rPr>
          <w:rFonts w:ascii="Times New Roman" w:hAnsi="Times New Roman" w:cs="Times New Roman"/>
          <w:color w:val="auto"/>
        </w:rPr>
      </w:r>
    </w:p>
    <w:p>
      <w:pPr>
        <w:pStyle w:val="1244"/>
        <w:ind w:left="7440"/>
        <w:spacing w:line="240" w:lineRule="auto"/>
        <w:shd w:val="clear" w:color="auto" w:fill="auto"/>
        <w:rPr>
          <w:color w:val="auto"/>
          <w:sz w:val="24"/>
          <w:szCs w:val="24"/>
        </w:rPr>
      </w:pPr>
      <w:r>
        <w:rPr>
          <w:color w:val="auto"/>
          <w:sz w:val="24"/>
          <w:szCs w:val="24"/>
        </w:rPr>
        <w:t xml:space="preserve">Приложение 4 к пункт</w:t>
      </w:r>
      <w:hyperlink w:tooltip="Current Document" w:anchor="bookmark326" w:history="1">
        <w:r>
          <w:rPr>
            <w:color w:val="auto"/>
            <w:sz w:val="24"/>
            <w:szCs w:val="24"/>
          </w:rPr>
          <w:t xml:space="preserve">у13.4.3.</w:t>
        </w:r>
      </w:hyperlink>
      <w:r>
        <w:rPr>
          <w:color w:val="auto"/>
          <w:sz w:val="24"/>
          <w:szCs w:val="24"/>
        </w:rPr>
        <w:t xml:space="preserve">2</w:t>
      </w:r>
      <w:r>
        <w:rPr>
          <w:color w:val="auto"/>
          <w:sz w:val="24"/>
          <w:szCs w:val="24"/>
        </w:rPr>
      </w:r>
    </w:p>
    <w:p>
      <w:pPr>
        <w:pStyle w:val="1245"/>
        <w:spacing w:line="240" w:lineRule="auto"/>
        <w:shd w:val="clear" w:color="auto" w:fill="auto"/>
        <w:rPr>
          <w:color w:val="auto"/>
          <w:sz w:val="24"/>
          <w:szCs w:val="24"/>
        </w:rPr>
      </w:pPr>
      <w:r/>
      <w:bookmarkStart w:id="269" w:name="bookmark430"/>
      <w:r>
        <w:rPr>
          <w:color w:val="auto"/>
          <w:sz w:val="24"/>
          <w:szCs w:val="24"/>
        </w:rPr>
        <w:t xml:space="preserve">Перечень товаров, работ, услуг, при осуществлении закупок которых</w:t>
      </w:r>
      <w:r>
        <w:rPr>
          <w:color w:val="auto"/>
          <w:sz w:val="24"/>
          <w:szCs w:val="24"/>
        </w:rPr>
        <w:t xml:space="preserve"> </w:t>
      </w:r>
      <w:r>
        <w:rPr>
          <w:color w:val="auto"/>
          <w:sz w:val="24"/>
          <w:szCs w:val="24"/>
        </w:rPr>
        <w:t xml:space="preserve">применяются иные сроки оплаты и (или) порядок определения таких сроков</w:t>
      </w:r>
      <w:bookmarkEnd w:id="269"/>
      <w:r/>
      <w:r>
        <w:rPr>
          <w:color w:val="auto"/>
          <w:sz w:val="24"/>
          <w:szCs w:val="24"/>
        </w:rPr>
      </w:r>
    </w:p>
    <w:p>
      <w:pPr>
        <w:pStyle w:val="1244"/>
        <w:numPr>
          <w:ilvl w:val="0"/>
          <w:numId w:val="32"/>
        </w:numPr>
        <w:ind w:firstLine="740"/>
        <w:jc w:val="both"/>
        <w:spacing w:line="240" w:lineRule="auto"/>
        <w:shd w:val="clear" w:color="auto" w:fill="auto"/>
        <w:tabs>
          <w:tab w:val="left" w:pos="1143" w:leader="none"/>
        </w:tabs>
        <w:rPr>
          <w:color w:val="auto"/>
          <w:sz w:val="24"/>
          <w:szCs w:val="24"/>
        </w:rPr>
      </w:pPr>
      <w:r>
        <w:rPr>
          <w:color w:val="auto"/>
          <w:sz w:val="24"/>
          <w:szCs w:val="24"/>
        </w:rPr>
        <w:t xml:space="preserve">Сроки оплаты поставленного товара, выполненной работы (ее результата), оказанной услуги по договору (отдельному этапу договора), заключенного по итогам закупки (далее - сроки оплаты продукции), указаны в п.</w:t>
      </w:r>
      <w:hyperlink w:tooltip="Current Document" w:anchor="bookmark431" w:history="1">
        <w:r>
          <w:rPr>
            <w:color w:val="auto"/>
            <w:sz w:val="24"/>
            <w:szCs w:val="24"/>
          </w:rPr>
          <w:t xml:space="preserve"> 6 </w:t>
        </w:r>
      </w:hyperlink>
      <w:r>
        <w:rPr>
          <w:color w:val="auto"/>
          <w:sz w:val="24"/>
          <w:szCs w:val="24"/>
        </w:rPr>
        <w:t xml:space="preserve">и Таблице 4.1.</w:t>
      </w:r>
      <w:r>
        <w:rPr>
          <w:color w:val="auto"/>
          <w:sz w:val="24"/>
          <w:szCs w:val="24"/>
        </w:rPr>
      </w:r>
    </w:p>
    <w:p>
      <w:pPr>
        <w:pStyle w:val="1244"/>
        <w:numPr>
          <w:ilvl w:val="0"/>
          <w:numId w:val="32"/>
        </w:numPr>
        <w:ind w:firstLine="740"/>
        <w:jc w:val="both"/>
        <w:spacing w:line="240" w:lineRule="auto"/>
        <w:shd w:val="clear" w:color="auto" w:fill="auto"/>
        <w:tabs>
          <w:tab w:val="left" w:pos="1143" w:leader="none"/>
        </w:tabs>
        <w:rPr>
          <w:color w:val="auto"/>
          <w:sz w:val="24"/>
          <w:szCs w:val="24"/>
        </w:rPr>
      </w:pPr>
      <w:r>
        <w:rPr>
          <w:color w:val="auto"/>
          <w:sz w:val="24"/>
          <w:szCs w:val="24"/>
        </w:rPr>
        <w:t xml:space="preserve">Сроки оплаты продукции, указанные в п.</w:t>
      </w:r>
      <w:hyperlink w:tooltip="Current Document" w:anchor="bookmark431" w:history="1">
        <w:r>
          <w:rPr>
            <w:color w:val="auto"/>
            <w:sz w:val="24"/>
            <w:szCs w:val="24"/>
          </w:rPr>
          <w:t xml:space="preserve"> 6 </w:t>
        </w:r>
      </w:hyperlink>
      <w:r>
        <w:rPr>
          <w:color w:val="auto"/>
          <w:sz w:val="24"/>
          <w:szCs w:val="24"/>
        </w:rPr>
        <w:t xml:space="preserve">и Таблице 4.1, исчисляются со дня приемки поставленного товара, выполненной работы (ее результата), оказанной услуг</w:t>
      </w:r>
      <w:r>
        <w:rPr>
          <w:color w:val="auto"/>
          <w:sz w:val="24"/>
          <w:szCs w:val="24"/>
        </w:rPr>
        <w:t xml:space="preserve">и по договору (отдельному этапу договора). Под приемкой поставленного товара, выполненной работы (ее результата), оказанной услуги понимается подписание сторонами документа о приемке в сроки, предусмотренные договором, если договором не предусмотрено иное.</w:t>
      </w:r>
      <w:r>
        <w:rPr>
          <w:color w:val="auto"/>
          <w:sz w:val="24"/>
          <w:szCs w:val="24"/>
        </w:rPr>
      </w:r>
    </w:p>
    <w:p>
      <w:pPr>
        <w:pStyle w:val="1244"/>
        <w:numPr>
          <w:ilvl w:val="0"/>
          <w:numId w:val="32"/>
        </w:numPr>
        <w:ind w:firstLine="740"/>
        <w:jc w:val="both"/>
        <w:spacing w:line="240" w:lineRule="auto"/>
        <w:shd w:val="clear" w:color="auto" w:fill="auto"/>
        <w:tabs>
          <w:tab w:val="left" w:pos="1143" w:leader="none"/>
        </w:tabs>
        <w:rPr>
          <w:color w:val="auto"/>
          <w:sz w:val="24"/>
          <w:szCs w:val="24"/>
        </w:rPr>
      </w:pPr>
      <w:r>
        <w:rPr>
          <w:color w:val="auto"/>
          <w:sz w:val="24"/>
          <w:szCs w:val="24"/>
        </w:rPr>
        <w:t xml:space="preserve">При заключении, исполнении договора допустимо устанавливать иной срок оплаты продукции в пределах сроков оплаты такой продукции, предусмотренных в п.</w:t>
      </w:r>
      <w:hyperlink w:tooltip="Current Document" w:anchor="bookmark431" w:history="1">
        <w:r>
          <w:rPr>
            <w:color w:val="auto"/>
            <w:sz w:val="24"/>
            <w:szCs w:val="24"/>
          </w:rPr>
          <w:t xml:space="preserve"> 6 </w:t>
        </w:r>
      </w:hyperlink>
      <w:r>
        <w:rPr>
          <w:color w:val="auto"/>
          <w:sz w:val="24"/>
          <w:szCs w:val="24"/>
        </w:rPr>
        <w:t xml:space="preserve">и Таблице 4.1.</w:t>
      </w:r>
      <w:r>
        <w:rPr>
          <w:color w:val="auto"/>
          <w:sz w:val="24"/>
          <w:szCs w:val="24"/>
        </w:rPr>
      </w:r>
    </w:p>
    <w:p>
      <w:pPr>
        <w:pStyle w:val="1244"/>
        <w:numPr>
          <w:ilvl w:val="0"/>
          <w:numId w:val="32"/>
        </w:numPr>
        <w:ind w:firstLine="740"/>
        <w:jc w:val="both"/>
        <w:spacing w:line="240" w:lineRule="auto"/>
        <w:shd w:val="clear" w:color="auto" w:fill="auto"/>
        <w:tabs>
          <w:tab w:val="left" w:pos="1143" w:leader="none"/>
        </w:tabs>
        <w:rPr>
          <w:color w:val="auto"/>
          <w:sz w:val="24"/>
          <w:szCs w:val="24"/>
        </w:rPr>
      </w:pPr>
      <w:r>
        <w:rPr>
          <w:color w:val="auto"/>
          <w:sz w:val="24"/>
          <w:szCs w:val="24"/>
        </w:rPr>
        <w:t xml:space="preserve">В ходе исполнения договора, заключенного по результатам закупки,</w:t>
      </w:r>
      <w:r>
        <w:rPr>
          <w:color w:val="auto"/>
          <w:sz w:val="24"/>
          <w:szCs w:val="24"/>
        </w:rPr>
        <w:t xml:space="preserve"> </w:t>
      </w:r>
      <w:r>
        <w:rPr>
          <w:color w:val="auto"/>
          <w:sz w:val="24"/>
          <w:szCs w:val="24"/>
        </w:rPr>
        <w:t xml:space="preserve">допустимо</w:t>
      </w:r>
      <w:r>
        <w:rPr>
          <w:color w:val="auto"/>
          <w:sz w:val="24"/>
          <w:szCs w:val="24"/>
        </w:rPr>
        <w:t xml:space="preserve"> </w:t>
      </w:r>
      <w:r>
        <w:rPr>
          <w:color w:val="auto"/>
          <w:sz w:val="24"/>
          <w:szCs w:val="24"/>
        </w:rPr>
        <w:t xml:space="preserve">изменять</w:t>
      </w:r>
      <w:r>
        <w:rPr>
          <w:color w:val="auto"/>
          <w:sz w:val="24"/>
          <w:szCs w:val="24"/>
        </w:rPr>
        <w:t xml:space="preserve"> </w:t>
      </w:r>
      <w:r>
        <w:rPr>
          <w:color w:val="auto"/>
          <w:sz w:val="24"/>
          <w:szCs w:val="24"/>
        </w:rPr>
        <w:t xml:space="preserve">сроки</w:t>
      </w:r>
      <w:r>
        <w:rPr>
          <w:color w:val="auto"/>
          <w:sz w:val="24"/>
          <w:szCs w:val="24"/>
        </w:rPr>
        <w:t xml:space="preserve"> </w:t>
      </w:r>
      <w:r>
        <w:rPr>
          <w:color w:val="auto"/>
          <w:sz w:val="24"/>
          <w:szCs w:val="24"/>
        </w:rPr>
        <w:t xml:space="preserve">продукции</w:t>
      </w:r>
      <w:r>
        <w:rPr>
          <w:color w:val="auto"/>
          <w:sz w:val="24"/>
          <w:szCs w:val="24"/>
        </w:rPr>
        <w:t xml:space="preserve"> </w:t>
      </w:r>
      <w:r>
        <w:rPr>
          <w:color w:val="auto"/>
          <w:sz w:val="24"/>
          <w:szCs w:val="24"/>
        </w:rPr>
        <w:t xml:space="preserve">по</w:t>
      </w:r>
      <w:r>
        <w:rPr>
          <w:color w:val="auto"/>
          <w:sz w:val="24"/>
          <w:szCs w:val="24"/>
        </w:rPr>
        <w:t xml:space="preserve"> </w:t>
      </w:r>
      <w:r>
        <w:rPr>
          <w:color w:val="auto"/>
          <w:sz w:val="24"/>
          <w:szCs w:val="24"/>
        </w:rPr>
        <w:t xml:space="preserve">сравнению</w:t>
      </w:r>
      <w:r>
        <w:rPr>
          <w:color w:val="auto"/>
          <w:sz w:val="24"/>
          <w:szCs w:val="24"/>
        </w:rPr>
        <w:t xml:space="preserve"> </w:t>
      </w:r>
      <w:r>
        <w:rPr>
          <w:color w:val="auto"/>
          <w:sz w:val="24"/>
          <w:szCs w:val="24"/>
        </w:rPr>
        <w:t xml:space="preserve">с указанными в первоначальном договоре, в случаях, предусмотренных </w:t>
      </w:r>
      <w:r>
        <w:rPr>
          <w:color w:val="auto"/>
          <w:sz w:val="24"/>
          <w:szCs w:val="24"/>
        </w:rPr>
        <w:t xml:space="preserve">Положением</w:t>
      </w:r>
      <w:r>
        <w:rPr>
          <w:color w:val="auto"/>
          <w:sz w:val="24"/>
          <w:szCs w:val="24"/>
        </w:rPr>
        <w:t xml:space="preserve">, и в пределах сроков оплаты такой продукции, предусмотренных в п.</w:t>
      </w:r>
      <w:hyperlink w:tooltip="Current Document" w:anchor="bookmark431" w:history="1">
        <w:r>
          <w:rPr>
            <w:color w:val="auto"/>
            <w:sz w:val="24"/>
            <w:szCs w:val="24"/>
          </w:rPr>
          <w:t xml:space="preserve"> 6 </w:t>
        </w:r>
      </w:hyperlink>
      <w:r>
        <w:rPr>
          <w:color w:val="auto"/>
          <w:sz w:val="24"/>
          <w:szCs w:val="24"/>
        </w:rPr>
        <w:t xml:space="preserve">и Таблице 4.1.</w:t>
      </w:r>
      <w:r>
        <w:rPr>
          <w:color w:val="auto"/>
          <w:sz w:val="24"/>
          <w:szCs w:val="24"/>
        </w:rPr>
      </w:r>
    </w:p>
    <w:p>
      <w:pPr>
        <w:pStyle w:val="1244"/>
        <w:numPr>
          <w:ilvl w:val="0"/>
          <w:numId w:val="32"/>
        </w:numPr>
        <w:ind w:firstLine="740"/>
        <w:jc w:val="both"/>
        <w:spacing w:line="240" w:lineRule="auto"/>
        <w:shd w:val="clear" w:color="auto" w:fill="auto"/>
        <w:tabs>
          <w:tab w:val="left" w:pos="1143" w:leader="none"/>
        </w:tabs>
        <w:rPr>
          <w:color w:val="auto"/>
          <w:sz w:val="24"/>
          <w:szCs w:val="24"/>
        </w:rPr>
      </w:pPr>
      <w:r>
        <w:rPr>
          <w:color w:val="auto"/>
          <w:sz w:val="24"/>
          <w:szCs w:val="24"/>
        </w:rPr>
        <w:t xml:space="preserve">Срок оплаты продукции по договору, заключенному с субъектом МСП, не должен превышать срок, установленный для оплаты таким субъектам действующим законодательством Российской Федерации и принятыми в его исполнение нормативными правовыми актами.</w:t>
      </w:r>
      <w:r>
        <w:rPr>
          <w:color w:val="auto"/>
          <w:sz w:val="24"/>
          <w:szCs w:val="24"/>
        </w:rPr>
      </w:r>
    </w:p>
    <w:p>
      <w:pPr>
        <w:pStyle w:val="1244"/>
        <w:ind w:firstLine="740"/>
        <w:jc w:val="both"/>
        <w:spacing w:line="240" w:lineRule="auto"/>
        <w:shd w:val="clear" w:color="auto" w:fill="auto"/>
        <w:rPr>
          <w:color w:val="auto"/>
          <w:sz w:val="24"/>
          <w:szCs w:val="24"/>
        </w:rPr>
      </w:pPr>
      <w:r/>
      <w:bookmarkStart w:id="270" w:name="bookmark431"/>
      <w:r>
        <w:rPr>
          <w:color w:val="auto"/>
          <w:sz w:val="24"/>
          <w:szCs w:val="24"/>
        </w:rPr>
        <w:t xml:space="preserve">При этом оплата </w:t>
      </w:r>
      <w:r>
        <w:rPr>
          <w:color w:val="auto"/>
          <w:sz w:val="24"/>
          <w:szCs w:val="24"/>
        </w:rPr>
        <w:t xml:space="preserve">продукции по договору, заключенному с субъектом МСП, в случае исключения такого поставщика (исполнителя, подрядчика) из Единого реестра субъектов малого и среднего предпринимательства, может осуществляться заказчиком в пределах сроков, предусмотренных в п.</w:t>
      </w:r>
      <w:hyperlink w:tooltip="Current Document" w:anchor="bookmark431" w:history="1">
        <w:r>
          <w:rPr>
            <w:color w:val="auto"/>
            <w:sz w:val="24"/>
            <w:szCs w:val="24"/>
          </w:rPr>
          <w:t xml:space="preserve"> 6 </w:t>
        </w:r>
      </w:hyperlink>
      <w:r>
        <w:rPr>
          <w:color w:val="auto"/>
          <w:sz w:val="24"/>
          <w:szCs w:val="24"/>
        </w:rPr>
        <w:t xml:space="preserve">и Таблице 4.1.</w:t>
      </w:r>
      <w:bookmarkEnd w:id="270"/>
      <w:r/>
      <w:r>
        <w:rPr>
          <w:color w:val="auto"/>
          <w:sz w:val="24"/>
          <w:szCs w:val="24"/>
        </w:rPr>
      </w:r>
    </w:p>
    <w:p>
      <w:pPr>
        <w:pStyle w:val="1244"/>
        <w:numPr>
          <w:ilvl w:val="0"/>
          <w:numId w:val="32"/>
        </w:numPr>
        <w:ind w:firstLine="740"/>
        <w:jc w:val="both"/>
        <w:spacing w:line="240" w:lineRule="auto"/>
        <w:shd w:val="clear" w:color="auto" w:fill="auto"/>
        <w:tabs>
          <w:tab w:val="left" w:pos="1427" w:leader="none"/>
        </w:tabs>
        <w:rPr>
          <w:color w:val="auto"/>
          <w:sz w:val="24"/>
          <w:szCs w:val="24"/>
        </w:rPr>
      </w:pPr>
      <w:r>
        <w:rPr>
          <w:color w:val="auto"/>
          <w:sz w:val="24"/>
          <w:szCs w:val="24"/>
        </w:rPr>
        <w:t xml:space="preserve">Дополнительно к срокам оплаты продукции, указанным в Таблице 4.1, заказчик вправе установить иные сроки оплаты продукции в следующих случаях:</w:t>
      </w:r>
      <w:r>
        <w:rPr>
          <w:color w:val="auto"/>
          <w:sz w:val="24"/>
          <w:szCs w:val="24"/>
        </w:rPr>
      </w:r>
    </w:p>
    <w:p>
      <w:pPr>
        <w:pStyle w:val="1244"/>
        <w:numPr>
          <w:ilvl w:val="1"/>
          <w:numId w:val="110"/>
        </w:numPr>
        <w:ind w:left="0" w:firstLine="710"/>
        <w:jc w:val="both"/>
        <w:spacing w:line="240" w:lineRule="auto"/>
        <w:shd w:val="clear" w:color="auto" w:fill="auto"/>
        <w:rPr>
          <w:color w:val="auto"/>
          <w:sz w:val="24"/>
          <w:szCs w:val="24"/>
        </w:rPr>
      </w:pPr>
      <w:r>
        <w:rPr>
          <w:color w:val="auto"/>
          <w:sz w:val="24"/>
          <w:szCs w:val="24"/>
        </w:rPr>
        <w:t xml:space="preserve">срок</w:t>
      </w:r>
      <w:r>
        <w:rPr>
          <w:color w:val="auto"/>
          <w:sz w:val="24"/>
          <w:szCs w:val="24"/>
        </w:rPr>
        <w:t xml:space="preserve"> оплаты продукции по договорам</w:t>
      </w:r>
      <w:r>
        <w:rPr>
          <w:color w:val="auto"/>
          <w:sz w:val="24"/>
          <w:szCs w:val="24"/>
        </w:rPr>
        <w:t xml:space="preserve">, договорам оказания услуг,</w:t>
      </w:r>
      <w:r>
        <w:rPr>
          <w:color w:val="auto"/>
          <w:sz w:val="24"/>
          <w:szCs w:val="24"/>
        </w:rPr>
        <w:t xml:space="preserve"> </w:t>
      </w:r>
      <w:r>
        <w:rPr>
          <w:color w:val="auto"/>
          <w:sz w:val="24"/>
          <w:szCs w:val="24"/>
        </w:rPr>
        <w:t xml:space="preserve">договорам оказания услуг</w:t>
      </w:r>
      <w:r>
        <w:rPr>
          <w:color w:val="auto"/>
          <w:sz w:val="24"/>
          <w:szCs w:val="24"/>
        </w:rPr>
        <w:t xml:space="preserve"> </w:t>
      </w:r>
      <w:r>
        <w:rPr>
          <w:color w:val="auto"/>
          <w:sz w:val="24"/>
          <w:szCs w:val="24"/>
        </w:rPr>
        <w:t xml:space="preserve">по страхованию,</w:t>
      </w:r>
      <w:r>
        <w:rPr>
          <w:color w:val="auto"/>
          <w:sz w:val="24"/>
          <w:szCs w:val="24"/>
        </w:rPr>
        <w:t xml:space="preserve"> </w:t>
      </w:r>
      <w:r>
        <w:rPr>
          <w:color w:val="auto"/>
          <w:sz w:val="24"/>
          <w:szCs w:val="24"/>
        </w:rPr>
        <w:t xml:space="preserve">иным договорам, предусматривающим график платежей, устанавливается в соответствии с таким графиком платежей;</w:t>
      </w:r>
      <w:r>
        <w:rPr>
          <w:color w:val="auto"/>
          <w:sz w:val="24"/>
          <w:szCs w:val="24"/>
        </w:rPr>
      </w:r>
    </w:p>
    <w:p>
      <w:pPr>
        <w:pStyle w:val="1244"/>
        <w:numPr>
          <w:ilvl w:val="1"/>
          <w:numId w:val="110"/>
        </w:numPr>
        <w:ind w:left="0" w:right="440" w:firstLine="710"/>
        <w:jc w:val="both"/>
        <w:spacing w:line="240" w:lineRule="auto"/>
        <w:shd w:val="clear" w:color="auto" w:fill="auto"/>
        <w:rPr>
          <w:color w:val="auto"/>
          <w:sz w:val="24"/>
          <w:szCs w:val="24"/>
        </w:rPr>
      </w:pPr>
      <w:r>
        <w:rPr>
          <w:color w:val="auto"/>
          <w:sz w:val="24"/>
          <w:szCs w:val="24"/>
        </w:rPr>
        <w:t xml:space="preserve">срок оплаты продукции по договорам, заключаемым в целях исп</w:t>
      </w:r>
      <w:r>
        <w:rPr>
          <w:color w:val="auto"/>
          <w:sz w:val="24"/>
          <w:szCs w:val="24"/>
        </w:rPr>
        <w:t xml:space="preserve">олнения заказчиком обязательств по доходным договорам, может устанавливаться согласно условиям оплаты заказчику по таким договорам, при этом максимальный срок оплаты составляет срок оплаты по доходному договору, увеличенный на 15 (пятнадцать) рабочих дней;</w:t>
      </w:r>
      <w:r>
        <w:rPr>
          <w:color w:val="auto"/>
          <w:sz w:val="24"/>
          <w:szCs w:val="24"/>
        </w:rPr>
        <w:t xml:space="preserve"> </w:t>
      </w:r>
      <w:r>
        <w:rPr>
          <w:color w:val="auto"/>
          <w:sz w:val="24"/>
          <w:szCs w:val="24"/>
        </w:rPr>
        <w:t xml:space="preserve">срок оплаты продукции по договорам, заключаемым по результатам</w:t>
      </w:r>
      <w:r>
        <w:rPr>
          <w:color w:val="auto"/>
          <w:sz w:val="24"/>
          <w:szCs w:val="24"/>
        </w:rPr>
        <w:t xml:space="preserve"> </w:t>
      </w:r>
      <w:r>
        <w:rPr>
          <w:color w:val="auto"/>
          <w:sz w:val="24"/>
          <w:szCs w:val="24"/>
        </w:rPr>
        <w:t xml:space="preserve">закупки у единственного поставщика (исполнителя, подрядчика) на основании</w:t>
      </w:r>
      <w:r>
        <w:rPr>
          <w:color w:val="auto"/>
          <w:sz w:val="24"/>
          <w:szCs w:val="24"/>
        </w:rPr>
        <w:t xml:space="preserve"> </w:t>
      </w:r>
      <w:r>
        <w:rPr>
          <w:color w:val="auto"/>
          <w:sz w:val="24"/>
          <w:szCs w:val="24"/>
        </w:rPr>
        <w:t xml:space="preserve">пп.</w:t>
      </w:r>
      <w:hyperlink w:tooltip="Current Document" w:anchor="bookmark78" w:history="1">
        <w:r>
          <w:rPr>
            <w:color w:val="auto"/>
            <w:sz w:val="24"/>
            <w:szCs w:val="24"/>
          </w:rPr>
          <w:t xml:space="preserve"> 4.3.1.4,</w:t>
        </w:r>
      </w:hyperlink>
      <w:r/>
      <w:hyperlink w:tooltip="Current Document" w:anchor="bookmark79" w:history="1">
        <w:r>
          <w:rPr>
            <w:color w:val="auto"/>
            <w:sz w:val="24"/>
            <w:szCs w:val="24"/>
          </w:rPr>
          <w:t xml:space="preserve"> 4.3.1.6 </w:t>
        </w:r>
      </w:hyperlink>
      <w:r>
        <w:rPr>
          <w:color w:val="auto"/>
          <w:sz w:val="24"/>
          <w:szCs w:val="24"/>
        </w:rPr>
        <w:t xml:space="preserve">-</w:t>
      </w:r>
      <w:hyperlink w:tooltip="Current Document" w:anchor="bookmark80" w:history="1">
        <w:r>
          <w:rPr>
            <w:color w:val="auto"/>
            <w:sz w:val="24"/>
            <w:szCs w:val="24"/>
          </w:rPr>
          <w:t xml:space="preserve"> 4.3.1.8,</w:t>
        </w:r>
      </w:hyperlink>
      <w:r/>
      <w:hyperlink w:tooltip="Current Document" w:anchor="bookmark82" w:history="1">
        <w:r>
          <w:rPr>
            <w:color w:val="auto"/>
            <w:sz w:val="24"/>
            <w:szCs w:val="24"/>
          </w:rPr>
          <w:t xml:space="preserve"> 4.3.1.13</w:t>
        </w:r>
      </w:hyperlink>
      <w:r/>
      <w:hyperlink w:tooltip="Current Document" w:anchor="bookmark83" w:history="1">
        <w:r>
          <w:rPr>
            <w:color w:val="auto"/>
            <w:sz w:val="24"/>
            <w:szCs w:val="24"/>
          </w:rPr>
          <w:t xml:space="preserve"> 4.3.1.19,</w:t>
        </w:r>
      </w:hyperlink>
      <w:r/>
      <w:hyperlink w:tooltip="Current Document" w:anchor="bookmark85" w:history="1">
        <w:r>
          <w:rPr>
            <w:color w:val="auto"/>
            <w:sz w:val="24"/>
            <w:szCs w:val="24"/>
          </w:rPr>
          <w:t xml:space="preserve"> 4.3.3.2,</w:t>
        </w:r>
      </w:hyperlink>
      <w:r/>
      <w:hyperlink w:tooltip="Current Document" w:anchor="bookmark86" w:history="1">
        <w:r>
          <w:rPr>
            <w:color w:val="auto"/>
            <w:sz w:val="24"/>
            <w:szCs w:val="24"/>
          </w:rPr>
          <w:t xml:space="preserve"> 4.3.3.4,</w:t>
        </w:r>
      </w:hyperlink>
      <w:r/>
      <w:hyperlink w:tooltip="Current Document" w:anchor="bookmark87" w:history="1">
        <w:r>
          <w:rPr>
            <w:color w:val="auto"/>
            <w:sz w:val="24"/>
            <w:szCs w:val="24"/>
          </w:rPr>
          <w:t xml:space="preserve"> 4.3.3.5,</w:t>
        </w:r>
      </w:hyperlink>
      <w:r/>
      <w:hyperlink w:tooltip="Current Document" w:anchor="bookmark90" w:history="1">
        <w:r>
          <w:rPr>
            <w:color w:val="auto"/>
            <w:sz w:val="24"/>
            <w:szCs w:val="24"/>
          </w:rPr>
          <w:t xml:space="preserve"> 4.3.3.10,</w:t>
        </w:r>
      </w:hyperlink>
      <w:r/>
      <w:hyperlink w:tooltip="Current Document" w:anchor="bookmark89" w:history="1">
        <w:r>
          <w:rPr>
            <w:color w:val="auto"/>
            <w:sz w:val="24"/>
            <w:szCs w:val="24"/>
          </w:rPr>
          <w:t xml:space="preserve"> 4.3.3.11,</w:t>
        </w:r>
      </w:hyperlink>
      <w:r>
        <w:rPr>
          <w:color w:val="auto"/>
          <w:sz w:val="24"/>
          <w:szCs w:val="24"/>
        </w:rPr>
        <w:t xml:space="preserve"> </w:t>
      </w:r>
      <w:hyperlink w:tooltip="Current Document" w:anchor="bookmark92" w:history="1">
        <w:r>
          <w:rPr>
            <w:color w:val="auto"/>
            <w:sz w:val="24"/>
            <w:szCs w:val="24"/>
          </w:rPr>
          <w:t xml:space="preserve">4.3.3.22,</w:t>
        </w:r>
      </w:hyperlink>
      <w:r>
        <w:rPr>
          <w:color w:val="auto"/>
          <w:sz w:val="24"/>
          <w:szCs w:val="24"/>
        </w:rPr>
        <w:t xml:space="preserve"> а также по договору присоединения (вне зависимости</w:t>
      </w:r>
      <w:r>
        <w:rPr>
          <w:color w:val="auto"/>
          <w:sz w:val="24"/>
          <w:szCs w:val="24"/>
        </w:rPr>
        <w:t xml:space="preserve"> </w:t>
      </w:r>
      <w:r>
        <w:rPr>
          <w:color w:val="auto"/>
          <w:sz w:val="24"/>
          <w:szCs w:val="24"/>
        </w:rPr>
        <w:t xml:space="preserve">от соответствующего пункта</w:t>
      </w:r>
      <w:r>
        <w:rPr>
          <w:color w:val="auto"/>
          <w:sz w:val="24"/>
          <w:szCs w:val="24"/>
        </w:rPr>
        <w:t xml:space="preserve"> </w:t>
      </w:r>
      <w:r>
        <w:rPr>
          <w:color w:val="auto"/>
          <w:sz w:val="24"/>
          <w:szCs w:val="24"/>
        </w:rPr>
        <w:t xml:space="preserve">подраздела</w:t>
      </w:r>
      <w:hyperlink w:tooltip="Current Document" w:anchor="bookmark76" w:history="1">
        <w:r>
          <w:rPr>
            <w:color w:val="auto"/>
            <w:sz w:val="24"/>
            <w:szCs w:val="24"/>
          </w:rPr>
          <w:t xml:space="preserve"> 4.3)</w:t>
        </w:r>
      </w:hyperlink>
      <w:r>
        <w:rPr>
          <w:color w:val="auto"/>
          <w:sz w:val="24"/>
          <w:szCs w:val="24"/>
        </w:rPr>
        <w:t xml:space="preserve">,может устанавливаться</w:t>
      </w:r>
      <w:r>
        <w:rPr>
          <w:color w:val="auto"/>
          <w:sz w:val="24"/>
          <w:szCs w:val="24"/>
        </w:rPr>
        <w:t xml:space="preserve"> </w:t>
      </w:r>
      <w:r>
        <w:rPr>
          <w:color w:val="auto"/>
          <w:sz w:val="24"/>
          <w:szCs w:val="24"/>
        </w:rPr>
        <w:t xml:space="preserve">в соответствии с условиями оплаты, предусмотренными такими поставщиками</w:t>
      </w:r>
      <w:r>
        <w:rPr>
          <w:color w:val="auto"/>
          <w:sz w:val="24"/>
          <w:szCs w:val="24"/>
        </w:rPr>
        <w:t xml:space="preserve"> </w:t>
      </w:r>
      <w:r>
        <w:rPr>
          <w:color w:val="auto"/>
          <w:sz w:val="24"/>
          <w:szCs w:val="24"/>
        </w:rPr>
        <w:t xml:space="preserve">(исполнителями, подрядчиками) (если предусмотрено);</w:t>
      </w:r>
      <w:r>
        <w:rPr>
          <w:color w:val="auto"/>
          <w:sz w:val="24"/>
          <w:szCs w:val="24"/>
        </w:rPr>
      </w:r>
    </w:p>
    <w:p>
      <w:pPr>
        <w:pStyle w:val="1254"/>
        <w:numPr>
          <w:ilvl w:val="1"/>
          <w:numId w:val="110"/>
        </w:numPr>
        <w:ind w:left="0" w:right="408" w:firstLine="709"/>
        <w:jc w:val="both"/>
        <w:spacing w:line="240" w:lineRule="auto"/>
        <w:shd w:val="clear" w:color="auto" w:fill="auto"/>
        <w:rPr>
          <w:color w:val="auto"/>
          <w:sz w:val="24"/>
          <w:szCs w:val="24"/>
        </w:rPr>
      </w:pPr>
      <w:r>
        <w:rPr>
          <w:color w:val="auto"/>
          <w:sz w:val="24"/>
          <w:szCs w:val="24"/>
        </w:rPr>
        <w:t xml:space="preserve">срок оплаты продукции по договорам, заключаемым по </w:t>
      </w:r>
      <w:r>
        <w:rPr>
          <w:color w:val="auto"/>
          <w:sz w:val="24"/>
          <w:szCs w:val="24"/>
        </w:rPr>
        <w:t xml:space="preserve">результатам з</w:t>
      </w:r>
      <w:r>
        <w:rPr>
          <w:color w:val="auto"/>
          <w:sz w:val="24"/>
          <w:szCs w:val="24"/>
        </w:rPr>
        <w:t xml:space="preserve">акупки у единственного поставщика (исполнителя, подрядчика) (п.</w:t>
      </w:r>
      <w:hyperlink w:tooltip="Current Document" w:anchor="bookmark76" w:history="1">
        <w:r>
          <w:rPr>
            <w:color w:val="auto"/>
            <w:sz w:val="24"/>
            <w:szCs w:val="24"/>
          </w:rPr>
          <w:t xml:space="preserve"> 4.3)</w:t>
        </w:r>
      </w:hyperlink>
      <w:r>
        <w:rPr>
          <w:color w:val="auto"/>
          <w:sz w:val="24"/>
          <w:szCs w:val="24"/>
        </w:rPr>
        <w:t xml:space="preserve">, в том числе</w:t>
      </w:r>
      <w:r>
        <w:rPr>
          <w:color w:val="auto"/>
          <w:sz w:val="24"/>
          <w:szCs w:val="24"/>
        </w:rPr>
        <w:t xml:space="preserve"> </w:t>
      </w:r>
      <w:r>
        <w:rPr>
          <w:color w:val="auto"/>
          <w:sz w:val="24"/>
          <w:szCs w:val="24"/>
        </w:rPr>
        <w:t xml:space="preserve">по основаниям, предусмотренным в п.</w:t>
      </w:r>
      <w:hyperlink w:tooltip="Current Document" w:anchor="bookmark127" w:history="1">
        <w:r>
          <w:rPr>
            <w:color w:val="auto"/>
            <w:sz w:val="24"/>
            <w:szCs w:val="24"/>
          </w:rPr>
          <w:t xml:space="preserve"> 6.2 </w:t>
        </w:r>
      </w:hyperlink>
      <w:r>
        <w:rPr>
          <w:color w:val="auto"/>
          <w:sz w:val="24"/>
          <w:szCs w:val="24"/>
        </w:rPr>
        <w:t xml:space="preserve">(в случае отсутствия условий оплаты,</w:t>
      </w:r>
      <w:r>
        <w:rPr>
          <w:color w:val="auto"/>
          <w:sz w:val="24"/>
          <w:szCs w:val="24"/>
        </w:rPr>
        <w:t xml:space="preserve"> </w:t>
      </w:r>
      <w:r>
        <w:rPr>
          <w:color w:val="auto"/>
          <w:sz w:val="24"/>
          <w:szCs w:val="24"/>
        </w:rPr>
        <w:t xml:space="preserve">установленных таким поставщиками (исполнителями, подрядчиками)), по договорам,</w:t>
      </w:r>
      <w:r>
        <w:rPr>
          <w:color w:val="auto"/>
          <w:sz w:val="24"/>
          <w:szCs w:val="24"/>
        </w:rPr>
        <w:t xml:space="preserve"> </w:t>
      </w:r>
      <w:r>
        <w:rPr>
          <w:color w:val="auto"/>
          <w:sz w:val="24"/>
          <w:szCs w:val="24"/>
        </w:rPr>
        <w:t xml:space="preserve">заключаемым по результатам</w:t>
      </w:r>
      <w:r>
        <w:rPr>
          <w:color w:val="auto"/>
          <w:sz w:val="24"/>
          <w:szCs w:val="24"/>
        </w:rPr>
        <w:t xml:space="preserve"> </w:t>
      </w:r>
      <w:r>
        <w:rPr>
          <w:color w:val="auto"/>
          <w:sz w:val="24"/>
          <w:szCs w:val="24"/>
        </w:rPr>
        <w:t xml:space="preserve">малой закупки,</w:t>
      </w:r>
      <w:r>
        <w:rPr>
          <w:color w:val="auto"/>
          <w:sz w:val="24"/>
          <w:szCs w:val="24"/>
        </w:rPr>
        <w:t xml:space="preserve"> </w:t>
      </w:r>
      <w:r>
        <w:rPr>
          <w:color w:val="auto"/>
          <w:sz w:val="24"/>
          <w:szCs w:val="24"/>
        </w:rPr>
        <w:t xml:space="preserve">не может превышать</w:t>
      </w:r>
      <w:r>
        <w:rPr>
          <w:color w:val="auto"/>
          <w:sz w:val="24"/>
          <w:szCs w:val="24"/>
        </w:rPr>
        <w:t xml:space="preserve"> </w:t>
      </w:r>
      <w:r>
        <w:rPr>
          <w:color w:val="auto"/>
          <w:sz w:val="24"/>
          <w:szCs w:val="24"/>
        </w:rPr>
        <w:t xml:space="preserve">30 календарных дней.</w:t>
      </w:r>
      <w:r>
        <w:rPr>
          <w:color w:val="auto"/>
          <w:sz w:val="24"/>
          <w:szCs w:val="24"/>
        </w:rPr>
      </w:r>
    </w:p>
    <w:p>
      <w:pPr>
        <w:pStyle w:val="1251"/>
        <w:spacing w:line="240" w:lineRule="auto"/>
        <w:shd w:val="clear" w:color="auto" w:fill="auto"/>
        <w:rPr>
          <w:color w:val="auto"/>
          <w:sz w:val="24"/>
          <w:szCs w:val="24"/>
        </w:rPr>
        <w:framePr w:wrap="none" w:vAnchor="page" w:hAnchor="page" w:x="9500" w:y="5471"/>
      </w:pPr>
      <w:r>
        <w:rPr>
          <w:color w:val="auto"/>
          <w:sz w:val="24"/>
          <w:szCs w:val="24"/>
        </w:rPr>
        <w:t xml:space="preserve">Таблица 4.1</w:t>
      </w:r>
      <w:r>
        <w:rPr>
          <w:color w:val="auto"/>
          <w:sz w:val="24"/>
          <w:szCs w:val="24"/>
        </w:rPr>
      </w:r>
    </w:p>
    <w:tbl>
      <w:tblPr>
        <w:tblW w:w="0" w:type="auto"/>
        <w:tblLayout w:type="fixed"/>
        <w:tblCellMar>
          <w:left w:w="10" w:type="dxa"/>
          <w:right w:w="10" w:type="dxa"/>
        </w:tblCellMar>
        <w:tblLook w:val="0000" w:firstRow="0" w:lastRow="0" w:firstColumn="0" w:lastColumn="0" w:noHBand="0" w:noVBand="0"/>
      </w:tblPr>
      <w:tblGrid>
        <w:gridCol w:w="566"/>
        <w:gridCol w:w="1429"/>
        <w:gridCol w:w="2737"/>
        <w:gridCol w:w="2837"/>
        <w:gridCol w:w="1944"/>
      </w:tblGrid>
      <w:tr>
        <w:tblPrEx/>
        <w:trPr>
          <w:trHeight w:val="840" w:hRule="exact"/>
        </w:trPr>
        <w:tc>
          <w:tcPr>
            <w:shd w:val="clear" w:color="auto" w:fill="ffffff"/>
            <w:tcBorders>
              <w:top w:val="single" w:color="auto" w:sz="4" w:space="0"/>
              <w:left w:val="single" w:color="auto" w:sz="4" w:space="0"/>
            </w:tcBorders>
            <w:tcW w:w="566" w:type="dxa"/>
            <w:textDirection w:val="lrTb"/>
            <w:noWrap w:val="false"/>
          </w:tcPr>
          <w:p>
            <w:pPr>
              <w:pStyle w:val="1245"/>
              <w:jc w:val="left"/>
              <w:spacing w:line="240" w:lineRule="auto"/>
              <w:shd w:val="clear" w:color="auto" w:fill="auto"/>
              <w:rPr>
                <w:color w:val="auto"/>
                <w:sz w:val="24"/>
                <w:szCs w:val="24"/>
              </w:rPr>
            </w:pPr>
            <w:r>
              <w:rPr>
                <w:rStyle w:val="1191"/>
                <w:color w:val="auto"/>
                <w:sz w:val="24"/>
                <w:szCs w:val="24"/>
              </w:rPr>
              <w:t xml:space="preserve">№</w:t>
            </w:r>
            <w:r>
              <w:rPr>
                <w:color w:val="auto"/>
                <w:sz w:val="24"/>
                <w:szCs w:val="24"/>
              </w:rPr>
            </w:r>
          </w:p>
        </w:tc>
        <w:tc>
          <w:tcPr>
            <w:shd w:val="clear" w:color="auto" w:fill="ffffff"/>
            <w:tcBorders>
              <w:top w:val="single" w:color="auto" w:sz="4" w:space="0"/>
              <w:left w:val="single" w:color="auto" w:sz="4" w:space="0"/>
            </w:tcBorders>
            <w:tcW w:w="1429" w:type="dxa"/>
            <w:textDirection w:val="lrTb"/>
            <w:noWrap w:val="false"/>
          </w:tcPr>
          <w:p>
            <w:pPr>
              <w:pStyle w:val="1245"/>
              <w:jc w:val="left"/>
              <w:spacing w:line="240" w:lineRule="auto"/>
              <w:shd w:val="clear" w:color="auto" w:fill="auto"/>
              <w:rPr>
                <w:color w:val="auto"/>
                <w:sz w:val="24"/>
                <w:szCs w:val="24"/>
              </w:rPr>
            </w:pPr>
            <w:r>
              <w:rPr>
                <w:rStyle w:val="1191"/>
                <w:color w:val="auto"/>
                <w:sz w:val="24"/>
                <w:szCs w:val="24"/>
              </w:rPr>
              <w:t xml:space="preserve">КОД</w:t>
            </w:r>
            <w:r>
              <w:rPr>
                <w:color w:val="auto"/>
                <w:sz w:val="24"/>
                <w:szCs w:val="24"/>
              </w:rPr>
            </w:r>
          </w:p>
          <w:p>
            <w:pPr>
              <w:pStyle w:val="1245"/>
              <w:jc w:val="left"/>
              <w:spacing w:line="240" w:lineRule="auto"/>
              <w:shd w:val="clear" w:color="auto" w:fill="auto"/>
              <w:rPr>
                <w:color w:val="auto"/>
                <w:sz w:val="24"/>
                <w:szCs w:val="24"/>
              </w:rPr>
            </w:pPr>
            <w:r>
              <w:rPr>
                <w:rStyle w:val="1191"/>
                <w:color w:val="auto"/>
                <w:sz w:val="24"/>
                <w:szCs w:val="24"/>
              </w:rPr>
              <w:t xml:space="preserve">ОКПД2</w:t>
            </w:r>
            <w:r>
              <w:rPr>
                <w:rStyle w:val="1289"/>
                <w:color w:val="auto"/>
                <w:sz w:val="24"/>
                <w:szCs w:val="24"/>
              </w:rPr>
              <w:footnoteReference w:id="22"/>
            </w:r>
            <w:r>
              <w:rPr>
                <w:color w:val="auto"/>
                <w:sz w:val="24"/>
                <w:szCs w:val="24"/>
              </w:rPr>
            </w:r>
          </w:p>
        </w:tc>
        <w:tc>
          <w:tcPr>
            <w:shd w:val="clear" w:color="auto" w:fill="ffffff"/>
            <w:tcBorders>
              <w:top w:val="single" w:color="auto" w:sz="4" w:space="0"/>
              <w:left w:val="single" w:color="auto" w:sz="4" w:space="0"/>
            </w:tcBorders>
            <w:tcW w:w="2737" w:type="dxa"/>
            <w:vAlign w:val="bottom"/>
            <w:textDirection w:val="lrTb"/>
            <w:noWrap w:val="false"/>
          </w:tcPr>
          <w:p>
            <w:pPr>
              <w:pStyle w:val="1245"/>
              <w:jc w:val="left"/>
              <w:spacing w:line="240" w:lineRule="auto"/>
              <w:shd w:val="clear" w:color="auto" w:fill="auto"/>
              <w:rPr>
                <w:color w:val="auto"/>
                <w:sz w:val="24"/>
                <w:szCs w:val="24"/>
              </w:rPr>
            </w:pPr>
            <w:r>
              <w:rPr>
                <w:rStyle w:val="1191"/>
                <w:color w:val="auto"/>
                <w:sz w:val="24"/>
                <w:szCs w:val="24"/>
              </w:rPr>
              <w:t xml:space="preserve">Наименование товара, работы, услуги</w:t>
            </w:r>
            <w:r>
              <w:rPr>
                <w:color w:val="auto"/>
                <w:sz w:val="24"/>
                <w:szCs w:val="24"/>
              </w:rPr>
            </w:r>
          </w:p>
        </w:tc>
        <w:tc>
          <w:tcPr>
            <w:shd w:val="clear" w:color="auto" w:fill="ffffff"/>
            <w:tcBorders>
              <w:top w:val="single" w:color="auto" w:sz="4" w:space="0"/>
              <w:left w:val="single" w:color="auto" w:sz="4" w:space="0"/>
            </w:tcBorders>
            <w:tcW w:w="2837" w:type="dxa"/>
            <w:textDirection w:val="lrTb"/>
            <w:noWrap w:val="false"/>
          </w:tcPr>
          <w:p>
            <w:pPr>
              <w:pStyle w:val="1245"/>
              <w:jc w:val="left"/>
              <w:spacing w:line="240" w:lineRule="auto"/>
              <w:shd w:val="clear" w:color="auto" w:fill="auto"/>
              <w:rPr>
                <w:color w:val="auto"/>
                <w:sz w:val="24"/>
                <w:szCs w:val="24"/>
              </w:rPr>
            </w:pPr>
            <w:r>
              <w:rPr>
                <w:rStyle w:val="1191"/>
                <w:color w:val="auto"/>
                <w:sz w:val="24"/>
                <w:szCs w:val="24"/>
              </w:rPr>
              <w:t xml:space="preserve">Предмет закупки/договора</w:t>
            </w:r>
            <w:r>
              <w:rPr>
                <w:color w:val="auto"/>
                <w:sz w:val="24"/>
                <w:szCs w:val="24"/>
              </w:rPr>
            </w:r>
          </w:p>
        </w:tc>
        <w:tc>
          <w:tcPr>
            <w:shd w:val="clear" w:color="auto" w:fill="ffffff"/>
            <w:tcBorders>
              <w:top w:val="single" w:color="auto" w:sz="4" w:space="0"/>
              <w:left w:val="single" w:color="auto" w:sz="4" w:space="0"/>
              <w:right w:val="single" w:color="auto" w:sz="4" w:space="0"/>
            </w:tcBorders>
            <w:tcW w:w="1944" w:type="dxa"/>
            <w:textDirection w:val="lrTb"/>
            <w:noWrap w:val="false"/>
          </w:tcPr>
          <w:p>
            <w:pPr>
              <w:pStyle w:val="1245"/>
              <w:jc w:val="both"/>
              <w:spacing w:line="240" w:lineRule="auto"/>
              <w:shd w:val="clear" w:color="auto" w:fill="auto"/>
              <w:rPr>
                <w:color w:val="auto"/>
                <w:sz w:val="24"/>
                <w:szCs w:val="24"/>
              </w:rPr>
            </w:pPr>
            <w:r>
              <w:rPr>
                <w:rStyle w:val="1191"/>
                <w:color w:val="auto"/>
                <w:sz w:val="24"/>
                <w:szCs w:val="24"/>
              </w:rPr>
              <w:t xml:space="preserve">Срок оплаты</w:t>
            </w:r>
            <w:r>
              <w:rPr>
                <w:color w:val="auto"/>
                <w:sz w:val="24"/>
                <w:szCs w:val="24"/>
              </w:rPr>
            </w:r>
          </w:p>
        </w:tc>
      </w:tr>
      <w:tr>
        <w:tblPrEx/>
        <w:trPr>
          <w:trHeight w:val="976" w:hRule="exact"/>
        </w:trPr>
        <w:tc>
          <w:tcPr>
            <w:shd w:val="clear" w:color="auto" w:fill="ffffff"/>
            <w:tcBorders>
              <w:top w:val="single" w:color="auto" w:sz="4" w:space="0"/>
              <w:left w:val="single" w:color="auto" w:sz="4" w:space="0"/>
            </w:tcBorders>
            <w:tcW w:w="566" w:type="dxa"/>
            <w:textDirection w:val="lrTb"/>
            <w:noWrap w:val="false"/>
          </w:tcPr>
          <w:p>
            <w:pPr>
              <w:pStyle w:val="1245"/>
              <w:spacing w:line="240" w:lineRule="auto"/>
              <w:shd w:val="clear" w:color="auto" w:fill="auto"/>
              <w:rPr>
                <w:color w:val="auto"/>
                <w:sz w:val="24"/>
                <w:szCs w:val="24"/>
              </w:rPr>
            </w:pPr>
            <w:r>
              <w:rPr>
                <w:color w:val="auto"/>
                <w:sz w:val="24"/>
                <w:szCs w:val="24"/>
              </w:rPr>
              <w:t xml:space="preserve">1</w:t>
            </w:r>
            <w:r>
              <w:rPr>
                <w:color w:val="auto"/>
                <w:sz w:val="24"/>
                <w:szCs w:val="24"/>
              </w:rPr>
            </w:r>
          </w:p>
        </w:tc>
        <w:tc>
          <w:tcPr>
            <w:shd w:val="clear" w:color="auto" w:fill="ffffff"/>
            <w:tcBorders>
              <w:top w:val="single" w:color="auto" w:sz="4" w:space="0"/>
              <w:left w:val="single" w:color="auto" w:sz="4" w:space="0"/>
            </w:tcBorders>
            <w:tcW w:w="1429" w:type="dxa"/>
            <w:textDirection w:val="lrTb"/>
            <w:noWrap w:val="false"/>
          </w:tcPr>
          <w:p>
            <w:pPr>
              <w:pStyle w:val="1245"/>
              <w:jc w:val="left"/>
              <w:spacing w:line="240" w:lineRule="auto"/>
              <w:shd w:val="clear" w:color="auto" w:fill="auto"/>
              <w:rPr>
                <w:color w:val="auto"/>
                <w:sz w:val="24"/>
                <w:szCs w:val="24"/>
              </w:rPr>
            </w:pPr>
            <w:r>
              <w:rPr>
                <w:rStyle w:val="1191"/>
                <w:color w:val="auto"/>
                <w:sz w:val="24"/>
                <w:szCs w:val="24"/>
              </w:rPr>
              <w:t xml:space="preserve">13.95.10.190</w:t>
            </w:r>
            <w:r>
              <w:rPr>
                <w:color w:val="auto"/>
                <w:sz w:val="24"/>
                <w:szCs w:val="24"/>
              </w:rPr>
            </w:r>
          </w:p>
        </w:tc>
        <w:tc>
          <w:tcPr>
            <w:shd w:val="clear" w:color="auto" w:fill="ffffff"/>
            <w:tcBorders>
              <w:top w:val="single" w:color="auto" w:sz="4" w:space="0"/>
              <w:left w:val="single" w:color="auto" w:sz="4" w:space="0"/>
            </w:tcBorders>
            <w:tcW w:w="2737" w:type="dxa"/>
            <w:textDirection w:val="lrTb"/>
            <w:noWrap w:val="false"/>
          </w:tcPr>
          <w:p>
            <w:pPr>
              <w:pStyle w:val="1245"/>
              <w:jc w:val="left"/>
              <w:spacing w:line="240" w:lineRule="auto"/>
              <w:shd w:val="clear" w:color="auto" w:fill="auto"/>
              <w:rPr>
                <w:color w:val="auto"/>
                <w:sz w:val="24"/>
                <w:szCs w:val="24"/>
              </w:rPr>
            </w:pPr>
            <w:r>
              <w:rPr>
                <w:rStyle w:val="1191"/>
                <w:color w:val="auto"/>
                <w:sz w:val="24"/>
                <w:szCs w:val="24"/>
              </w:rPr>
              <w:t xml:space="preserve">Изделия из нетканых материалов прочие, кроме одежды</w:t>
            </w:r>
            <w:r>
              <w:rPr>
                <w:color w:val="auto"/>
                <w:sz w:val="24"/>
                <w:szCs w:val="24"/>
              </w:rPr>
            </w:r>
          </w:p>
        </w:tc>
        <w:tc>
          <w:tcPr>
            <w:shd w:val="clear" w:color="auto" w:fill="ffffff"/>
            <w:tcBorders>
              <w:top w:val="single" w:color="auto" w:sz="4" w:space="0"/>
              <w:left w:val="single" w:color="auto" w:sz="4" w:space="0"/>
            </w:tcBorders>
            <w:tcW w:w="2837" w:type="dxa"/>
            <w:textDirection w:val="lrTb"/>
            <w:noWrap w:val="false"/>
          </w:tcPr>
          <w:p>
            <w:pPr>
              <w:pStyle w:val="1245"/>
              <w:jc w:val="left"/>
              <w:spacing w:line="240" w:lineRule="auto"/>
              <w:shd w:val="clear" w:color="auto" w:fill="auto"/>
              <w:rPr>
                <w:color w:val="auto"/>
                <w:sz w:val="24"/>
                <w:szCs w:val="24"/>
              </w:rPr>
            </w:pPr>
            <w:r>
              <w:rPr>
                <w:rStyle w:val="1191"/>
                <w:color w:val="auto"/>
                <w:sz w:val="24"/>
                <w:szCs w:val="24"/>
              </w:rPr>
              <w:t xml:space="preserve">Салфетки антисептические</w:t>
            </w:r>
            <w:r>
              <w:rPr>
                <w:color w:val="auto"/>
                <w:sz w:val="24"/>
                <w:szCs w:val="24"/>
              </w:rPr>
            </w:r>
          </w:p>
        </w:tc>
        <w:tc>
          <w:tcPr>
            <w:shd w:val="clear" w:color="auto" w:fill="ffffff"/>
            <w:tcBorders>
              <w:top w:val="single" w:color="auto" w:sz="4" w:space="0"/>
              <w:left w:val="single" w:color="auto" w:sz="4" w:space="0"/>
              <w:right w:val="single" w:color="auto" w:sz="4" w:space="0"/>
            </w:tcBorders>
            <w:tcW w:w="1944" w:type="dxa"/>
            <w:textDirection w:val="lrTb"/>
            <w:noWrap w:val="false"/>
          </w:tcPr>
          <w:p>
            <w:pPr>
              <w:pStyle w:val="1245"/>
              <w:jc w:val="both"/>
              <w:spacing w:line="240" w:lineRule="auto"/>
              <w:shd w:val="clear" w:color="auto" w:fill="auto"/>
              <w:rPr>
                <w:color w:val="auto"/>
                <w:sz w:val="24"/>
                <w:szCs w:val="24"/>
              </w:rPr>
            </w:pPr>
            <w:r>
              <w:rPr>
                <w:rStyle w:val="1191"/>
                <w:color w:val="auto"/>
                <w:sz w:val="24"/>
                <w:szCs w:val="24"/>
              </w:rPr>
              <w:t xml:space="preserve">15 рабочих дней</w:t>
            </w:r>
            <w:r>
              <w:rPr>
                <w:color w:val="auto"/>
                <w:sz w:val="24"/>
                <w:szCs w:val="24"/>
              </w:rPr>
            </w:r>
          </w:p>
        </w:tc>
      </w:tr>
      <w:tr>
        <w:tblPrEx/>
        <w:trPr>
          <w:trHeight w:val="590" w:hRule="exact"/>
        </w:trPr>
        <w:tc>
          <w:tcPr>
            <w:shd w:val="clear" w:color="auto" w:fill="ffffff"/>
            <w:tcBorders>
              <w:top w:val="single" w:color="auto" w:sz="4" w:space="0"/>
              <w:left w:val="single" w:color="auto" w:sz="4" w:space="0"/>
            </w:tcBorders>
            <w:tcW w:w="566" w:type="dxa"/>
            <w:textDirection w:val="lrTb"/>
            <w:noWrap w:val="false"/>
          </w:tcPr>
          <w:p>
            <w:pPr>
              <w:pStyle w:val="1245"/>
              <w:spacing w:line="240" w:lineRule="auto"/>
              <w:shd w:val="clear" w:color="auto" w:fill="auto"/>
              <w:rPr>
                <w:color w:val="auto"/>
                <w:sz w:val="24"/>
                <w:szCs w:val="24"/>
              </w:rPr>
            </w:pPr>
            <w:r>
              <w:rPr>
                <w:color w:val="auto"/>
                <w:sz w:val="24"/>
                <w:szCs w:val="24"/>
              </w:rPr>
              <w:t xml:space="preserve">2</w:t>
            </w:r>
            <w:r>
              <w:rPr>
                <w:color w:val="auto"/>
                <w:sz w:val="24"/>
                <w:szCs w:val="24"/>
              </w:rPr>
            </w:r>
          </w:p>
        </w:tc>
        <w:tc>
          <w:tcPr>
            <w:shd w:val="clear" w:color="auto" w:fill="ffffff"/>
            <w:tcBorders>
              <w:top w:val="single" w:color="auto" w:sz="4" w:space="0"/>
              <w:left w:val="single" w:color="auto" w:sz="4" w:space="0"/>
            </w:tcBorders>
            <w:tcW w:w="1429" w:type="dxa"/>
            <w:textDirection w:val="lrTb"/>
            <w:noWrap w:val="false"/>
          </w:tcPr>
          <w:p>
            <w:pPr>
              <w:pStyle w:val="1245"/>
              <w:jc w:val="left"/>
              <w:spacing w:line="240" w:lineRule="auto"/>
              <w:shd w:val="clear" w:color="auto" w:fill="auto"/>
              <w:rPr>
                <w:color w:val="auto"/>
                <w:sz w:val="24"/>
                <w:szCs w:val="24"/>
              </w:rPr>
            </w:pPr>
            <w:r>
              <w:rPr>
                <w:rStyle w:val="1191"/>
                <w:color w:val="auto"/>
                <w:sz w:val="24"/>
                <w:szCs w:val="24"/>
              </w:rPr>
              <w:t xml:space="preserve">20.20.14</w:t>
            </w:r>
            <w:r>
              <w:rPr>
                <w:color w:val="auto"/>
                <w:sz w:val="24"/>
                <w:szCs w:val="24"/>
              </w:rPr>
            </w:r>
          </w:p>
        </w:tc>
        <w:tc>
          <w:tcPr>
            <w:shd w:val="clear" w:color="auto" w:fill="ffffff"/>
            <w:tcBorders>
              <w:top w:val="single" w:color="auto" w:sz="4" w:space="0"/>
              <w:left w:val="single" w:color="auto" w:sz="4" w:space="0"/>
            </w:tcBorders>
            <w:tcW w:w="2737" w:type="dxa"/>
            <w:textDirection w:val="lrTb"/>
            <w:noWrap w:val="false"/>
          </w:tcPr>
          <w:p>
            <w:pPr>
              <w:pStyle w:val="1245"/>
              <w:jc w:val="left"/>
              <w:spacing w:line="240" w:lineRule="auto"/>
              <w:shd w:val="clear" w:color="auto" w:fill="auto"/>
              <w:rPr>
                <w:color w:val="auto"/>
                <w:sz w:val="24"/>
                <w:szCs w:val="24"/>
              </w:rPr>
            </w:pPr>
            <w:r>
              <w:rPr>
                <w:rStyle w:val="1191"/>
                <w:color w:val="auto"/>
                <w:sz w:val="24"/>
                <w:szCs w:val="24"/>
              </w:rPr>
              <w:t xml:space="preserve">Средства</w:t>
            </w:r>
            <w:r>
              <w:rPr>
                <w:rStyle w:val="1191"/>
                <w:color w:val="auto"/>
                <w:sz w:val="24"/>
                <w:szCs w:val="24"/>
              </w:rPr>
              <w:t xml:space="preserve"> </w:t>
            </w:r>
            <w:r>
              <w:rPr>
                <w:rStyle w:val="1191"/>
                <w:color w:val="auto"/>
                <w:sz w:val="24"/>
                <w:szCs w:val="24"/>
              </w:rPr>
              <w:t xml:space="preserve">дезинфекционные</w:t>
            </w:r>
            <w:r>
              <w:rPr>
                <w:color w:val="auto"/>
                <w:sz w:val="24"/>
                <w:szCs w:val="24"/>
              </w:rPr>
            </w:r>
          </w:p>
        </w:tc>
        <w:tc>
          <w:tcPr>
            <w:shd w:val="clear" w:color="auto" w:fill="ffffff"/>
            <w:tcBorders>
              <w:top w:val="single" w:color="auto" w:sz="4" w:space="0"/>
              <w:left w:val="single" w:color="auto" w:sz="4" w:space="0"/>
            </w:tcBorders>
            <w:tcW w:w="2837" w:type="dxa"/>
            <w:textDirection w:val="lrTb"/>
            <w:noWrap w:val="false"/>
          </w:tcPr>
          <w:p>
            <w:pPr>
              <w:pStyle w:val="1245"/>
              <w:jc w:val="left"/>
              <w:spacing w:line="240" w:lineRule="auto"/>
              <w:shd w:val="clear" w:color="auto" w:fill="auto"/>
              <w:rPr>
                <w:color w:val="auto"/>
                <w:sz w:val="24"/>
                <w:szCs w:val="24"/>
              </w:rPr>
            </w:pPr>
            <w:r>
              <w:rPr>
                <w:rStyle w:val="1191"/>
                <w:color w:val="auto"/>
                <w:sz w:val="24"/>
                <w:szCs w:val="24"/>
              </w:rPr>
              <w:t xml:space="preserve">Средства</w:t>
            </w:r>
            <w:r>
              <w:rPr>
                <w:rStyle w:val="1191"/>
                <w:color w:val="auto"/>
                <w:sz w:val="24"/>
                <w:szCs w:val="24"/>
              </w:rPr>
              <w:t xml:space="preserve"> </w:t>
            </w:r>
            <w:r>
              <w:rPr>
                <w:rStyle w:val="1191"/>
                <w:color w:val="auto"/>
                <w:sz w:val="24"/>
                <w:szCs w:val="24"/>
              </w:rPr>
              <w:t xml:space="preserve">дезинфекционные</w:t>
            </w:r>
            <w:r>
              <w:rPr>
                <w:color w:val="auto"/>
                <w:sz w:val="24"/>
                <w:szCs w:val="24"/>
              </w:rPr>
            </w:r>
          </w:p>
        </w:tc>
        <w:tc>
          <w:tcPr>
            <w:shd w:val="clear" w:color="auto" w:fill="ffffff"/>
            <w:tcBorders>
              <w:top w:val="single" w:color="auto" w:sz="4" w:space="0"/>
              <w:left w:val="single" w:color="auto" w:sz="4" w:space="0"/>
              <w:right w:val="single" w:color="auto" w:sz="4" w:space="0"/>
            </w:tcBorders>
            <w:tcW w:w="1944" w:type="dxa"/>
            <w:textDirection w:val="lrTb"/>
            <w:noWrap w:val="false"/>
          </w:tcPr>
          <w:p>
            <w:pPr>
              <w:pStyle w:val="1245"/>
              <w:jc w:val="left"/>
              <w:spacing w:line="240" w:lineRule="auto"/>
              <w:shd w:val="clear" w:color="auto" w:fill="auto"/>
              <w:rPr>
                <w:color w:val="auto"/>
                <w:sz w:val="24"/>
                <w:szCs w:val="24"/>
              </w:rPr>
            </w:pPr>
            <w:r>
              <w:rPr>
                <w:rStyle w:val="1191"/>
                <w:color w:val="auto"/>
                <w:sz w:val="24"/>
                <w:szCs w:val="24"/>
              </w:rPr>
              <w:t xml:space="preserve">15 рабочих дней</w:t>
            </w:r>
            <w:r>
              <w:rPr>
                <w:color w:val="auto"/>
                <w:sz w:val="24"/>
                <w:szCs w:val="24"/>
              </w:rPr>
            </w:r>
          </w:p>
        </w:tc>
      </w:tr>
      <w:tr>
        <w:tblPrEx/>
        <w:trPr>
          <w:trHeight w:val="3120" w:hRule="exact"/>
        </w:trPr>
        <w:tc>
          <w:tcPr>
            <w:shd w:val="clear" w:color="auto" w:fill="ffffff"/>
            <w:tcBorders>
              <w:top w:val="single" w:color="auto" w:sz="4" w:space="0"/>
              <w:left w:val="single" w:color="auto" w:sz="4" w:space="0"/>
            </w:tcBorders>
            <w:tcW w:w="566" w:type="dxa"/>
            <w:textDirection w:val="lrTb"/>
            <w:noWrap w:val="false"/>
          </w:tcPr>
          <w:p>
            <w:pPr>
              <w:pStyle w:val="1245"/>
              <w:spacing w:line="240" w:lineRule="auto"/>
              <w:shd w:val="clear" w:color="auto" w:fill="auto"/>
              <w:rPr>
                <w:color w:val="auto"/>
                <w:sz w:val="24"/>
                <w:szCs w:val="24"/>
              </w:rPr>
            </w:pPr>
            <w:r>
              <w:rPr>
                <w:color w:val="auto"/>
                <w:sz w:val="24"/>
                <w:szCs w:val="24"/>
              </w:rPr>
              <w:t xml:space="preserve">4</w:t>
            </w:r>
            <w:r>
              <w:rPr>
                <w:color w:val="auto"/>
                <w:sz w:val="24"/>
                <w:szCs w:val="24"/>
              </w:rPr>
            </w:r>
          </w:p>
        </w:tc>
        <w:tc>
          <w:tcPr>
            <w:shd w:val="clear" w:color="auto" w:fill="ffffff"/>
            <w:tcBorders>
              <w:top w:val="single" w:color="auto" w:sz="4" w:space="0"/>
              <w:left w:val="single" w:color="auto" w:sz="4" w:space="0"/>
            </w:tcBorders>
            <w:tcW w:w="1429" w:type="dxa"/>
            <w:textDirection w:val="lrTb"/>
            <w:noWrap w:val="false"/>
          </w:tcPr>
          <w:p>
            <w:pPr>
              <w:rPr>
                <w:rFonts w:ascii="Times New Roman" w:hAnsi="Times New Roman" w:cs="Times New Roman"/>
                <w:color w:val="auto"/>
                <w:shd w:val="clear" w:color="auto" w:fill="ffffff"/>
              </w:rPr>
            </w:pPr>
            <w:r>
              <w:rPr>
                <w:rFonts w:ascii="Times New Roman" w:hAnsi="Times New Roman" w:cs="Times New Roman"/>
                <w:color w:val="auto"/>
                <w:shd w:val="clear" w:color="auto" w:fill="ffffff"/>
              </w:rPr>
              <w:t xml:space="preserve">35.11.10</w:t>
            </w:r>
            <w:r>
              <w:rPr>
                <w:rFonts w:ascii="Times New Roman" w:hAnsi="Times New Roman" w:cs="Times New Roman"/>
                <w:color w:val="auto"/>
                <w:shd w:val="clear" w:color="auto" w:fill="ffffff"/>
              </w:rPr>
            </w:r>
          </w:p>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shd w:val="clear" w:color="auto" w:fill="ffffff"/>
            <w:tcBorders>
              <w:top w:val="single" w:color="auto" w:sz="4" w:space="0"/>
              <w:left w:val="single" w:color="auto" w:sz="4" w:space="0"/>
            </w:tcBorders>
            <w:tcW w:w="2737" w:type="dxa"/>
            <w:textDirection w:val="lrTb"/>
            <w:noWrap w:val="false"/>
          </w:tcPr>
          <w:p>
            <w:pPr>
              <w:rPr>
                <w:rFonts w:ascii="Times New Roman" w:hAnsi="Times New Roman" w:cs="Times New Roman"/>
                <w:color w:val="auto"/>
              </w:rPr>
            </w:pPr>
            <w:r>
              <w:rPr>
                <w:rFonts w:ascii="Times New Roman" w:hAnsi="Times New Roman" w:cs="Times New Roman"/>
                <w:color w:val="auto"/>
                <w:shd w:val="clear" w:color="auto" w:fill="ffffff"/>
              </w:rPr>
              <w:t xml:space="preserve">Электроэнергия</w:t>
            </w:r>
            <w:r>
              <w:rPr>
                <w:rFonts w:ascii="Times New Roman" w:hAnsi="Times New Roman" w:cs="Times New Roman"/>
                <w:color w:val="auto"/>
              </w:rPr>
            </w:r>
          </w:p>
        </w:tc>
        <w:tc>
          <w:tcPr>
            <w:shd w:val="clear" w:color="auto" w:fill="ffffff"/>
            <w:tcBorders>
              <w:top w:val="single" w:color="auto" w:sz="4" w:space="0"/>
              <w:left w:val="single" w:color="auto" w:sz="4" w:space="0"/>
            </w:tcBorders>
            <w:tcW w:w="2837" w:type="dxa"/>
            <w:textDirection w:val="lrTb"/>
            <w:noWrap w:val="false"/>
          </w:tcPr>
          <w:p>
            <w:pPr>
              <w:rPr>
                <w:rFonts w:ascii="Times New Roman" w:hAnsi="Times New Roman" w:cs="Times New Roman"/>
                <w:color w:val="auto"/>
              </w:rPr>
            </w:pPr>
            <w:r>
              <w:rPr>
                <w:rFonts w:ascii="Times New Roman" w:hAnsi="Times New Roman" w:cs="Times New Roman"/>
                <w:color w:val="auto"/>
                <w:shd w:val="clear" w:color="auto" w:fill="ffffff"/>
              </w:rPr>
              <w:t xml:space="preserve">Электроэнергия</w:t>
            </w:r>
            <w:r>
              <w:rPr>
                <w:rFonts w:ascii="Times New Roman" w:hAnsi="Times New Roman" w:cs="Times New Roman"/>
                <w:color w:val="auto"/>
              </w:rPr>
            </w:r>
          </w:p>
        </w:tc>
        <w:tc>
          <w:tcPr>
            <w:shd w:val="clear" w:color="auto" w:fill="ffffff"/>
            <w:tcBorders>
              <w:top w:val="single" w:color="auto" w:sz="4" w:space="0"/>
              <w:left w:val="single" w:color="auto" w:sz="4" w:space="0"/>
              <w:right w:val="single" w:color="auto" w:sz="4" w:space="0"/>
            </w:tcBorders>
            <w:tcW w:w="1944" w:type="dxa"/>
            <w:textDirection w:val="lrTb"/>
            <w:noWrap w:val="false"/>
          </w:tcPr>
          <w:p>
            <w:pPr>
              <w:pStyle w:val="1245"/>
              <w:jc w:val="left"/>
              <w:spacing w:line="240" w:lineRule="auto"/>
              <w:shd w:val="clear" w:color="auto" w:fill="auto"/>
              <w:rPr>
                <w:rStyle w:val="1191"/>
                <w:color w:val="auto"/>
                <w:sz w:val="24"/>
                <w:szCs w:val="24"/>
              </w:rPr>
            </w:pPr>
            <w:r>
              <w:rPr>
                <w:rStyle w:val="1191"/>
                <w:color w:val="auto"/>
                <w:sz w:val="24"/>
                <w:szCs w:val="24"/>
              </w:rPr>
              <w:t xml:space="preserve">ежемесячно до 18 (восемнадцатого) числа месяца, следующего за истекшим месяцем</w:t>
            </w:r>
            <w:r>
              <w:rPr>
                <w:sz w:val="24"/>
                <w:szCs w:val="24"/>
              </w:rPr>
              <w:t xml:space="preserve"> </w:t>
            </w:r>
            <w:r>
              <w:rPr>
                <w:rStyle w:val="1191"/>
                <w:color w:val="auto"/>
                <w:sz w:val="24"/>
                <w:szCs w:val="24"/>
              </w:rPr>
              <w:t xml:space="preserve">или 10 рабочих дней со дня выставления расчетно-платежных документов в электронном виде</w:t>
            </w:r>
            <w:r>
              <w:rPr>
                <w:rStyle w:val="1191"/>
                <w:color w:val="auto"/>
                <w:sz w:val="24"/>
                <w:szCs w:val="24"/>
              </w:rPr>
            </w:r>
          </w:p>
        </w:tc>
      </w:tr>
      <w:tr>
        <w:tblPrEx/>
        <w:trPr>
          <w:trHeight w:val="3123" w:hRule="exact"/>
        </w:trPr>
        <w:tc>
          <w:tcPr>
            <w:shd w:val="clear" w:color="auto" w:fill="ffffff"/>
            <w:tcBorders>
              <w:top w:val="single" w:color="auto" w:sz="4" w:space="0"/>
              <w:left w:val="single" w:color="auto" w:sz="4" w:space="0"/>
            </w:tcBorders>
            <w:tcW w:w="566" w:type="dxa"/>
            <w:textDirection w:val="lrTb"/>
            <w:noWrap w:val="false"/>
          </w:tcPr>
          <w:p>
            <w:pPr>
              <w:pStyle w:val="1245"/>
              <w:spacing w:line="240" w:lineRule="auto"/>
              <w:shd w:val="clear" w:color="auto" w:fill="auto"/>
              <w:rPr>
                <w:color w:val="auto"/>
                <w:sz w:val="24"/>
                <w:szCs w:val="24"/>
              </w:rPr>
            </w:pPr>
            <w:r>
              <w:rPr>
                <w:color w:val="auto"/>
                <w:sz w:val="24"/>
                <w:szCs w:val="24"/>
              </w:rPr>
              <w:t xml:space="preserve">5</w:t>
            </w:r>
            <w:r>
              <w:rPr>
                <w:color w:val="auto"/>
                <w:sz w:val="24"/>
                <w:szCs w:val="24"/>
              </w:rPr>
            </w:r>
          </w:p>
        </w:tc>
        <w:tc>
          <w:tcPr>
            <w:shd w:val="clear" w:color="auto" w:fill="ffffff"/>
            <w:tcBorders>
              <w:top w:val="single" w:color="auto" w:sz="4" w:space="0"/>
              <w:left w:val="single" w:color="auto" w:sz="4" w:space="0"/>
            </w:tcBorders>
            <w:tcW w:w="1429" w:type="dxa"/>
            <w:textDirection w:val="lrTb"/>
            <w:noWrap w:val="false"/>
          </w:tcPr>
          <w:p>
            <w:pPr>
              <w:rPr>
                <w:rFonts w:ascii="Times New Roman" w:hAnsi="Times New Roman" w:cs="Times New Roman"/>
                <w:color w:val="auto"/>
              </w:rPr>
            </w:pPr>
            <w:r>
              <w:rPr>
                <w:rFonts w:ascii="Times New Roman" w:hAnsi="Times New Roman" w:cs="Times New Roman"/>
                <w:color w:val="auto"/>
                <w:shd w:val="clear" w:color="auto" w:fill="ffffff"/>
              </w:rPr>
              <w:t xml:space="preserve">35.30.1</w:t>
            </w:r>
            <w:r>
              <w:rPr>
                <w:rFonts w:ascii="Times New Roman" w:hAnsi="Times New Roman" w:cs="Times New Roman"/>
                <w:color w:val="auto"/>
              </w:rPr>
            </w:r>
          </w:p>
        </w:tc>
        <w:tc>
          <w:tcPr>
            <w:shd w:val="clear" w:color="auto" w:fill="ffffff"/>
            <w:tcBorders>
              <w:top w:val="single" w:color="auto" w:sz="4" w:space="0"/>
              <w:left w:val="single" w:color="auto" w:sz="4" w:space="0"/>
            </w:tcBorders>
            <w:tcW w:w="2737" w:type="dxa"/>
            <w:textDirection w:val="lrTb"/>
            <w:noWrap w:val="false"/>
          </w:tcPr>
          <w:p>
            <w:pPr>
              <w:rPr>
                <w:rFonts w:ascii="Times New Roman" w:hAnsi="Times New Roman" w:cs="Times New Roman"/>
                <w:color w:val="auto"/>
              </w:rPr>
            </w:pPr>
            <w:r>
              <w:rPr>
                <w:rFonts w:ascii="Times New Roman" w:hAnsi="Times New Roman" w:cs="Times New Roman"/>
                <w:color w:val="auto"/>
                <w:shd w:val="clear" w:color="auto" w:fill="ffffff"/>
              </w:rPr>
              <w:t xml:space="preserve">Пар и горячая вода; услуги по снабжению паром и горячей водой</w:t>
            </w:r>
            <w:r>
              <w:rPr>
                <w:rFonts w:ascii="Times New Roman" w:hAnsi="Times New Roman" w:cs="Times New Roman"/>
                <w:color w:val="auto"/>
              </w:rPr>
            </w:r>
          </w:p>
        </w:tc>
        <w:tc>
          <w:tcPr>
            <w:shd w:val="clear" w:color="auto" w:fill="ffffff"/>
            <w:tcBorders>
              <w:top w:val="single" w:color="auto" w:sz="4" w:space="0"/>
              <w:left w:val="single" w:color="auto" w:sz="4" w:space="0"/>
            </w:tcBorders>
            <w:tcW w:w="2837" w:type="dxa"/>
            <w:textDirection w:val="lrTb"/>
            <w:noWrap w:val="false"/>
          </w:tcPr>
          <w:p>
            <w:pPr>
              <w:rPr>
                <w:rFonts w:ascii="Times New Roman" w:hAnsi="Times New Roman" w:cs="Times New Roman"/>
                <w:color w:val="auto"/>
              </w:rPr>
            </w:pPr>
            <w:r>
              <w:rPr>
                <w:rFonts w:ascii="Times New Roman" w:hAnsi="Times New Roman" w:cs="Times New Roman"/>
                <w:color w:val="auto"/>
                <w:shd w:val="clear" w:color="auto" w:fill="ffffff"/>
              </w:rPr>
              <w:t xml:space="preserve">Горячая вода; услуги по снабжению горячей водой</w:t>
            </w:r>
            <w:r>
              <w:rPr>
                <w:rFonts w:ascii="Times New Roman" w:hAnsi="Times New Roman" w:cs="Times New Roman"/>
                <w:color w:val="auto"/>
              </w:rPr>
            </w:r>
          </w:p>
        </w:tc>
        <w:tc>
          <w:tcPr>
            <w:shd w:val="clear" w:color="auto" w:fill="ffffff"/>
            <w:tcBorders>
              <w:top w:val="single" w:color="auto" w:sz="4" w:space="0"/>
              <w:left w:val="single" w:color="auto" w:sz="4" w:space="0"/>
              <w:right w:val="single" w:color="auto" w:sz="4" w:space="0"/>
            </w:tcBorders>
            <w:tcW w:w="1944" w:type="dxa"/>
            <w:textDirection w:val="lrTb"/>
            <w:noWrap w:val="false"/>
          </w:tcPr>
          <w:p>
            <w:pPr>
              <w:pStyle w:val="1245"/>
              <w:jc w:val="left"/>
              <w:spacing w:line="240" w:lineRule="auto"/>
              <w:shd w:val="clear" w:color="auto" w:fill="auto"/>
              <w:rPr>
                <w:rStyle w:val="1191"/>
                <w:color w:val="auto"/>
                <w:sz w:val="24"/>
                <w:szCs w:val="24"/>
              </w:rPr>
            </w:pPr>
            <w:r>
              <w:rPr>
                <w:rStyle w:val="1191"/>
                <w:color w:val="auto"/>
                <w:sz w:val="24"/>
                <w:szCs w:val="24"/>
              </w:rPr>
              <w:t xml:space="preserve">ежемесячно до 18 (восемнадцатого) числа месяца, следующего за истекшим месяцем</w:t>
            </w:r>
            <w:r>
              <w:rPr>
                <w:sz w:val="24"/>
                <w:szCs w:val="24"/>
              </w:rPr>
              <w:t xml:space="preserve"> </w:t>
            </w:r>
            <w:r>
              <w:rPr>
                <w:rStyle w:val="1191"/>
                <w:color w:val="auto"/>
                <w:sz w:val="24"/>
                <w:szCs w:val="24"/>
              </w:rPr>
              <w:t xml:space="preserve">или 10 рабочих дней со дня выставления расчетно-платежных документов в электронном виде</w:t>
            </w:r>
            <w:r>
              <w:rPr>
                <w:rStyle w:val="1191"/>
                <w:color w:val="auto"/>
                <w:sz w:val="24"/>
                <w:szCs w:val="24"/>
              </w:rPr>
            </w:r>
          </w:p>
        </w:tc>
      </w:tr>
      <w:tr>
        <w:tblPrEx/>
        <w:trPr>
          <w:trHeight w:val="3252" w:hRule="exact"/>
        </w:trPr>
        <w:tc>
          <w:tcPr>
            <w:shd w:val="clear" w:color="auto" w:fill="ffffff"/>
            <w:tcBorders>
              <w:top w:val="single" w:color="auto" w:sz="4" w:space="0"/>
              <w:left w:val="single" w:color="auto" w:sz="4" w:space="0"/>
            </w:tcBorders>
            <w:tcW w:w="566" w:type="dxa"/>
            <w:textDirection w:val="lrTb"/>
            <w:noWrap w:val="false"/>
          </w:tcPr>
          <w:p>
            <w:pPr>
              <w:pStyle w:val="1245"/>
              <w:spacing w:line="240" w:lineRule="auto"/>
              <w:shd w:val="clear" w:color="auto" w:fill="auto"/>
              <w:rPr>
                <w:color w:val="auto"/>
                <w:sz w:val="24"/>
                <w:szCs w:val="24"/>
              </w:rPr>
            </w:pPr>
            <w:r>
              <w:rPr>
                <w:color w:val="auto"/>
                <w:sz w:val="24"/>
                <w:szCs w:val="24"/>
              </w:rPr>
              <w:t xml:space="preserve">6</w:t>
            </w:r>
            <w:r>
              <w:rPr>
                <w:color w:val="auto"/>
                <w:sz w:val="24"/>
                <w:szCs w:val="24"/>
              </w:rPr>
            </w:r>
          </w:p>
        </w:tc>
        <w:tc>
          <w:tcPr>
            <w:shd w:val="clear" w:color="auto" w:fill="ffffff"/>
            <w:tcBorders>
              <w:top w:val="single" w:color="auto" w:sz="4" w:space="0"/>
              <w:left w:val="single" w:color="auto" w:sz="4" w:space="0"/>
            </w:tcBorders>
            <w:tcW w:w="1429" w:type="dxa"/>
            <w:textDirection w:val="lrTb"/>
            <w:noWrap w:val="false"/>
          </w:tcPr>
          <w:p>
            <w:pPr>
              <w:rPr>
                <w:rFonts w:ascii="Times New Roman" w:hAnsi="Times New Roman" w:cs="Times New Roman"/>
                <w:color w:val="auto"/>
              </w:rPr>
            </w:pPr>
            <w:r>
              <w:rPr>
                <w:rFonts w:ascii="Times New Roman" w:hAnsi="Times New Roman" w:cs="Times New Roman"/>
                <w:color w:val="auto"/>
                <w:shd w:val="clear" w:color="auto" w:fill="ffffff"/>
              </w:rPr>
              <w:t xml:space="preserve">36.00.11 </w:t>
            </w:r>
            <w:r>
              <w:rPr>
                <w:rFonts w:ascii="Times New Roman" w:hAnsi="Times New Roman" w:cs="Times New Roman"/>
                <w:color w:val="auto"/>
              </w:rPr>
            </w:r>
          </w:p>
        </w:tc>
        <w:tc>
          <w:tcPr>
            <w:shd w:val="clear" w:color="auto" w:fill="ffffff"/>
            <w:tcBorders>
              <w:top w:val="single" w:color="auto" w:sz="4" w:space="0"/>
              <w:left w:val="single" w:color="auto" w:sz="4" w:space="0"/>
            </w:tcBorders>
            <w:tcW w:w="2737" w:type="dxa"/>
            <w:textDirection w:val="lrTb"/>
            <w:noWrap w:val="false"/>
          </w:tcPr>
          <w:p>
            <w:pPr>
              <w:rPr>
                <w:rFonts w:ascii="Times New Roman" w:hAnsi="Times New Roman" w:cs="Times New Roman"/>
                <w:color w:val="auto"/>
              </w:rPr>
            </w:pPr>
            <w:r>
              <w:rPr>
                <w:rFonts w:ascii="Times New Roman" w:hAnsi="Times New Roman" w:cs="Times New Roman"/>
                <w:color w:val="auto"/>
                <w:shd w:val="clear" w:color="auto" w:fill="ffffff"/>
              </w:rPr>
              <w:t xml:space="preserve">Вода питьевая</w:t>
            </w:r>
            <w:r>
              <w:rPr>
                <w:rFonts w:ascii="Times New Roman" w:hAnsi="Times New Roman" w:cs="Times New Roman"/>
                <w:color w:val="auto"/>
              </w:rPr>
            </w:r>
          </w:p>
        </w:tc>
        <w:tc>
          <w:tcPr>
            <w:shd w:val="clear" w:color="auto" w:fill="ffffff"/>
            <w:tcBorders>
              <w:top w:val="single" w:color="auto" w:sz="4" w:space="0"/>
              <w:left w:val="single" w:color="auto" w:sz="4" w:space="0"/>
            </w:tcBorders>
            <w:tcW w:w="2837" w:type="dxa"/>
            <w:textDirection w:val="lrTb"/>
            <w:noWrap w:val="false"/>
          </w:tcPr>
          <w:p>
            <w:pPr>
              <w:rPr>
                <w:rFonts w:ascii="Times New Roman" w:hAnsi="Times New Roman" w:cs="Times New Roman"/>
                <w:color w:val="auto"/>
              </w:rPr>
            </w:pPr>
            <w:r>
              <w:rPr>
                <w:rFonts w:ascii="Times New Roman" w:hAnsi="Times New Roman" w:cs="Times New Roman"/>
                <w:color w:val="auto"/>
                <w:shd w:val="clear" w:color="auto" w:fill="ffffff"/>
              </w:rPr>
              <w:t xml:space="preserve">Вода питьевая</w:t>
            </w:r>
            <w:r>
              <w:rPr>
                <w:rFonts w:ascii="Times New Roman" w:hAnsi="Times New Roman" w:cs="Times New Roman"/>
                <w:color w:val="auto"/>
              </w:rPr>
            </w:r>
          </w:p>
        </w:tc>
        <w:tc>
          <w:tcPr>
            <w:shd w:val="clear" w:color="auto" w:fill="ffffff"/>
            <w:tcBorders>
              <w:top w:val="single" w:color="auto" w:sz="4" w:space="0"/>
              <w:left w:val="single" w:color="auto" w:sz="4" w:space="0"/>
              <w:right w:val="single" w:color="auto" w:sz="4" w:space="0"/>
            </w:tcBorders>
            <w:tcW w:w="1944" w:type="dxa"/>
            <w:textDirection w:val="lrTb"/>
            <w:noWrap w:val="false"/>
          </w:tcPr>
          <w:p>
            <w:pPr>
              <w:pStyle w:val="1245"/>
              <w:jc w:val="left"/>
              <w:spacing w:line="240" w:lineRule="auto"/>
              <w:shd w:val="clear" w:color="auto" w:fill="auto"/>
              <w:rPr>
                <w:rStyle w:val="1191"/>
                <w:color w:val="auto"/>
                <w:sz w:val="24"/>
                <w:szCs w:val="24"/>
              </w:rPr>
            </w:pPr>
            <w:r>
              <w:rPr>
                <w:rStyle w:val="1191"/>
                <w:color w:val="auto"/>
                <w:sz w:val="24"/>
                <w:szCs w:val="24"/>
              </w:rPr>
              <w:t xml:space="preserve">Ежемесячно до 15 (пятнадцатого) числа месяца, следующего за истекшим месяцем или 10 рабочих дней со дня выставления расчетно-платежных документов в электронном виде</w:t>
            </w:r>
            <w:r>
              <w:rPr>
                <w:rStyle w:val="1191"/>
                <w:color w:val="auto"/>
                <w:sz w:val="24"/>
                <w:szCs w:val="24"/>
              </w:rPr>
            </w:r>
          </w:p>
        </w:tc>
      </w:tr>
      <w:tr>
        <w:tblPrEx/>
        <w:trPr>
          <w:trHeight w:val="545" w:hRule="exact"/>
        </w:trPr>
        <w:tc>
          <w:tcPr>
            <w:shd w:val="clear" w:color="auto" w:fill="ffffff"/>
            <w:tcBorders>
              <w:top w:val="single" w:color="auto" w:sz="4" w:space="0"/>
              <w:left w:val="single" w:color="auto" w:sz="4" w:space="0"/>
            </w:tcBorders>
            <w:tcW w:w="566" w:type="dxa"/>
            <w:textDirection w:val="lrTb"/>
            <w:noWrap w:val="false"/>
          </w:tcPr>
          <w:p>
            <w:pPr>
              <w:pStyle w:val="1245"/>
              <w:spacing w:line="240" w:lineRule="auto"/>
              <w:shd w:val="clear" w:color="auto" w:fill="auto"/>
              <w:rPr>
                <w:color w:val="auto"/>
                <w:sz w:val="24"/>
                <w:szCs w:val="24"/>
              </w:rPr>
            </w:pPr>
            <w:r>
              <w:rPr>
                <w:color w:val="auto"/>
                <w:sz w:val="24"/>
                <w:szCs w:val="24"/>
              </w:rPr>
              <w:t xml:space="preserve">7</w:t>
            </w:r>
            <w:r>
              <w:rPr>
                <w:color w:val="auto"/>
                <w:sz w:val="24"/>
                <w:szCs w:val="24"/>
              </w:rPr>
            </w:r>
          </w:p>
        </w:tc>
        <w:tc>
          <w:tcPr>
            <w:shd w:val="clear" w:color="auto" w:fill="ffffff"/>
            <w:tcBorders>
              <w:top w:val="single" w:color="auto" w:sz="4" w:space="0"/>
              <w:left w:val="single" w:color="auto" w:sz="4" w:space="0"/>
            </w:tcBorders>
            <w:tcW w:w="1429" w:type="dxa"/>
            <w:textDirection w:val="lrTb"/>
            <w:noWrap w:val="false"/>
          </w:tcPr>
          <w:p>
            <w:pPr>
              <w:rPr>
                <w:rFonts w:ascii="Times New Roman" w:hAnsi="Times New Roman" w:cs="Times New Roman"/>
                <w:color w:val="auto"/>
              </w:rPr>
            </w:pPr>
            <w:r>
              <w:rPr>
                <w:rFonts w:ascii="Times New Roman" w:hAnsi="Times New Roman" w:cs="Times New Roman"/>
                <w:color w:val="auto"/>
                <w:shd w:val="clear" w:color="auto" w:fill="ffffff"/>
              </w:rPr>
              <w:t xml:space="preserve">49.41 </w:t>
            </w:r>
            <w:r>
              <w:rPr>
                <w:rFonts w:ascii="Times New Roman" w:hAnsi="Times New Roman" w:cs="Times New Roman"/>
                <w:color w:val="auto"/>
              </w:rPr>
            </w:r>
          </w:p>
        </w:tc>
        <w:tc>
          <w:tcPr>
            <w:shd w:val="clear" w:color="auto" w:fill="ffffff"/>
            <w:tcBorders>
              <w:top w:val="single" w:color="auto" w:sz="4" w:space="0"/>
              <w:left w:val="single" w:color="auto" w:sz="4" w:space="0"/>
            </w:tcBorders>
            <w:tcW w:w="2737" w:type="dxa"/>
            <w:textDirection w:val="lrTb"/>
            <w:noWrap w:val="false"/>
          </w:tcPr>
          <w:p>
            <w:pPr>
              <w:rPr>
                <w:rFonts w:ascii="Times New Roman" w:hAnsi="Times New Roman" w:cs="Times New Roman"/>
                <w:color w:val="auto"/>
              </w:rPr>
            </w:pPr>
            <w:r>
              <w:rPr>
                <w:rFonts w:ascii="Times New Roman" w:hAnsi="Times New Roman" w:cs="Times New Roman"/>
                <w:color w:val="auto"/>
                <w:shd w:val="clear" w:color="auto" w:fill="ffffff"/>
              </w:rPr>
              <w:t xml:space="preserve">Услуги по грузовым перевозкам автомобильным транспортом</w:t>
            </w:r>
            <w:r>
              <w:rPr>
                <w:rFonts w:ascii="Times New Roman" w:hAnsi="Times New Roman" w:cs="Times New Roman"/>
                <w:color w:val="auto"/>
              </w:rPr>
            </w:r>
          </w:p>
        </w:tc>
        <w:tc>
          <w:tcPr>
            <w:shd w:val="clear" w:color="auto" w:fill="ffffff"/>
            <w:tcBorders>
              <w:top w:val="single" w:color="auto" w:sz="4" w:space="0"/>
              <w:left w:val="single" w:color="auto" w:sz="4" w:space="0"/>
            </w:tcBorders>
            <w:tcW w:w="2837" w:type="dxa"/>
            <w:textDirection w:val="lrTb"/>
            <w:noWrap w:val="false"/>
          </w:tcPr>
          <w:p>
            <w:pPr>
              <w:rPr>
                <w:rFonts w:ascii="Times New Roman" w:hAnsi="Times New Roman" w:cs="Times New Roman"/>
                <w:color w:val="auto"/>
              </w:rPr>
            </w:pPr>
            <w:r>
              <w:rPr>
                <w:rFonts w:ascii="Times New Roman" w:hAnsi="Times New Roman" w:cs="Times New Roman"/>
                <w:color w:val="auto"/>
                <w:shd w:val="clear" w:color="auto" w:fill="ffffff"/>
              </w:rPr>
              <w:t xml:space="preserve">Услуги по грузовым перевозкам автомобильным транспортом</w:t>
            </w:r>
            <w:r>
              <w:rPr>
                <w:rFonts w:ascii="Times New Roman" w:hAnsi="Times New Roman" w:cs="Times New Roman"/>
                <w:color w:val="auto"/>
              </w:rPr>
            </w:r>
          </w:p>
        </w:tc>
        <w:tc>
          <w:tcPr>
            <w:shd w:val="clear" w:color="auto" w:fill="ffffff"/>
            <w:tcBorders>
              <w:top w:val="single" w:color="auto" w:sz="4" w:space="0"/>
              <w:left w:val="single" w:color="auto" w:sz="4" w:space="0"/>
              <w:right w:val="single" w:color="auto" w:sz="4" w:space="0"/>
            </w:tcBorders>
            <w:tcW w:w="1944" w:type="dxa"/>
            <w:textDirection w:val="lrTb"/>
            <w:noWrap w:val="false"/>
          </w:tcPr>
          <w:p>
            <w:pPr>
              <w:pStyle w:val="1245"/>
              <w:jc w:val="left"/>
              <w:spacing w:line="240" w:lineRule="auto"/>
              <w:shd w:val="clear" w:color="auto" w:fill="auto"/>
              <w:rPr>
                <w:rStyle w:val="1191"/>
                <w:color w:val="auto"/>
                <w:sz w:val="24"/>
                <w:szCs w:val="24"/>
              </w:rPr>
            </w:pPr>
            <w:r>
              <w:rPr>
                <w:rStyle w:val="1191"/>
                <w:color w:val="auto"/>
                <w:sz w:val="24"/>
                <w:szCs w:val="24"/>
              </w:rPr>
              <w:t xml:space="preserve">30 рабочих дней</w:t>
            </w:r>
            <w:r>
              <w:rPr>
                <w:rStyle w:val="1191"/>
                <w:color w:val="auto"/>
                <w:sz w:val="24"/>
                <w:szCs w:val="24"/>
              </w:rPr>
            </w:r>
          </w:p>
        </w:tc>
      </w:tr>
      <w:tr>
        <w:tblPrEx/>
        <w:trPr>
          <w:trHeight w:val="2144" w:hRule="exact"/>
        </w:trPr>
        <w:tc>
          <w:tcPr>
            <w:shd w:val="clear" w:color="auto" w:fill="ffffff"/>
            <w:tcBorders>
              <w:top w:val="single" w:color="auto" w:sz="4" w:space="0"/>
              <w:left w:val="single" w:color="auto" w:sz="4" w:space="0"/>
            </w:tcBorders>
            <w:tcW w:w="566" w:type="dxa"/>
            <w:textDirection w:val="lrTb"/>
            <w:noWrap w:val="false"/>
          </w:tcPr>
          <w:p>
            <w:pPr>
              <w:pStyle w:val="1245"/>
              <w:spacing w:line="240" w:lineRule="auto"/>
              <w:shd w:val="clear" w:color="auto" w:fill="auto"/>
              <w:rPr>
                <w:color w:val="auto"/>
                <w:sz w:val="24"/>
                <w:szCs w:val="24"/>
              </w:rPr>
            </w:pPr>
            <w:r>
              <w:rPr>
                <w:rStyle w:val="1203"/>
                <w:color w:val="auto"/>
                <w:sz w:val="24"/>
                <w:szCs w:val="24"/>
              </w:rPr>
              <w:t xml:space="preserve">8</w:t>
            </w:r>
            <w:r>
              <w:rPr>
                <w:color w:val="auto"/>
                <w:sz w:val="24"/>
                <w:szCs w:val="24"/>
              </w:rPr>
            </w:r>
          </w:p>
        </w:tc>
        <w:tc>
          <w:tcPr>
            <w:shd w:val="clear" w:color="auto" w:fill="ffffff"/>
            <w:tcBorders>
              <w:top w:val="single" w:color="auto" w:sz="4" w:space="0"/>
              <w:left w:val="single" w:color="auto" w:sz="4" w:space="0"/>
            </w:tcBorders>
            <w:tcW w:w="1429" w:type="dxa"/>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46.51.1</w:t>
            </w:r>
            <w:r>
              <w:rPr>
                <w:color w:val="auto"/>
                <w:sz w:val="24"/>
                <w:szCs w:val="24"/>
              </w:rPr>
            </w:r>
          </w:p>
        </w:tc>
        <w:tc>
          <w:tcPr>
            <w:shd w:val="clear" w:color="auto" w:fill="ffffff"/>
            <w:tcBorders>
              <w:top w:val="single" w:color="auto" w:sz="4" w:space="0"/>
              <w:left w:val="single" w:color="auto" w:sz="4" w:space="0"/>
            </w:tcBorders>
            <w:tcW w:w="2737" w:type="dxa"/>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Услуги по оптовой</w:t>
            </w:r>
            <w:r>
              <w:rPr>
                <w:rStyle w:val="1203"/>
                <w:color w:val="auto"/>
                <w:sz w:val="24"/>
                <w:szCs w:val="24"/>
              </w:rPr>
              <w:t xml:space="preserve"> </w:t>
            </w:r>
            <w:r>
              <w:rPr>
                <w:rStyle w:val="1203"/>
                <w:color w:val="auto"/>
                <w:sz w:val="24"/>
                <w:szCs w:val="24"/>
              </w:rPr>
              <w:t xml:space="preserve">торговле</w:t>
            </w:r>
            <w:r>
              <w:rPr>
                <w:rStyle w:val="1203"/>
                <w:color w:val="auto"/>
                <w:sz w:val="24"/>
                <w:szCs w:val="24"/>
              </w:rPr>
              <w:t xml:space="preserve"> </w:t>
            </w:r>
            <w:r>
              <w:rPr>
                <w:rStyle w:val="1203"/>
                <w:color w:val="auto"/>
                <w:sz w:val="24"/>
                <w:szCs w:val="24"/>
              </w:rPr>
              <w:t xml:space="preserve">компьютерами,</w:t>
            </w:r>
            <w:r>
              <w:rPr>
                <w:rStyle w:val="1203"/>
                <w:color w:val="auto"/>
                <w:sz w:val="24"/>
                <w:szCs w:val="24"/>
              </w:rPr>
              <w:t xml:space="preserve"> </w:t>
            </w:r>
            <w:r>
              <w:rPr>
                <w:rStyle w:val="1203"/>
                <w:color w:val="auto"/>
                <w:sz w:val="24"/>
                <w:szCs w:val="24"/>
              </w:rPr>
              <w:t xml:space="preserve">компьютерными</w:t>
            </w:r>
            <w:r>
              <w:rPr>
                <w:rStyle w:val="1203"/>
                <w:color w:val="auto"/>
                <w:sz w:val="24"/>
                <w:szCs w:val="24"/>
              </w:rPr>
              <w:t xml:space="preserve"> </w:t>
            </w:r>
            <w:r>
              <w:rPr>
                <w:rStyle w:val="1203"/>
                <w:color w:val="auto"/>
                <w:sz w:val="24"/>
                <w:szCs w:val="24"/>
              </w:rPr>
              <w:t xml:space="preserve">периферийными</w:t>
            </w:r>
            <w:r>
              <w:rPr>
                <w:rStyle w:val="1203"/>
                <w:color w:val="auto"/>
                <w:sz w:val="24"/>
                <w:szCs w:val="24"/>
              </w:rPr>
              <w:t xml:space="preserve"> </w:t>
            </w:r>
            <w:r>
              <w:rPr>
                <w:rStyle w:val="1203"/>
                <w:color w:val="auto"/>
                <w:sz w:val="24"/>
                <w:szCs w:val="24"/>
              </w:rPr>
              <w:t xml:space="preserve">устройствами и</w:t>
            </w:r>
            <w:r>
              <w:rPr>
                <w:rStyle w:val="1203"/>
                <w:color w:val="auto"/>
                <w:sz w:val="24"/>
                <w:szCs w:val="24"/>
              </w:rPr>
              <w:t xml:space="preserve"> </w:t>
            </w:r>
            <w:r>
              <w:rPr>
                <w:rStyle w:val="1203"/>
                <w:color w:val="auto"/>
                <w:sz w:val="24"/>
                <w:szCs w:val="24"/>
              </w:rPr>
              <w:t xml:space="preserve">программным</w:t>
            </w:r>
            <w:r>
              <w:rPr>
                <w:rStyle w:val="1203"/>
                <w:color w:val="auto"/>
                <w:sz w:val="24"/>
                <w:szCs w:val="24"/>
              </w:rPr>
              <w:t xml:space="preserve"> </w:t>
            </w:r>
            <w:r>
              <w:rPr>
                <w:rStyle w:val="1203"/>
                <w:color w:val="auto"/>
                <w:sz w:val="24"/>
                <w:szCs w:val="24"/>
              </w:rPr>
              <w:t xml:space="preserve">обеспечением</w:t>
            </w:r>
            <w:r>
              <w:rPr>
                <w:color w:val="auto"/>
                <w:sz w:val="24"/>
                <w:szCs w:val="24"/>
              </w:rPr>
            </w:r>
          </w:p>
        </w:tc>
        <w:tc>
          <w:tcPr>
            <w:shd w:val="clear" w:color="auto" w:fill="ffffff"/>
            <w:tcBorders>
              <w:top w:val="single" w:color="auto" w:sz="4" w:space="0"/>
              <w:left w:val="single" w:color="auto" w:sz="4" w:space="0"/>
            </w:tcBorders>
            <w:tcW w:w="2837" w:type="dxa"/>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Техподдержка</w:t>
            </w:r>
            <w:r>
              <w:rPr>
                <w:color w:val="auto"/>
                <w:sz w:val="24"/>
                <w:szCs w:val="24"/>
              </w:rPr>
            </w:r>
          </w:p>
        </w:tc>
        <w:tc>
          <w:tcPr>
            <w:shd w:val="clear" w:color="auto" w:fill="ffffff"/>
            <w:tcBorders>
              <w:top w:val="single" w:color="auto" w:sz="4" w:space="0"/>
              <w:left w:val="single" w:color="auto" w:sz="4" w:space="0"/>
              <w:right w:val="single" w:color="auto" w:sz="4" w:space="0"/>
            </w:tcBorders>
            <w:tcW w:w="1944" w:type="dxa"/>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30 календарных дней</w:t>
            </w:r>
            <w:r>
              <w:rPr>
                <w:color w:val="auto"/>
                <w:sz w:val="24"/>
                <w:szCs w:val="24"/>
              </w:rPr>
            </w:r>
          </w:p>
        </w:tc>
      </w:tr>
      <w:tr>
        <w:tblPrEx/>
        <w:trPr>
          <w:trHeight w:val="917" w:hRule="exact"/>
        </w:trPr>
        <w:tc>
          <w:tcPr>
            <w:shd w:val="clear" w:color="auto" w:fill="ffffff"/>
            <w:tcBorders>
              <w:top w:val="single" w:color="auto" w:sz="4" w:space="0"/>
              <w:left w:val="single" w:color="auto" w:sz="4" w:space="0"/>
            </w:tcBorders>
            <w:tcW w:w="566" w:type="dxa"/>
            <w:textDirection w:val="lrTb"/>
            <w:noWrap w:val="false"/>
          </w:tcPr>
          <w:p>
            <w:pPr>
              <w:pStyle w:val="1245"/>
              <w:spacing w:line="240" w:lineRule="auto"/>
              <w:shd w:val="clear" w:color="auto" w:fill="auto"/>
              <w:rPr>
                <w:color w:val="auto"/>
                <w:sz w:val="24"/>
                <w:szCs w:val="24"/>
              </w:rPr>
            </w:pPr>
            <w:r>
              <w:rPr>
                <w:rStyle w:val="1203"/>
                <w:color w:val="auto"/>
                <w:sz w:val="24"/>
                <w:szCs w:val="24"/>
              </w:rPr>
              <w:t xml:space="preserve">9</w:t>
            </w:r>
            <w:r>
              <w:rPr>
                <w:color w:val="auto"/>
                <w:sz w:val="24"/>
                <w:szCs w:val="24"/>
              </w:rPr>
            </w:r>
          </w:p>
        </w:tc>
        <w:tc>
          <w:tcPr>
            <w:shd w:val="clear" w:color="auto" w:fill="ffffff"/>
            <w:tcBorders>
              <w:top w:val="single" w:color="auto" w:sz="4" w:space="0"/>
              <w:left w:val="single" w:color="auto" w:sz="4" w:space="0"/>
            </w:tcBorders>
            <w:tcW w:w="1429" w:type="dxa"/>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49.41</w:t>
            </w:r>
            <w:r>
              <w:rPr>
                <w:color w:val="auto"/>
                <w:sz w:val="24"/>
                <w:szCs w:val="24"/>
              </w:rPr>
            </w:r>
          </w:p>
        </w:tc>
        <w:tc>
          <w:tcPr>
            <w:shd w:val="clear" w:color="auto" w:fill="ffffff"/>
            <w:tcBorders>
              <w:top w:val="single" w:color="auto" w:sz="4" w:space="0"/>
              <w:left w:val="single" w:color="auto" w:sz="4" w:space="0"/>
            </w:tcBorders>
            <w:tcW w:w="2737" w:type="dxa"/>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Услуги по грузовым перевозкам автомобильным транспортом</w:t>
            </w:r>
            <w:r>
              <w:rPr>
                <w:color w:val="auto"/>
                <w:sz w:val="24"/>
                <w:szCs w:val="24"/>
              </w:rPr>
            </w:r>
          </w:p>
        </w:tc>
        <w:tc>
          <w:tcPr>
            <w:shd w:val="clear" w:color="auto" w:fill="ffffff"/>
            <w:tcBorders>
              <w:top w:val="single" w:color="auto" w:sz="4" w:space="0"/>
              <w:left w:val="single" w:color="auto" w:sz="4" w:space="0"/>
            </w:tcBorders>
            <w:tcW w:w="2837" w:type="dxa"/>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Услуги по</w:t>
            </w:r>
            <w:r>
              <w:rPr>
                <w:rStyle w:val="1203"/>
                <w:color w:val="auto"/>
                <w:sz w:val="24"/>
                <w:szCs w:val="24"/>
              </w:rPr>
              <w:t xml:space="preserve"> </w:t>
            </w:r>
            <w:r>
              <w:rPr>
                <w:rStyle w:val="1203"/>
                <w:color w:val="auto"/>
                <w:sz w:val="24"/>
                <w:szCs w:val="24"/>
              </w:rPr>
              <w:t xml:space="preserve">автотранспортному</w:t>
            </w:r>
            <w:r>
              <w:rPr>
                <w:rStyle w:val="1203"/>
                <w:color w:val="auto"/>
                <w:sz w:val="24"/>
                <w:szCs w:val="24"/>
              </w:rPr>
              <w:t xml:space="preserve"> </w:t>
            </w:r>
            <w:r>
              <w:rPr>
                <w:rStyle w:val="1203"/>
                <w:color w:val="auto"/>
                <w:sz w:val="24"/>
                <w:szCs w:val="24"/>
              </w:rPr>
              <w:t xml:space="preserve">обслуживанию</w:t>
            </w:r>
            <w:r>
              <w:rPr>
                <w:color w:val="auto"/>
                <w:sz w:val="24"/>
                <w:szCs w:val="24"/>
              </w:rPr>
            </w:r>
          </w:p>
        </w:tc>
        <w:tc>
          <w:tcPr>
            <w:shd w:val="clear" w:color="auto" w:fill="ffffff"/>
            <w:tcBorders>
              <w:top w:val="single" w:color="auto" w:sz="4" w:space="0"/>
              <w:left w:val="single" w:color="auto" w:sz="4" w:space="0"/>
              <w:right w:val="single" w:color="auto" w:sz="4" w:space="0"/>
            </w:tcBorders>
            <w:tcW w:w="1944" w:type="dxa"/>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30 рабочих дней</w:t>
            </w:r>
            <w:r>
              <w:rPr>
                <w:color w:val="auto"/>
                <w:sz w:val="24"/>
                <w:szCs w:val="24"/>
              </w:rPr>
            </w:r>
          </w:p>
        </w:tc>
      </w:tr>
      <w:tr>
        <w:tblPrEx/>
        <w:trPr>
          <w:trHeight w:val="917" w:hRule="exact"/>
        </w:trPr>
        <w:tc>
          <w:tcPr>
            <w:shd w:val="clear" w:color="auto" w:fill="ffffff"/>
            <w:tcBorders>
              <w:top w:val="single" w:color="auto" w:sz="4" w:space="0"/>
              <w:left w:val="single" w:color="auto" w:sz="4" w:space="0"/>
            </w:tcBorders>
            <w:tcW w:w="566" w:type="dxa"/>
            <w:textDirection w:val="lrTb"/>
            <w:noWrap w:val="false"/>
          </w:tcPr>
          <w:p>
            <w:pPr>
              <w:pStyle w:val="1245"/>
              <w:spacing w:line="240" w:lineRule="auto"/>
              <w:shd w:val="clear" w:color="auto" w:fill="auto"/>
              <w:rPr>
                <w:rStyle w:val="1203"/>
                <w:color w:val="auto"/>
                <w:sz w:val="24"/>
                <w:szCs w:val="24"/>
              </w:rPr>
            </w:pPr>
            <w:r>
              <w:rPr>
                <w:rStyle w:val="1203"/>
                <w:color w:val="auto"/>
                <w:sz w:val="24"/>
                <w:szCs w:val="24"/>
              </w:rPr>
              <w:t xml:space="preserve">10</w:t>
            </w:r>
            <w:r>
              <w:rPr>
                <w:rStyle w:val="1203"/>
                <w:color w:val="auto"/>
                <w:sz w:val="24"/>
                <w:szCs w:val="24"/>
              </w:rPr>
            </w:r>
          </w:p>
        </w:tc>
        <w:tc>
          <w:tcPr>
            <w:shd w:val="clear" w:color="auto" w:fill="ffffff"/>
            <w:tcBorders>
              <w:top w:val="single" w:color="auto" w:sz="4" w:space="0"/>
              <w:left w:val="single" w:color="auto" w:sz="4" w:space="0"/>
            </w:tcBorders>
            <w:tcW w:w="1429" w:type="dxa"/>
            <w:textDirection w:val="lrTb"/>
            <w:noWrap w:val="false"/>
          </w:tcPr>
          <w:p>
            <w:pPr>
              <w:rPr>
                <w:rFonts w:ascii="Times New Roman" w:hAnsi="Times New Roman" w:cs="Times New Roman"/>
                <w:color w:val="auto"/>
              </w:rPr>
            </w:pPr>
            <w:r>
              <w:rPr>
                <w:rFonts w:ascii="Times New Roman" w:hAnsi="Times New Roman" w:cs="Times New Roman"/>
                <w:color w:val="auto"/>
                <w:shd w:val="clear" w:color="auto" w:fill="ffffff"/>
              </w:rPr>
              <w:t xml:space="preserve">52.29.20</w:t>
            </w:r>
            <w:r>
              <w:rPr>
                <w:rFonts w:ascii="Times New Roman" w:hAnsi="Times New Roman" w:cs="Times New Roman"/>
                <w:color w:val="auto"/>
              </w:rPr>
            </w:r>
          </w:p>
        </w:tc>
        <w:tc>
          <w:tcPr>
            <w:shd w:val="clear" w:color="auto" w:fill="ffffff"/>
            <w:tcBorders>
              <w:top w:val="single" w:color="auto" w:sz="4" w:space="0"/>
              <w:left w:val="single" w:color="auto" w:sz="4" w:space="0"/>
            </w:tcBorders>
            <w:tcW w:w="2737" w:type="dxa"/>
            <w:textDirection w:val="lrTb"/>
            <w:noWrap w:val="false"/>
          </w:tcPr>
          <w:p>
            <w:pPr>
              <w:rPr>
                <w:rFonts w:ascii="Times New Roman" w:hAnsi="Times New Roman" w:cs="Times New Roman"/>
                <w:color w:val="auto"/>
              </w:rPr>
            </w:pPr>
            <w:r>
              <w:rPr>
                <w:rFonts w:ascii="Times New Roman" w:hAnsi="Times New Roman" w:cs="Times New Roman"/>
                <w:color w:val="auto"/>
                <w:shd w:val="clear" w:color="auto" w:fill="ffffff"/>
              </w:rPr>
              <w:t xml:space="preserve">Услуги транспортные вспомогательные прочие, не включенные в другие группировки</w:t>
            </w:r>
            <w:r>
              <w:rPr>
                <w:rFonts w:ascii="Times New Roman" w:hAnsi="Times New Roman" w:cs="Times New Roman"/>
                <w:color w:val="auto"/>
              </w:rPr>
            </w:r>
          </w:p>
        </w:tc>
        <w:tc>
          <w:tcPr>
            <w:shd w:val="clear" w:color="auto" w:fill="ffffff"/>
            <w:tcBorders>
              <w:top w:val="single" w:color="auto" w:sz="4" w:space="0"/>
              <w:left w:val="single" w:color="auto" w:sz="4" w:space="0"/>
            </w:tcBorders>
            <w:tcW w:w="2837" w:type="dxa"/>
            <w:textDirection w:val="lrTb"/>
            <w:noWrap w:val="false"/>
          </w:tcPr>
          <w:p>
            <w:pPr>
              <w:rPr>
                <w:rFonts w:ascii="Times New Roman" w:hAnsi="Times New Roman" w:cs="Times New Roman"/>
                <w:color w:val="auto"/>
              </w:rPr>
            </w:pPr>
            <w:r>
              <w:rPr>
                <w:rFonts w:ascii="Times New Roman" w:hAnsi="Times New Roman" w:cs="Times New Roman"/>
                <w:color w:val="auto"/>
                <w:shd w:val="clear" w:color="auto" w:fill="ffffff"/>
              </w:rPr>
              <w:t xml:space="preserve">Услуги транспортные вспомогательные прочие, не включенные в другие группировки</w:t>
            </w:r>
            <w:r>
              <w:rPr>
                <w:rFonts w:ascii="Times New Roman" w:hAnsi="Times New Roman" w:cs="Times New Roman"/>
                <w:color w:val="auto"/>
              </w:rPr>
            </w:r>
          </w:p>
        </w:tc>
        <w:tc>
          <w:tcPr>
            <w:shd w:val="clear" w:color="auto" w:fill="ffffff"/>
            <w:tcBorders>
              <w:top w:val="single" w:color="auto" w:sz="4" w:space="0"/>
              <w:left w:val="single" w:color="auto" w:sz="4" w:space="0"/>
              <w:right w:val="single" w:color="auto" w:sz="4" w:space="0"/>
            </w:tcBorders>
            <w:tcW w:w="1944" w:type="dxa"/>
            <w:textDirection w:val="lrTb"/>
            <w:noWrap w:val="false"/>
          </w:tcPr>
          <w:p>
            <w:pPr>
              <w:pStyle w:val="1245"/>
              <w:jc w:val="left"/>
              <w:spacing w:line="240" w:lineRule="auto"/>
              <w:shd w:val="clear" w:color="auto" w:fill="auto"/>
              <w:rPr>
                <w:rStyle w:val="1203"/>
                <w:color w:val="auto"/>
                <w:sz w:val="24"/>
                <w:szCs w:val="24"/>
              </w:rPr>
            </w:pPr>
            <w:r>
              <w:rPr>
                <w:rStyle w:val="1203"/>
                <w:color w:val="auto"/>
                <w:sz w:val="24"/>
                <w:szCs w:val="24"/>
              </w:rPr>
              <w:t xml:space="preserve">30 календарных дней</w:t>
            </w:r>
            <w:r>
              <w:rPr>
                <w:rStyle w:val="1203"/>
                <w:color w:val="auto"/>
                <w:sz w:val="24"/>
                <w:szCs w:val="24"/>
              </w:rPr>
            </w:r>
          </w:p>
        </w:tc>
      </w:tr>
      <w:tr>
        <w:tblPrEx/>
        <w:trPr>
          <w:trHeight w:val="1213" w:hRule="exact"/>
        </w:trPr>
        <w:tc>
          <w:tcPr>
            <w:shd w:val="clear" w:color="auto" w:fill="ffffff"/>
            <w:tcBorders>
              <w:top w:val="single" w:color="auto" w:sz="4" w:space="0"/>
              <w:left w:val="single" w:color="auto" w:sz="4" w:space="0"/>
            </w:tcBorders>
            <w:tcW w:w="566" w:type="dxa"/>
            <w:textDirection w:val="lrTb"/>
            <w:noWrap w:val="false"/>
          </w:tcPr>
          <w:p>
            <w:pPr>
              <w:pStyle w:val="1245"/>
              <w:spacing w:line="240" w:lineRule="auto"/>
              <w:shd w:val="clear" w:color="auto" w:fill="auto"/>
              <w:rPr>
                <w:rStyle w:val="1203"/>
                <w:color w:val="auto"/>
                <w:sz w:val="24"/>
                <w:szCs w:val="24"/>
              </w:rPr>
            </w:pPr>
            <w:r>
              <w:rPr>
                <w:rStyle w:val="1203"/>
                <w:color w:val="auto"/>
                <w:sz w:val="24"/>
                <w:szCs w:val="24"/>
              </w:rPr>
              <w:t xml:space="preserve">11</w:t>
            </w:r>
            <w:r>
              <w:rPr>
                <w:rStyle w:val="1203"/>
                <w:color w:val="auto"/>
                <w:sz w:val="24"/>
                <w:szCs w:val="24"/>
              </w:rPr>
            </w:r>
          </w:p>
        </w:tc>
        <w:tc>
          <w:tcPr>
            <w:shd w:val="clear" w:color="auto" w:fill="ffffff"/>
            <w:tcBorders>
              <w:top w:val="single" w:color="auto" w:sz="4" w:space="0"/>
              <w:left w:val="single" w:color="auto" w:sz="4" w:space="0"/>
            </w:tcBorders>
            <w:tcW w:w="1429" w:type="dxa"/>
            <w:textDirection w:val="lrTb"/>
            <w:noWrap w:val="false"/>
          </w:tcPr>
          <w:p>
            <w:pPr>
              <w:rPr>
                <w:rFonts w:ascii="Times New Roman" w:hAnsi="Times New Roman" w:cs="Times New Roman"/>
                <w:color w:val="auto"/>
              </w:rPr>
            </w:pPr>
            <w:r>
              <w:rPr>
                <w:rFonts w:ascii="Times New Roman" w:hAnsi="Times New Roman" w:cs="Times New Roman"/>
                <w:color w:val="auto"/>
                <w:shd w:val="clear" w:color="auto" w:fill="ffffff"/>
              </w:rPr>
              <w:t xml:space="preserve">53.20.11.110</w:t>
            </w:r>
            <w:r>
              <w:rPr>
                <w:rFonts w:ascii="Times New Roman" w:hAnsi="Times New Roman" w:cs="Times New Roman"/>
                <w:color w:val="auto"/>
              </w:rPr>
            </w:r>
          </w:p>
        </w:tc>
        <w:tc>
          <w:tcPr>
            <w:shd w:val="clear" w:color="auto" w:fill="ffffff"/>
            <w:tcBorders>
              <w:top w:val="single" w:color="auto" w:sz="4" w:space="0"/>
              <w:left w:val="single" w:color="auto" w:sz="4" w:space="0"/>
            </w:tcBorders>
            <w:tcW w:w="2737" w:type="dxa"/>
            <w:textDirection w:val="lrTb"/>
            <w:noWrap w:val="false"/>
          </w:tcPr>
          <w:p>
            <w:pPr>
              <w:rPr>
                <w:rFonts w:ascii="Times New Roman" w:hAnsi="Times New Roman" w:cs="Times New Roman"/>
                <w:color w:val="auto"/>
              </w:rPr>
            </w:pPr>
            <w:r>
              <w:rPr>
                <w:rFonts w:ascii="Times New Roman" w:hAnsi="Times New Roman" w:cs="Times New Roman"/>
                <w:color w:val="auto"/>
                <w:shd w:val="clear" w:color="auto" w:fill="ffffff"/>
              </w:rPr>
              <w:t xml:space="preserve">Услуги специальной почтовой связи</w:t>
            </w:r>
            <w:r>
              <w:rPr>
                <w:rFonts w:ascii="Times New Roman" w:hAnsi="Times New Roman" w:cs="Times New Roman"/>
                <w:color w:val="auto"/>
              </w:rPr>
            </w:r>
          </w:p>
        </w:tc>
        <w:tc>
          <w:tcPr>
            <w:shd w:val="clear" w:color="auto" w:fill="ffffff"/>
            <w:tcBorders>
              <w:top w:val="single" w:color="auto" w:sz="4" w:space="0"/>
              <w:left w:val="single" w:color="auto" w:sz="4" w:space="0"/>
            </w:tcBorders>
            <w:tcW w:w="2837" w:type="dxa"/>
            <w:textDirection w:val="lrTb"/>
            <w:noWrap w:val="false"/>
          </w:tcPr>
          <w:p>
            <w:pPr>
              <w:rPr>
                <w:rFonts w:ascii="Times New Roman" w:hAnsi="Times New Roman" w:cs="Times New Roman"/>
                <w:color w:val="auto"/>
              </w:rPr>
            </w:pPr>
            <w:r>
              <w:rPr>
                <w:rFonts w:ascii="Times New Roman" w:hAnsi="Times New Roman" w:cs="Times New Roman"/>
                <w:color w:val="auto"/>
                <w:shd w:val="clear" w:color="auto" w:fill="ffffff"/>
              </w:rPr>
              <w:t xml:space="preserve">Услуги специальной почтовой связи</w:t>
            </w:r>
            <w:r>
              <w:rPr>
                <w:rFonts w:ascii="Times New Roman" w:hAnsi="Times New Roman" w:cs="Times New Roman"/>
                <w:color w:val="auto"/>
              </w:rPr>
            </w:r>
          </w:p>
        </w:tc>
        <w:tc>
          <w:tcPr>
            <w:shd w:val="clear" w:color="auto" w:fill="ffffff"/>
            <w:tcBorders>
              <w:top w:val="single" w:color="auto" w:sz="4" w:space="0"/>
              <w:left w:val="single" w:color="auto" w:sz="4" w:space="0"/>
              <w:right w:val="single" w:color="auto" w:sz="4" w:space="0"/>
            </w:tcBorders>
            <w:tcW w:w="1944" w:type="dxa"/>
            <w:textDirection w:val="lrTb"/>
            <w:noWrap w:val="false"/>
          </w:tcPr>
          <w:p>
            <w:pPr>
              <w:pStyle w:val="1245"/>
              <w:jc w:val="left"/>
              <w:spacing w:line="240" w:lineRule="auto"/>
              <w:shd w:val="clear" w:color="auto" w:fill="auto"/>
              <w:rPr>
                <w:rStyle w:val="1203"/>
                <w:color w:val="auto"/>
                <w:sz w:val="24"/>
                <w:szCs w:val="24"/>
              </w:rPr>
            </w:pPr>
            <w:r>
              <w:rPr>
                <w:rStyle w:val="1203"/>
                <w:color w:val="auto"/>
                <w:sz w:val="24"/>
                <w:szCs w:val="24"/>
              </w:rPr>
              <w:t xml:space="preserve">10 банковских дней с даты получения акта об оказанных услугах</w:t>
            </w:r>
            <w:r>
              <w:rPr>
                <w:rStyle w:val="1203"/>
                <w:color w:val="auto"/>
                <w:sz w:val="24"/>
                <w:szCs w:val="24"/>
              </w:rPr>
            </w:r>
          </w:p>
        </w:tc>
      </w:tr>
      <w:tr>
        <w:tblPrEx/>
        <w:trPr>
          <w:trHeight w:val="1118" w:hRule="exact"/>
        </w:trPr>
        <w:tc>
          <w:tcPr>
            <w:shd w:val="clear" w:color="auto" w:fill="ffffff"/>
            <w:tcBorders>
              <w:top w:val="single" w:color="auto" w:sz="4" w:space="0"/>
              <w:left w:val="single" w:color="auto" w:sz="4" w:space="0"/>
            </w:tcBorders>
            <w:tcW w:w="566" w:type="dxa"/>
            <w:textDirection w:val="lrTb"/>
            <w:noWrap w:val="false"/>
          </w:tcPr>
          <w:p>
            <w:pPr>
              <w:pStyle w:val="1245"/>
              <w:ind w:left="140"/>
              <w:spacing w:line="240" w:lineRule="auto"/>
              <w:shd w:val="clear" w:color="auto" w:fill="auto"/>
              <w:rPr>
                <w:color w:val="auto"/>
                <w:sz w:val="24"/>
                <w:szCs w:val="24"/>
              </w:rPr>
            </w:pPr>
            <w:r>
              <w:rPr>
                <w:color w:val="auto"/>
                <w:sz w:val="24"/>
                <w:szCs w:val="24"/>
              </w:rPr>
              <w:t xml:space="preserve">12</w:t>
            </w:r>
            <w:r>
              <w:rPr>
                <w:color w:val="auto"/>
                <w:sz w:val="24"/>
                <w:szCs w:val="24"/>
              </w:rPr>
            </w:r>
          </w:p>
        </w:tc>
        <w:tc>
          <w:tcPr>
            <w:shd w:val="clear" w:color="auto" w:fill="ffffff"/>
            <w:tcBorders>
              <w:top w:val="single" w:color="auto" w:sz="4" w:space="0"/>
              <w:left w:val="single" w:color="auto" w:sz="4" w:space="0"/>
            </w:tcBorders>
            <w:tcW w:w="1429" w:type="dxa"/>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55.10</w:t>
            </w:r>
            <w:r>
              <w:rPr>
                <w:color w:val="auto"/>
                <w:sz w:val="24"/>
                <w:szCs w:val="24"/>
              </w:rPr>
            </w:r>
          </w:p>
        </w:tc>
        <w:tc>
          <w:tcPr>
            <w:shd w:val="clear" w:color="auto" w:fill="ffffff"/>
            <w:tcBorders>
              <w:top w:val="single" w:color="auto" w:sz="4" w:space="0"/>
              <w:left w:val="single" w:color="auto" w:sz="4" w:space="0"/>
            </w:tcBorders>
            <w:tcW w:w="2737" w:type="dxa"/>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Услуги гостиниц и аналогичные услуги по предоставлению временного жилья</w:t>
            </w:r>
            <w:r>
              <w:rPr>
                <w:color w:val="auto"/>
                <w:sz w:val="24"/>
                <w:szCs w:val="24"/>
              </w:rPr>
            </w:r>
          </w:p>
        </w:tc>
        <w:tc>
          <w:tcPr>
            <w:shd w:val="clear" w:color="auto" w:fill="ffffff"/>
            <w:tcBorders>
              <w:top w:val="single" w:color="auto" w:sz="4" w:space="0"/>
              <w:left w:val="single" w:color="auto" w:sz="4" w:space="0"/>
            </w:tcBorders>
            <w:tcW w:w="2837" w:type="dxa"/>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Услуги по гостиничному обслуживанию</w:t>
            </w:r>
            <w:r>
              <w:rPr>
                <w:color w:val="auto"/>
                <w:sz w:val="24"/>
                <w:szCs w:val="24"/>
              </w:rPr>
            </w:r>
          </w:p>
        </w:tc>
        <w:tc>
          <w:tcPr>
            <w:shd w:val="clear" w:color="auto" w:fill="ffffff"/>
            <w:tcBorders>
              <w:top w:val="single" w:color="auto" w:sz="4" w:space="0"/>
              <w:left w:val="single" w:color="auto" w:sz="4" w:space="0"/>
              <w:right w:val="single" w:color="auto" w:sz="4" w:space="0"/>
            </w:tcBorders>
            <w:tcW w:w="1944" w:type="dxa"/>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30 рабочих дней</w:t>
            </w:r>
            <w:r>
              <w:rPr>
                <w:color w:val="auto"/>
                <w:sz w:val="24"/>
                <w:szCs w:val="24"/>
              </w:rPr>
            </w:r>
          </w:p>
        </w:tc>
      </w:tr>
      <w:tr>
        <w:tblPrEx/>
        <w:trPr>
          <w:trHeight w:val="577" w:hRule="exact"/>
        </w:trPr>
        <w:tc>
          <w:tcPr>
            <w:shd w:val="clear" w:color="auto" w:fill="ffffff"/>
            <w:tcBorders>
              <w:top w:val="single" w:color="auto" w:sz="4" w:space="0"/>
              <w:left w:val="single" w:color="auto" w:sz="4" w:space="0"/>
            </w:tcBorders>
            <w:tcW w:w="566" w:type="dxa"/>
            <w:textDirection w:val="lrTb"/>
            <w:noWrap w:val="false"/>
          </w:tcPr>
          <w:p>
            <w:pPr>
              <w:pStyle w:val="1245"/>
              <w:ind w:left="140"/>
              <w:spacing w:line="240" w:lineRule="auto"/>
              <w:shd w:val="clear" w:color="auto" w:fill="auto"/>
              <w:rPr>
                <w:color w:val="auto"/>
                <w:sz w:val="24"/>
                <w:szCs w:val="24"/>
              </w:rPr>
            </w:pPr>
            <w:r>
              <w:rPr>
                <w:rStyle w:val="1203"/>
                <w:color w:val="auto"/>
                <w:sz w:val="24"/>
                <w:szCs w:val="24"/>
              </w:rPr>
              <w:t xml:space="preserve">13</w:t>
            </w:r>
            <w:r>
              <w:rPr>
                <w:color w:val="auto"/>
                <w:sz w:val="24"/>
                <w:szCs w:val="24"/>
              </w:rPr>
            </w:r>
          </w:p>
        </w:tc>
        <w:tc>
          <w:tcPr>
            <w:shd w:val="clear" w:color="auto" w:fill="ffffff"/>
            <w:tcBorders>
              <w:top w:val="single" w:color="auto" w:sz="4" w:space="0"/>
              <w:left w:val="single" w:color="auto" w:sz="4" w:space="0"/>
            </w:tcBorders>
            <w:tcW w:w="1429" w:type="dxa"/>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58.29.1</w:t>
            </w:r>
            <w:r>
              <w:rPr>
                <w:color w:val="auto"/>
                <w:sz w:val="24"/>
                <w:szCs w:val="24"/>
              </w:rPr>
            </w:r>
          </w:p>
        </w:tc>
        <w:tc>
          <w:tcPr>
            <w:shd w:val="clear" w:color="auto" w:fill="ffffff"/>
            <w:tcBorders>
              <w:top w:val="single" w:color="auto" w:sz="4" w:space="0"/>
              <w:left w:val="single" w:color="auto" w:sz="4" w:space="0"/>
            </w:tcBorders>
            <w:tcW w:w="2737" w:type="dxa"/>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Обеспечение программное системное на электронном носителе</w:t>
            </w:r>
            <w:r>
              <w:rPr>
                <w:color w:val="auto"/>
                <w:sz w:val="24"/>
                <w:szCs w:val="24"/>
              </w:rPr>
            </w:r>
          </w:p>
        </w:tc>
        <w:tc>
          <w:tcPr>
            <w:shd w:val="clear" w:color="auto" w:fill="ffffff"/>
            <w:tcBorders>
              <w:top w:val="single" w:color="auto" w:sz="4" w:space="0"/>
              <w:left w:val="single" w:color="auto" w:sz="4" w:space="0"/>
            </w:tcBorders>
            <w:tcW w:w="2837" w:type="dxa"/>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Поставка программного обеспечения</w:t>
            </w:r>
            <w:r>
              <w:rPr>
                <w:color w:val="auto"/>
                <w:sz w:val="24"/>
                <w:szCs w:val="24"/>
              </w:rPr>
            </w:r>
          </w:p>
        </w:tc>
        <w:tc>
          <w:tcPr>
            <w:shd w:val="clear" w:color="auto" w:fill="ffffff"/>
            <w:tcBorders>
              <w:top w:val="single" w:color="auto" w:sz="4" w:space="0"/>
              <w:left w:val="single" w:color="auto" w:sz="4" w:space="0"/>
              <w:right w:val="single" w:color="auto" w:sz="4" w:space="0"/>
            </w:tcBorders>
            <w:tcW w:w="1944" w:type="dxa"/>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30 календарных дней</w:t>
            </w:r>
            <w:r>
              <w:rPr>
                <w:color w:val="auto"/>
                <w:sz w:val="24"/>
                <w:szCs w:val="24"/>
              </w:rPr>
            </w:r>
          </w:p>
        </w:tc>
      </w:tr>
      <w:tr>
        <w:tblPrEx/>
        <w:trPr>
          <w:trHeight w:val="1282" w:hRule="exact"/>
        </w:trPr>
        <w:tc>
          <w:tcPr>
            <w:shd w:val="clear" w:color="auto" w:fill="ffffff"/>
            <w:tcBorders>
              <w:top w:val="single" w:color="auto" w:sz="4" w:space="0"/>
              <w:left w:val="single" w:color="auto" w:sz="4" w:space="0"/>
            </w:tcBorders>
            <w:tcW w:w="566" w:type="dxa"/>
            <w:textDirection w:val="lrTb"/>
            <w:noWrap w:val="false"/>
          </w:tcPr>
          <w:p>
            <w:pPr>
              <w:pStyle w:val="1245"/>
              <w:ind w:left="140"/>
              <w:spacing w:line="240" w:lineRule="auto"/>
              <w:shd w:val="clear" w:color="auto" w:fill="auto"/>
              <w:rPr>
                <w:color w:val="auto"/>
                <w:sz w:val="24"/>
                <w:szCs w:val="24"/>
              </w:rPr>
            </w:pPr>
            <w:r>
              <w:rPr>
                <w:rStyle w:val="1203"/>
                <w:color w:val="auto"/>
                <w:sz w:val="24"/>
                <w:szCs w:val="24"/>
              </w:rPr>
              <w:t xml:space="preserve">14</w:t>
            </w:r>
            <w:r>
              <w:rPr>
                <w:color w:val="auto"/>
                <w:sz w:val="24"/>
                <w:szCs w:val="24"/>
              </w:rPr>
            </w:r>
          </w:p>
        </w:tc>
        <w:tc>
          <w:tcPr>
            <w:shd w:val="clear" w:color="auto" w:fill="ffffff"/>
            <w:tcBorders>
              <w:top w:val="single" w:color="auto" w:sz="4" w:space="0"/>
              <w:left w:val="single" w:color="auto" w:sz="4" w:space="0"/>
            </w:tcBorders>
            <w:tcW w:w="1429" w:type="dxa"/>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58.29.2</w:t>
            </w:r>
            <w:r>
              <w:rPr>
                <w:color w:val="auto"/>
                <w:sz w:val="24"/>
                <w:szCs w:val="24"/>
              </w:rPr>
            </w:r>
          </w:p>
        </w:tc>
        <w:tc>
          <w:tcPr>
            <w:shd w:val="clear" w:color="auto" w:fill="ffffff"/>
            <w:tcBorders>
              <w:top w:val="single" w:color="auto" w:sz="4" w:space="0"/>
              <w:left w:val="single" w:color="auto" w:sz="4" w:space="0"/>
            </w:tcBorders>
            <w:tcW w:w="2737" w:type="dxa"/>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Обеспечение программное прикладное на электронном носителе</w:t>
            </w:r>
            <w:r>
              <w:rPr>
                <w:color w:val="auto"/>
                <w:sz w:val="24"/>
                <w:szCs w:val="24"/>
              </w:rPr>
            </w:r>
          </w:p>
        </w:tc>
        <w:tc>
          <w:tcPr>
            <w:shd w:val="clear" w:color="auto" w:fill="ffffff"/>
            <w:tcBorders>
              <w:top w:val="single" w:color="auto" w:sz="4" w:space="0"/>
              <w:left w:val="single" w:color="auto" w:sz="4" w:space="0"/>
            </w:tcBorders>
            <w:tcW w:w="2837" w:type="dxa"/>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Поставка программного обеспечения по информационной безопасности</w:t>
            </w:r>
            <w:r>
              <w:rPr>
                <w:color w:val="auto"/>
                <w:sz w:val="24"/>
                <w:szCs w:val="24"/>
              </w:rPr>
            </w:r>
          </w:p>
        </w:tc>
        <w:tc>
          <w:tcPr>
            <w:shd w:val="clear" w:color="auto" w:fill="ffffff"/>
            <w:tcBorders>
              <w:top w:val="single" w:color="auto" w:sz="4" w:space="0"/>
              <w:left w:val="single" w:color="auto" w:sz="4" w:space="0"/>
              <w:right w:val="single" w:color="auto" w:sz="4" w:space="0"/>
            </w:tcBorders>
            <w:tcW w:w="1944" w:type="dxa"/>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30 календарных дней</w:t>
            </w:r>
            <w:r>
              <w:rPr>
                <w:color w:val="auto"/>
                <w:sz w:val="24"/>
                <w:szCs w:val="24"/>
              </w:rPr>
            </w:r>
          </w:p>
        </w:tc>
      </w:tr>
      <w:tr>
        <w:tblPrEx/>
        <w:trPr>
          <w:trHeight w:val="1711" w:hRule="exact"/>
        </w:trPr>
        <w:tc>
          <w:tcPr>
            <w:shd w:val="clear" w:color="auto" w:fill="ffffff"/>
            <w:tcBorders>
              <w:top w:val="single" w:color="auto" w:sz="4" w:space="0"/>
              <w:left w:val="single" w:color="auto" w:sz="4" w:space="0"/>
            </w:tcBorders>
            <w:tcW w:w="566" w:type="dxa"/>
            <w:textDirection w:val="lrTb"/>
            <w:noWrap w:val="false"/>
          </w:tcPr>
          <w:p>
            <w:pPr>
              <w:pStyle w:val="1245"/>
              <w:ind w:left="140"/>
              <w:spacing w:line="240" w:lineRule="auto"/>
              <w:shd w:val="clear" w:color="auto" w:fill="auto"/>
              <w:rPr>
                <w:color w:val="auto"/>
                <w:sz w:val="24"/>
                <w:szCs w:val="24"/>
              </w:rPr>
            </w:pPr>
            <w:r>
              <w:rPr>
                <w:rStyle w:val="1203"/>
                <w:color w:val="auto"/>
                <w:sz w:val="24"/>
                <w:szCs w:val="24"/>
              </w:rPr>
              <w:t xml:space="preserve">1</w:t>
            </w:r>
            <w:r>
              <w:rPr>
                <w:rStyle w:val="1203"/>
                <w:color w:val="auto"/>
                <w:sz w:val="24"/>
                <w:szCs w:val="24"/>
              </w:rPr>
              <w:t xml:space="preserve">5</w:t>
            </w:r>
            <w:r>
              <w:rPr>
                <w:color w:val="auto"/>
                <w:sz w:val="24"/>
                <w:szCs w:val="24"/>
              </w:rPr>
            </w:r>
          </w:p>
        </w:tc>
        <w:tc>
          <w:tcPr>
            <w:shd w:val="clear" w:color="auto" w:fill="ffffff"/>
            <w:tcBorders>
              <w:top w:val="single" w:color="auto" w:sz="4" w:space="0"/>
              <w:left w:val="single" w:color="auto" w:sz="4" w:space="0"/>
            </w:tcBorders>
            <w:tcW w:w="1429" w:type="dxa"/>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62.01</w:t>
            </w:r>
            <w:r>
              <w:rPr>
                <w:color w:val="auto"/>
                <w:sz w:val="24"/>
                <w:szCs w:val="24"/>
              </w:rPr>
            </w:r>
          </w:p>
        </w:tc>
        <w:tc>
          <w:tcPr>
            <w:shd w:val="clear" w:color="auto" w:fill="ffffff"/>
            <w:tcBorders>
              <w:top w:val="single" w:color="auto" w:sz="4" w:space="0"/>
              <w:left w:val="single" w:color="auto" w:sz="4" w:space="0"/>
            </w:tcBorders>
            <w:tcW w:w="2737" w:type="dxa"/>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Продукты программные и услуги по разработке и тестированию программного обеспечения</w:t>
            </w:r>
            <w:r>
              <w:rPr>
                <w:color w:val="auto"/>
                <w:sz w:val="24"/>
                <w:szCs w:val="24"/>
              </w:rPr>
            </w:r>
          </w:p>
        </w:tc>
        <w:tc>
          <w:tcPr>
            <w:shd w:val="clear" w:color="auto" w:fill="ffffff"/>
            <w:tcBorders>
              <w:top w:val="single" w:color="auto" w:sz="4" w:space="0"/>
              <w:left w:val="single" w:color="auto" w:sz="4" w:space="0"/>
            </w:tcBorders>
            <w:tcW w:w="2837" w:type="dxa"/>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Разработка, внедрение, модернизация программного обеспечения</w:t>
            </w:r>
            <w:r>
              <w:rPr>
                <w:color w:val="auto"/>
                <w:sz w:val="24"/>
                <w:szCs w:val="24"/>
              </w:rPr>
            </w:r>
          </w:p>
          <w:p>
            <w:pPr>
              <w:pStyle w:val="1245"/>
              <w:jc w:val="left"/>
              <w:spacing w:line="240" w:lineRule="auto"/>
              <w:shd w:val="clear" w:color="auto" w:fill="auto"/>
              <w:rPr>
                <w:color w:val="auto"/>
                <w:sz w:val="24"/>
                <w:szCs w:val="24"/>
              </w:rPr>
            </w:pPr>
            <w:r>
              <w:rPr>
                <w:rStyle w:val="1203"/>
                <w:color w:val="auto"/>
                <w:sz w:val="24"/>
                <w:szCs w:val="24"/>
              </w:rPr>
              <w:t xml:space="preserve">Работы/услуги по информационной безопасности</w:t>
            </w:r>
            <w:r>
              <w:rPr>
                <w:color w:val="auto"/>
                <w:sz w:val="24"/>
                <w:szCs w:val="24"/>
              </w:rPr>
            </w:r>
          </w:p>
        </w:tc>
        <w:tc>
          <w:tcPr>
            <w:shd w:val="clear" w:color="auto" w:fill="ffffff"/>
            <w:tcBorders>
              <w:top w:val="single" w:color="auto" w:sz="4" w:space="0"/>
              <w:left w:val="single" w:color="auto" w:sz="4" w:space="0"/>
              <w:right w:val="single" w:color="auto" w:sz="4" w:space="0"/>
            </w:tcBorders>
            <w:tcW w:w="1944" w:type="dxa"/>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30 календарных дней</w:t>
            </w:r>
            <w:r>
              <w:rPr>
                <w:color w:val="auto"/>
                <w:sz w:val="24"/>
                <w:szCs w:val="24"/>
              </w:rPr>
            </w:r>
          </w:p>
        </w:tc>
      </w:tr>
      <w:tr>
        <w:tblPrEx/>
        <w:trPr>
          <w:trHeight w:val="1679" w:hRule="exact"/>
        </w:trPr>
        <w:tc>
          <w:tcPr>
            <w:shd w:val="clear" w:color="auto" w:fill="ffffff"/>
            <w:tcBorders>
              <w:top w:val="single" w:color="auto" w:sz="4" w:space="0"/>
              <w:left w:val="single" w:color="auto" w:sz="4" w:space="0"/>
            </w:tcBorders>
            <w:tcW w:w="566" w:type="dxa"/>
            <w:textDirection w:val="lrTb"/>
            <w:noWrap w:val="false"/>
          </w:tcPr>
          <w:p>
            <w:pPr>
              <w:pStyle w:val="1245"/>
              <w:ind w:left="140"/>
              <w:spacing w:line="240" w:lineRule="auto"/>
              <w:shd w:val="clear" w:color="auto" w:fill="auto"/>
              <w:rPr>
                <w:color w:val="auto"/>
                <w:sz w:val="24"/>
                <w:szCs w:val="24"/>
              </w:rPr>
            </w:pPr>
            <w:r>
              <w:rPr>
                <w:rStyle w:val="1203"/>
                <w:color w:val="auto"/>
                <w:sz w:val="24"/>
                <w:szCs w:val="24"/>
              </w:rPr>
              <w:t xml:space="preserve">16</w:t>
            </w:r>
            <w:r>
              <w:rPr>
                <w:color w:val="auto"/>
                <w:sz w:val="24"/>
                <w:szCs w:val="24"/>
              </w:rPr>
            </w:r>
          </w:p>
        </w:tc>
        <w:tc>
          <w:tcPr>
            <w:shd w:val="clear" w:color="auto" w:fill="ffffff"/>
            <w:tcBorders>
              <w:top w:val="single" w:color="auto" w:sz="4" w:space="0"/>
              <w:left w:val="single" w:color="auto" w:sz="4" w:space="0"/>
            </w:tcBorders>
            <w:tcW w:w="1429" w:type="dxa"/>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62.02</w:t>
            </w:r>
            <w:r>
              <w:rPr>
                <w:color w:val="auto"/>
                <w:sz w:val="24"/>
                <w:szCs w:val="24"/>
              </w:rPr>
            </w:r>
          </w:p>
        </w:tc>
        <w:tc>
          <w:tcPr>
            <w:shd w:val="clear" w:color="auto" w:fill="ffffff"/>
            <w:tcBorders>
              <w:top w:val="single" w:color="auto" w:sz="4" w:space="0"/>
              <w:left w:val="single" w:color="auto" w:sz="4" w:space="0"/>
            </w:tcBorders>
            <w:tcW w:w="2737" w:type="dxa"/>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Услуги</w:t>
            </w:r>
            <w:r>
              <w:rPr>
                <w:rStyle w:val="1203"/>
                <w:color w:val="auto"/>
                <w:sz w:val="24"/>
                <w:szCs w:val="24"/>
              </w:rPr>
              <w:t xml:space="preserve"> </w:t>
            </w:r>
            <w:r>
              <w:rPr>
                <w:rStyle w:val="1203"/>
                <w:color w:val="auto"/>
                <w:sz w:val="24"/>
                <w:szCs w:val="24"/>
              </w:rPr>
              <w:t xml:space="preserve">консультативные, связанные с компьютерной техникой</w:t>
            </w:r>
            <w:r>
              <w:rPr>
                <w:color w:val="auto"/>
                <w:sz w:val="24"/>
                <w:szCs w:val="24"/>
              </w:rPr>
            </w:r>
          </w:p>
        </w:tc>
        <w:tc>
          <w:tcPr>
            <w:shd w:val="clear" w:color="auto" w:fill="ffffff"/>
            <w:tcBorders>
              <w:top w:val="single" w:color="auto" w:sz="4" w:space="0"/>
              <w:left w:val="single" w:color="auto" w:sz="4" w:space="0"/>
            </w:tcBorders>
            <w:tcW w:w="2837" w:type="dxa"/>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Консалтинг по архитектуре ИТ-решений, управлению проектами сопровождения и развития</w:t>
            </w:r>
            <w:r>
              <w:rPr>
                <w:rStyle w:val="1203"/>
                <w:color w:val="auto"/>
                <w:sz w:val="24"/>
                <w:szCs w:val="24"/>
              </w:rPr>
              <w:t xml:space="preserve"> </w:t>
            </w:r>
            <w:r>
              <w:rPr>
                <w:rStyle w:val="1203"/>
                <w:color w:val="auto"/>
                <w:sz w:val="24"/>
                <w:szCs w:val="24"/>
              </w:rPr>
              <w:t xml:space="preserve">информационных систем и ИТ решений</w:t>
            </w:r>
            <w:r>
              <w:rPr>
                <w:color w:val="auto"/>
                <w:sz w:val="24"/>
                <w:szCs w:val="24"/>
              </w:rPr>
            </w:r>
          </w:p>
        </w:tc>
        <w:tc>
          <w:tcPr>
            <w:shd w:val="clear" w:color="auto" w:fill="ffffff"/>
            <w:tcBorders>
              <w:top w:val="single" w:color="auto" w:sz="4" w:space="0"/>
              <w:left w:val="single" w:color="auto" w:sz="4" w:space="0"/>
              <w:right w:val="single" w:color="auto" w:sz="4" w:space="0"/>
            </w:tcBorders>
            <w:tcW w:w="1944" w:type="dxa"/>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30 календарных дней</w:t>
            </w:r>
            <w:r>
              <w:rPr>
                <w:color w:val="auto"/>
                <w:sz w:val="24"/>
                <w:szCs w:val="24"/>
              </w:rPr>
            </w:r>
          </w:p>
        </w:tc>
      </w:tr>
      <w:tr>
        <w:tblPrEx/>
        <w:trPr>
          <w:trHeight w:val="1149" w:hRule="exact"/>
        </w:trPr>
        <w:tc>
          <w:tcPr>
            <w:shd w:val="clear" w:color="auto" w:fill="ffffff"/>
            <w:tcBorders>
              <w:top w:val="single" w:color="auto" w:sz="4" w:space="0"/>
              <w:left w:val="single" w:color="auto" w:sz="4" w:space="0"/>
            </w:tcBorders>
            <w:tcW w:w="566" w:type="dxa"/>
            <w:textDirection w:val="lrTb"/>
            <w:noWrap w:val="false"/>
          </w:tcPr>
          <w:p>
            <w:pPr>
              <w:pStyle w:val="1245"/>
              <w:ind w:left="140"/>
              <w:spacing w:line="240" w:lineRule="auto"/>
              <w:shd w:val="clear" w:color="auto" w:fill="auto"/>
              <w:rPr>
                <w:color w:val="auto"/>
                <w:sz w:val="24"/>
                <w:szCs w:val="24"/>
              </w:rPr>
            </w:pPr>
            <w:r>
              <w:rPr>
                <w:rStyle w:val="1203"/>
                <w:color w:val="auto"/>
                <w:sz w:val="24"/>
                <w:szCs w:val="24"/>
              </w:rPr>
              <w:t xml:space="preserve">17</w:t>
            </w:r>
            <w:r>
              <w:rPr>
                <w:color w:val="auto"/>
                <w:sz w:val="24"/>
                <w:szCs w:val="24"/>
              </w:rPr>
            </w:r>
          </w:p>
        </w:tc>
        <w:tc>
          <w:tcPr>
            <w:shd w:val="clear" w:color="auto" w:fill="ffffff"/>
            <w:tcBorders>
              <w:top w:val="single" w:color="auto" w:sz="4" w:space="0"/>
              <w:left w:val="single" w:color="auto" w:sz="4" w:space="0"/>
            </w:tcBorders>
            <w:tcW w:w="1429" w:type="dxa"/>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62.03</w:t>
            </w:r>
            <w:r>
              <w:rPr>
                <w:color w:val="auto"/>
                <w:sz w:val="24"/>
                <w:szCs w:val="24"/>
              </w:rPr>
            </w:r>
          </w:p>
        </w:tc>
        <w:tc>
          <w:tcPr>
            <w:shd w:val="clear" w:color="auto" w:fill="ffffff"/>
            <w:tcBorders>
              <w:top w:val="single" w:color="auto" w:sz="4" w:space="0"/>
              <w:left w:val="single" w:color="auto" w:sz="4" w:space="0"/>
            </w:tcBorders>
            <w:tcW w:w="2737" w:type="dxa"/>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Деятельность по управлению компьютерным оборудованием</w:t>
            </w:r>
            <w:r>
              <w:rPr>
                <w:color w:val="auto"/>
                <w:sz w:val="24"/>
                <w:szCs w:val="24"/>
              </w:rPr>
            </w:r>
          </w:p>
        </w:tc>
        <w:tc>
          <w:tcPr>
            <w:shd w:val="clear" w:color="auto" w:fill="ffffff"/>
            <w:tcBorders>
              <w:top w:val="single" w:color="auto" w:sz="4" w:space="0"/>
              <w:left w:val="single" w:color="auto" w:sz="4" w:space="0"/>
            </w:tcBorders>
            <w:tcW w:w="2837" w:type="dxa"/>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Оказание услуг по технической поддержке информационных систем и оборудования</w:t>
            </w:r>
            <w:r>
              <w:rPr>
                <w:color w:val="auto"/>
                <w:sz w:val="24"/>
                <w:szCs w:val="24"/>
              </w:rPr>
            </w:r>
          </w:p>
        </w:tc>
        <w:tc>
          <w:tcPr>
            <w:shd w:val="clear" w:color="auto" w:fill="ffffff"/>
            <w:tcBorders>
              <w:top w:val="single" w:color="auto" w:sz="4" w:space="0"/>
              <w:left w:val="single" w:color="auto" w:sz="4" w:space="0"/>
              <w:right w:val="single" w:color="auto" w:sz="4" w:space="0"/>
            </w:tcBorders>
            <w:tcW w:w="1944" w:type="dxa"/>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30 календарных дней</w:t>
            </w:r>
            <w:r>
              <w:rPr>
                <w:color w:val="auto"/>
                <w:sz w:val="24"/>
                <w:szCs w:val="24"/>
              </w:rPr>
            </w:r>
          </w:p>
        </w:tc>
      </w:tr>
      <w:tr>
        <w:tblPrEx/>
        <w:trPr>
          <w:trHeight w:val="1114" w:hRule="exact"/>
        </w:trPr>
        <w:tc>
          <w:tcPr>
            <w:shd w:val="clear" w:color="auto" w:fill="ffffff"/>
            <w:tcBorders>
              <w:top w:val="single" w:color="auto" w:sz="4" w:space="0"/>
              <w:left w:val="single" w:color="auto" w:sz="4" w:space="0"/>
            </w:tcBorders>
            <w:tcW w:w="566" w:type="dxa"/>
            <w:textDirection w:val="lrTb"/>
            <w:noWrap w:val="false"/>
          </w:tcPr>
          <w:p>
            <w:pPr>
              <w:pStyle w:val="1245"/>
              <w:ind w:left="140"/>
              <w:spacing w:line="240" w:lineRule="auto"/>
              <w:shd w:val="clear" w:color="auto" w:fill="auto"/>
              <w:rPr>
                <w:color w:val="auto"/>
                <w:sz w:val="24"/>
                <w:szCs w:val="24"/>
              </w:rPr>
            </w:pPr>
            <w:r>
              <w:rPr>
                <w:rStyle w:val="1203"/>
                <w:color w:val="auto"/>
                <w:sz w:val="24"/>
                <w:szCs w:val="24"/>
              </w:rPr>
              <w:t xml:space="preserve">1</w:t>
            </w:r>
            <w:r>
              <w:rPr>
                <w:rStyle w:val="1203"/>
                <w:color w:val="auto"/>
                <w:sz w:val="24"/>
                <w:szCs w:val="24"/>
              </w:rPr>
              <w:t xml:space="preserve">8</w:t>
            </w:r>
            <w:r>
              <w:rPr>
                <w:color w:val="auto"/>
                <w:sz w:val="24"/>
                <w:szCs w:val="24"/>
              </w:rPr>
            </w:r>
          </w:p>
        </w:tc>
        <w:tc>
          <w:tcPr>
            <w:shd w:val="clear" w:color="auto" w:fill="ffffff"/>
            <w:tcBorders>
              <w:top w:val="single" w:color="auto" w:sz="4" w:space="0"/>
              <w:left w:val="single" w:color="auto" w:sz="4" w:space="0"/>
            </w:tcBorders>
            <w:tcW w:w="1429" w:type="dxa"/>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63.11</w:t>
            </w:r>
            <w:r>
              <w:rPr>
                <w:color w:val="auto"/>
                <w:sz w:val="24"/>
                <w:szCs w:val="24"/>
              </w:rPr>
            </w:r>
          </w:p>
        </w:tc>
        <w:tc>
          <w:tcPr>
            <w:shd w:val="clear" w:color="auto" w:fill="ffffff"/>
            <w:tcBorders>
              <w:top w:val="single" w:color="auto" w:sz="4" w:space="0"/>
              <w:left w:val="single" w:color="auto" w:sz="4" w:space="0"/>
            </w:tcBorders>
            <w:tcW w:w="2737" w:type="dxa"/>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Услуги по обработке данных, размещению и взаимосвязанные услуги</w:t>
            </w:r>
            <w:r>
              <w:rPr>
                <w:color w:val="auto"/>
                <w:sz w:val="24"/>
                <w:szCs w:val="24"/>
              </w:rPr>
            </w:r>
          </w:p>
        </w:tc>
        <w:tc>
          <w:tcPr>
            <w:shd w:val="clear" w:color="auto" w:fill="ffffff"/>
            <w:tcBorders>
              <w:top w:val="single" w:color="auto" w:sz="4" w:space="0"/>
              <w:left w:val="single" w:color="auto" w:sz="4" w:space="0"/>
            </w:tcBorders>
            <w:tcW w:w="2837" w:type="dxa"/>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Обработка баз данных, подписка на справочники ИТ, изменение конфигураций систем</w:t>
            </w:r>
            <w:r>
              <w:rPr>
                <w:color w:val="auto"/>
                <w:sz w:val="24"/>
                <w:szCs w:val="24"/>
              </w:rPr>
            </w:r>
          </w:p>
        </w:tc>
        <w:tc>
          <w:tcPr>
            <w:shd w:val="clear" w:color="auto" w:fill="ffffff"/>
            <w:tcBorders>
              <w:top w:val="single" w:color="auto" w:sz="4" w:space="0"/>
              <w:left w:val="single" w:color="auto" w:sz="4" w:space="0"/>
              <w:right w:val="single" w:color="auto" w:sz="4" w:space="0"/>
            </w:tcBorders>
            <w:tcW w:w="1944" w:type="dxa"/>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30 календарных дней</w:t>
            </w:r>
            <w:r>
              <w:rPr>
                <w:color w:val="auto"/>
                <w:sz w:val="24"/>
                <w:szCs w:val="24"/>
              </w:rPr>
            </w:r>
          </w:p>
        </w:tc>
      </w:tr>
      <w:tr>
        <w:tblPrEx/>
        <w:trPr>
          <w:trHeight w:val="1437" w:hRule="exact"/>
        </w:trPr>
        <w:tc>
          <w:tcPr>
            <w:shd w:val="clear" w:color="auto" w:fill="ffffff"/>
            <w:tcBorders>
              <w:top w:val="single" w:color="auto" w:sz="4" w:space="0"/>
              <w:left w:val="single" w:color="auto" w:sz="4" w:space="0"/>
            </w:tcBorders>
            <w:tcW w:w="566" w:type="dxa"/>
            <w:textDirection w:val="lrTb"/>
            <w:noWrap w:val="false"/>
          </w:tcPr>
          <w:p>
            <w:pPr>
              <w:pStyle w:val="1245"/>
              <w:ind w:left="140"/>
              <w:spacing w:line="240" w:lineRule="auto"/>
              <w:shd w:val="clear" w:color="auto" w:fill="auto"/>
              <w:rPr>
                <w:color w:val="auto"/>
                <w:sz w:val="24"/>
                <w:szCs w:val="24"/>
              </w:rPr>
            </w:pPr>
            <w:r>
              <w:rPr>
                <w:rStyle w:val="1203"/>
                <w:color w:val="auto"/>
                <w:sz w:val="24"/>
                <w:szCs w:val="24"/>
              </w:rPr>
              <w:t xml:space="preserve">19</w:t>
            </w:r>
            <w:r>
              <w:rPr>
                <w:color w:val="auto"/>
                <w:sz w:val="24"/>
                <w:szCs w:val="24"/>
              </w:rPr>
            </w:r>
          </w:p>
        </w:tc>
        <w:tc>
          <w:tcPr>
            <w:shd w:val="clear" w:color="auto" w:fill="ffffff"/>
            <w:tcBorders>
              <w:top w:val="single" w:color="auto" w:sz="4" w:space="0"/>
              <w:left w:val="single" w:color="auto" w:sz="4" w:space="0"/>
            </w:tcBorders>
            <w:tcW w:w="1429" w:type="dxa"/>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63.9</w:t>
            </w:r>
            <w:r>
              <w:rPr>
                <w:color w:val="auto"/>
                <w:sz w:val="24"/>
                <w:szCs w:val="24"/>
              </w:rPr>
            </w:r>
          </w:p>
        </w:tc>
        <w:tc>
          <w:tcPr>
            <w:shd w:val="clear" w:color="auto" w:fill="ffffff"/>
            <w:tcBorders>
              <w:top w:val="single" w:color="auto" w:sz="4" w:space="0"/>
              <w:left w:val="single" w:color="auto" w:sz="4" w:space="0"/>
            </w:tcBorders>
            <w:tcW w:w="2737" w:type="dxa"/>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Услуги</w:t>
            </w:r>
            <w:r>
              <w:rPr>
                <w:rStyle w:val="1203"/>
                <w:color w:val="auto"/>
                <w:sz w:val="24"/>
                <w:szCs w:val="24"/>
              </w:rPr>
              <w:t xml:space="preserve"> </w:t>
            </w:r>
            <w:r>
              <w:rPr>
                <w:rStyle w:val="1203"/>
                <w:color w:val="auto"/>
                <w:sz w:val="24"/>
                <w:szCs w:val="24"/>
              </w:rPr>
              <w:t xml:space="preserve">информационные</w:t>
            </w:r>
            <w:r>
              <w:rPr>
                <w:rStyle w:val="1203"/>
                <w:color w:val="auto"/>
                <w:sz w:val="24"/>
                <w:szCs w:val="24"/>
              </w:rPr>
              <w:t xml:space="preserve"> </w:t>
            </w:r>
            <w:r>
              <w:rPr>
                <w:rStyle w:val="1203"/>
                <w:color w:val="auto"/>
                <w:sz w:val="24"/>
                <w:szCs w:val="24"/>
              </w:rPr>
              <w:t xml:space="preserve">прочие</w:t>
            </w:r>
            <w:r>
              <w:rPr>
                <w:color w:val="auto"/>
                <w:sz w:val="24"/>
                <w:szCs w:val="24"/>
              </w:rPr>
            </w:r>
          </w:p>
        </w:tc>
        <w:tc>
          <w:tcPr>
            <w:shd w:val="clear" w:color="auto" w:fill="ffffff"/>
            <w:tcBorders>
              <w:top w:val="single" w:color="auto" w:sz="4" w:space="0"/>
              <w:left w:val="single" w:color="auto" w:sz="4" w:space="0"/>
            </w:tcBorders>
            <w:tcW w:w="2837" w:type="dxa"/>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Предоставление доступа через сеть Интернет к базам данных онлайновой системы для проверки контрагентов</w:t>
            </w:r>
            <w:r>
              <w:rPr>
                <w:color w:val="auto"/>
                <w:sz w:val="24"/>
                <w:szCs w:val="24"/>
              </w:rPr>
            </w:r>
          </w:p>
        </w:tc>
        <w:tc>
          <w:tcPr>
            <w:shd w:val="clear" w:color="auto" w:fill="ffffff"/>
            <w:tcBorders>
              <w:top w:val="single" w:color="auto" w:sz="4" w:space="0"/>
              <w:left w:val="single" w:color="auto" w:sz="4" w:space="0"/>
              <w:right w:val="single" w:color="auto" w:sz="4" w:space="0"/>
            </w:tcBorders>
            <w:tcW w:w="1944" w:type="dxa"/>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30 календарных дней</w:t>
            </w:r>
            <w:r>
              <w:rPr>
                <w:color w:val="auto"/>
                <w:sz w:val="24"/>
                <w:szCs w:val="24"/>
              </w:rPr>
            </w:r>
          </w:p>
        </w:tc>
      </w:tr>
      <w:tr>
        <w:tblPrEx/>
        <w:trPr>
          <w:trHeight w:val="850" w:hRule="exact"/>
        </w:trPr>
        <w:tc>
          <w:tcPr>
            <w:shd w:val="clear" w:color="auto" w:fill="ffffff"/>
            <w:tcBorders>
              <w:top w:val="single" w:color="auto" w:sz="4" w:space="0"/>
              <w:left w:val="single" w:color="auto" w:sz="4" w:space="0"/>
              <w:bottom w:val="single" w:color="auto" w:sz="4" w:space="0"/>
            </w:tcBorders>
            <w:tcW w:w="566" w:type="dxa"/>
            <w:textDirection w:val="lrTb"/>
            <w:noWrap w:val="false"/>
          </w:tcPr>
          <w:p>
            <w:pPr>
              <w:pStyle w:val="1245"/>
              <w:spacing w:line="240" w:lineRule="auto"/>
              <w:shd w:val="clear" w:color="auto" w:fill="auto"/>
              <w:rPr>
                <w:color w:val="auto"/>
                <w:sz w:val="24"/>
                <w:szCs w:val="24"/>
              </w:rPr>
            </w:pPr>
            <w:r>
              <w:rPr>
                <w:rStyle w:val="1203"/>
                <w:color w:val="auto"/>
                <w:sz w:val="24"/>
                <w:szCs w:val="24"/>
              </w:rPr>
              <w:t xml:space="preserve">20</w:t>
            </w:r>
            <w:r>
              <w:rPr>
                <w:color w:val="auto"/>
                <w:sz w:val="24"/>
                <w:szCs w:val="24"/>
              </w:rPr>
            </w:r>
          </w:p>
        </w:tc>
        <w:tc>
          <w:tcPr>
            <w:shd w:val="clear" w:color="auto" w:fill="ffffff"/>
            <w:tcBorders>
              <w:top w:val="single" w:color="auto" w:sz="4" w:space="0"/>
              <w:left w:val="single" w:color="auto" w:sz="4" w:space="0"/>
              <w:bottom w:val="single" w:color="auto" w:sz="4" w:space="0"/>
            </w:tcBorders>
            <w:tcW w:w="1429" w:type="dxa"/>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96.01.12</w:t>
            </w:r>
            <w:r>
              <w:rPr>
                <w:color w:val="auto"/>
                <w:sz w:val="24"/>
                <w:szCs w:val="24"/>
              </w:rPr>
            </w:r>
          </w:p>
        </w:tc>
        <w:tc>
          <w:tcPr>
            <w:shd w:val="clear" w:color="auto" w:fill="ffffff"/>
            <w:tcBorders>
              <w:top w:val="single" w:color="auto" w:sz="4" w:space="0"/>
              <w:left w:val="single" w:color="auto" w:sz="4" w:space="0"/>
              <w:bottom w:val="single" w:color="auto" w:sz="4" w:space="0"/>
            </w:tcBorders>
            <w:tcW w:w="2737" w:type="dxa"/>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Услуги химчистки (включая услуги по чистке изделий из меха)</w:t>
            </w:r>
            <w:r>
              <w:rPr>
                <w:color w:val="auto"/>
                <w:sz w:val="24"/>
                <w:szCs w:val="24"/>
              </w:rPr>
            </w:r>
          </w:p>
        </w:tc>
        <w:tc>
          <w:tcPr>
            <w:shd w:val="clear" w:color="auto" w:fill="ffffff"/>
            <w:tcBorders>
              <w:top w:val="single" w:color="auto" w:sz="4" w:space="0"/>
              <w:left w:val="single" w:color="auto" w:sz="4" w:space="0"/>
              <w:bottom w:val="single" w:color="auto" w:sz="4" w:space="0"/>
            </w:tcBorders>
            <w:tcW w:w="2837" w:type="dxa"/>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Услуги по химчистке, стирке и мелкому ремонту, спецодежды </w:t>
            </w:r>
            <w:r>
              <w:rPr>
                <w:color w:val="auto"/>
                <w:sz w:val="24"/>
                <w:szCs w:val="24"/>
              </w:rPr>
            </w:r>
          </w:p>
        </w:tc>
        <w:tc>
          <w:tcPr>
            <w:shd w:val="clear" w:color="auto" w:fill="ffffff"/>
            <w:tcBorders>
              <w:top w:val="single" w:color="auto" w:sz="4" w:space="0"/>
              <w:left w:val="single" w:color="auto" w:sz="4" w:space="0"/>
              <w:bottom w:val="single" w:color="auto" w:sz="4" w:space="0"/>
              <w:right w:val="single" w:color="auto" w:sz="4" w:space="0"/>
            </w:tcBorders>
            <w:tcW w:w="1944" w:type="dxa"/>
            <w:textDirection w:val="lrTb"/>
            <w:noWrap w:val="false"/>
          </w:tcPr>
          <w:p>
            <w:pPr>
              <w:pStyle w:val="1245"/>
              <w:jc w:val="left"/>
              <w:spacing w:line="240" w:lineRule="auto"/>
              <w:shd w:val="clear" w:color="auto" w:fill="auto"/>
              <w:rPr>
                <w:color w:val="auto"/>
                <w:sz w:val="24"/>
                <w:szCs w:val="24"/>
              </w:rPr>
            </w:pPr>
            <w:r>
              <w:rPr>
                <w:rStyle w:val="1203"/>
                <w:color w:val="auto"/>
                <w:sz w:val="24"/>
                <w:szCs w:val="24"/>
              </w:rPr>
              <w:t xml:space="preserve">15 календарных дней</w:t>
            </w:r>
            <w:r>
              <w:rPr>
                <w:color w:val="auto"/>
                <w:sz w:val="24"/>
                <w:szCs w:val="24"/>
              </w:rPr>
            </w:r>
          </w:p>
        </w:tc>
      </w:tr>
    </w:tbl>
    <w:p>
      <w:pPr>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sectPr>
      <w:footnotePr/>
      <w:endnotePr/>
      <w:type w:val="nextPage"/>
      <w:pgSz w:w="11900" w:h="16840" w:orient="portrait"/>
      <w:pgMar w:top="1134" w:right="851" w:bottom="851" w:left="1418" w:header="0" w:footer="3"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803050406030204"/>
  </w:font>
  <w:font w:name="Courier New">
    <w:panose1 w:val="02070309020205020404"/>
  </w:font>
  <w:font w:name="Symbol">
    <w:panose1 w:val="05010000000000000000"/>
  </w:font>
  <w:font w:name="Tahoma">
    <w:panose1 w:val="020B0604030504040204"/>
  </w:font>
  <w:font w:name="Candara">
    <w:panose1 w:val="020E0502030303020204"/>
  </w:font>
  <w:font w:name="Georgia">
    <w:panose1 w:val="02040502050405020303"/>
  </w:font>
  <w:font w:name="Times New Roman">
    <w:panose1 w:val="02020603050405020304"/>
  </w:font>
  <w:font w:name="Wingdings">
    <w:panose1 w:val="05010000000000000000"/>
  </w:font>
  <w:font w:name="Liberation Sans">
    <w:panose1 w:val="020B0604020202020204"/>
  </w:font>
  <w:font w:name="Arial">
    <w:panose1 w:val="020B0604020202020204"/>
  </w:font>
  <w:font w:name="Arial Unicode MS">
    <w:panose1 w:val="020B0604020202020204"/>
  </w:font>
  <w:font w:name="Calibri">
    <w:panose1 w:val="020F0502020204030204"/>
  </w:font>
  <w:font w:name="Cambria">
    <w:panose1 w:val="020408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1287"/>
        <w:rPr>
          <w:rFonts w:ascii="Times New Roman" w:hAnsi="Times New Roman" w:cs="Times New Roman"/>
          <w:color w:val="auto"/>
          <w:sz w:val="16"/>
          <w:szCs w:val="16"/>
        </w:rPr>
      </w:pPr>
      <w:r>
        <w:rPr>
          <w:rStyle w:val="1289"/>
          <w:rFonts w:ascii="Times New Roman" w:hAnsi="Times New Roman" w:cs="Times New Roman"/>
          <w:sz w:val="16"/>
          <w:szCs w:val="16"/>
        </w:rPr>
        <w:footnoteRef/>
      </w:r>
      <w:r>
        <w:rPr>
          <w:rFonts w:ascii="Times New Roman" w:hAnsi="Times New Roman" w:cs="Times New Roman"/>
          <w:sz w:val="16"/>
          <w:szCs w:val="16"/>
        </w:rPr>
        <w:t xml:space="preserve">  </w:t>
      </w:r>
      <w:r>
        <w:rPr>
          <w:rFonts w:ascii="Times New Roman" w:hAnsi="Times New Roman" w:cs="Times New Roman"/>
          <w:color w:val="auto"/>
          <w:sz w:val="16"/>
          <w:szCs w:val="16"/>
        </w:rPr>
        <w:t xml:space="preserve">За исключением случаев, предусмотренных Законом 223-ФЗ</w:t>
      </w:r>
      <w:r>
        <w:rPr>
          <w:rFonts w:ascii="Times New Roman" w:hAnsi="Times New Roman" w:cs="Times New Roman"/>
          <w:color w:val="auto"/>
          <w:sz w:val="16"/>
          <w:szCs w:val="16"/>
        </w:rPr>
      </w:r>
    </w:p>
  </w:footnote>
  <w:footnote w:id="3">
    <w:p>
      <w:pPr>
        <w:pStyle w:val="1287"/>
        <w:rPr>
          <w:rFonts w:ascii="Times New Roman" w:hAnsi="Times New Roman" w:cs="Times New Roman"/>
          <w:color w:val="auto"/>
          <w:sz w:val="16"/>
          <w:szCs w:val="16"/>
        </w:rPr>
      </w:pPr>
      <w:r>
        <w:rPr>
          <w:rStyle w:val="1289"/>
        </w:rPr>
        <w:footnoteRef/>
      </w:r>
      <w:r>
        <w:t xml:space="preserve"> </w:t>
      </w:r>
      <w:r>
        <w:rPr>
          <w:rFonts w:ascii="Times New Roman" w:hAnsi="Times New Roman" w:cs="Times New Roman"/>
          <w:color w:val="auto"/>
          <w:sz w:val="16"/>
          <w:szCs w:val="16"/>
        </w:rPr>
        <w:t xml:space="preserve">Требование применяется, если законодате</w:t>
      </w:r>
      <w:r>
        <w:rPr>
          <w:rFonts w:ascii="Times New Roman" w:hAnsi="Times New Roman" w:cs="Times New Roman"/>
          <w:color w:val="auto"/>
          <w:sz w:val="16"/>
          <w:szCs w:val="16"/>
        </w:rPr>
        <w:t xml:space="preserve">льством в отношении определённых видов деятельности или категорий участников закупки предусмотрено обязательное наличие у участника закупки лицензий, сертификатов, допусков от саморегулируемых организаций и т.п., без которых невозможно исполнение договора.</w:t>
      </w:r>
      <w:r>
        <w:rPr>
          <w:rFonts w:ascii="Times New Roman" w:hAnsi="Times New Roman" w:cs="Times New Roman"/>
          <w:color w:val="auto"/>
          <w:sz w:val="16"/>
          <w:szCs w:val="16"/>
        </w:rPr>
      </w:r>
    </w:p>
  </w:footnote>
  <w:footnote w:id="4">
    <w:p>
      <w:pPr>
        <w:pStyle w:val="1287"/>
        <w:rPr>
          <w:rFonts w:ascii="Times New Roman" w:hAnsi="Times New Roman" w:cs="Times New Roman"/>
          <w:sz w:val="16"/>
          <w:szCs w:val="16"/>
        </w:rPr>
      </w:pPr>
      <w:r>
        <w:rPr>
          <w:rStyle w:val="1289"/>
        </w:rPr>
        <w:footnoteRef/>
      </w:r>
      <w:r>
        <w:t xml:space="preserve"> </w:t>
      </w:r>
      <w:r>
        <w:rPr>
          <w:rFonts w:ascii="Times New Roman" w:hAnsi="Times New Roman" w:cs="Times New Roman"/>
          <w:color w:val="auto"/>
          <w:sz w:val="16"/>
          <w:szCs w:val="16"/>
        </w:rPr>
        <w:t xml:space="preserve">Данное требование не применяется при проведении закупок, участниками которых могут быть только субъекты малого и среднего </w:t>
      </w:r>
      <w:r>
        <w:rPr>
          <w:rFonts w:ascii="Times New Roman" w:hAnsi="Times New Roman" w:cs="Times New Roman"/>
          <w:sz w:val="16"/>
          <w:szCs w:val="16"/>
        </w:rPr>
        <w:t xml:space="preserve">предпринимательства, при проведении аккредитационного отбора, при проведении закупки у единственного поставщика (исполнителя, подрядчика) на основаниях, предусмотренных п. 4.3.1.4</w:t>
      </w:r>
      <w:r>
        <w:rPr>
          <w:rFonts w:ascii="Times New Roman" w:hAnsi="Times New Roman" w:cs="Times New Roman"/>
          <w:sz w:val="16"/>
          <w:szCs w:val="16"/>
        </w:rPr>
        <w:t xml:space="preserve"> - 4.3.1.11, 4.3.3.4, 4.3.3.5, 4.3.3.9 - 4.3.3.11, а также при любых закупках, если участник является индивидуальным предпринимателем, физическим лицом, государственным  или муниципальным учреждением/предприятием, органом государственной власти, компанией.</w:t>
      </w:r>
      <w:r>
        <w:rPr>
          <w:rFonts w:ascii="Times New Roman" w:hAnsi="Times New Roman" w:cs="Times New Roman"/>
          <w:sz w:val="16"/>
          <w:szCs w:val="16"/>
        </w:rPr>
      </w:r>
    </w:p>
  </w:footnote>
  <w:footnote w:id="5">
    <w:p>
      <w:pPr>
        <w:pStyle w:val="1287"/>
        <w:rPr>
          <w:rFonts w:ascii="Times New Roman" w:hAnsi="Times New Roman" w:cs="Times New Roman"/>
          <w:color w:val="auto"/>
          <w:sz w:val="16"/>
          <w:szCs w:val="16"/>
        </w:rPr>
      </w:pPr>
      <w:r>
        <w:rPr>
          <w:rStyle w:val="1289"/>
        </w:rPr>
        <w:footnoteRef/>
      </w:r>
      <w:r>
        <w:t xml:space="preserve"> </w:t>
      </w:r>
      <w:r>
        <w:rPr>
          <w:rFonts w:ascii="Times New Roman" w:hAnsi="Times New Roman" w:cs="Times New Roman"/>
          <w:color w:val="auto"/>
          <w:sz w:val="16"/>
          <w:szCs w:val="16"/>
        </w:rPr>
        <w:t xml:space="preserve">В случае если участник закупки, с которым заключается договор, в установленном законодател</w:t>
      </w:r>
      <w:r>
        <w:rPr>
          <w:rFonts w:ascii="Times New Roman" w:hAnsi="Times New Roman" w:cs="Times New Roman"/>
          <w:color w:val="auto"/>
          <w:sz w:val="16"/>
          <w:szCs w:val="16"/>
        </w:rPr>
        <w:t xml:space="preserve">ьством порядке раскрывает информацию о собственниках на общедоступных источниках, информация считается предоставленной надлежащим образом после размещения ссылки на такие источники в общедоступной части официального сайта участника закупки или Банка России</w:t>
      </w:r>
      <w:r>
        <w:rPr>
          <w:rFonts w:ascii="Times New Roman" w:hAnsi="Times New Roman" w:cs="Times New Roman"/>
          <w:color w:val="auto"/>
          <w:sz w:val="16"/>
          <w:szCs w:val="16"/>
        </w:rPr>
      </w:r>
    </w:p>
  </w:footnote>
  <w:footnote w:id="6">
    <w:p>
      <w:pPr>
        <w:pStyle w:val="1287"/>
        <w:rPr>
          <w:rFonts w:ascii="Times New Roman" w:hAnsi="Times New Roman" w:cs="Times New Roman"/>
          <w:sz w:val="16"/>
          <w:szCs w:val="16"/>
        </w:rPr>
      </w:pPr>
      <w:r>
        <w:rPr>
          <w:rStyle w:val="1289"/>
        </w:rPr>
        <w:footnoteRef/>
      </w:r>
      <w:r>
        <w:t xml:space="preserve"> </w:t>
      </w:r>
      <w:r>
        <w:rPr>
          <w:rFonts w:ascii="Times New Roman" w:hAnsi="Times New Roman" w:cs="Times New Roman"/>
          <w:sz w:val="16"/>
          <w:szCs w:val="16"/>
        </w:rPr>
        <w:t xml:space="preserve">При проведении закупки среди только субъектов малого и среднего предпринимательства требования п.8.7. применяются с учётом подраздела 11.3</w:t>
      </w:r>
      <w:r>
        <w:rPr>
          <w:rFonts w:ascii="Times New Roman" w:hAnsi="Times New Roman" w:cs="Times New Roman"/>
          <w:sz w:val="16"/>
          <w:szCs w:val="16"/>
        </w:rPr>
      </w:r>
    </w:p>
  </w:footnote>
  <w:footnote w:id="7">
    <w:p>
      <w:pPr>
        <w:pStyle w:val="1287"/>
        <w:rPr>
          <w:rFonts w:ascii="Times New Roman" w:hAnsi="Times New Roman" w:cs="Times New Roman"/>
          <w:color w:val="auto"/>
          <w:sz w:val="16"/>
          <w:szCs w:val="16"/>
        </w:rPr>
      </w:pPr>
      <w:r>
        <w:rPr>
          <w:rStyle w:val="1289"/>
          <w:color w:val="auto"/>
        </w:rPr>
        <w:footnoteRef/>
      </w:r>
      <w:r>
        <w:rPr>
          <w:color w:val="auto"/>
        </w:rPr>
        <w:t xml:space="preserve"> </w:t>
      </w:r>
      <w:r>
        <w:rPr>
          <w:rFonts w:ascii="Times New Roman" w:hAnsi="Times New Roman" w:cs="Times New Roman"/>
          <w:color w:val="auto"/>
          <w:sz w:val="16"/>
          <w:szCs w:val="16"/>
        </w:rPr>
        <w:t xml:space="preserve">При этом протокол открытия доступа не оформляется, если открытие доступа к заявкам участников происходит автоматически и отсутствует техническая возможность формирования такого протокола в порядке, предусмотренном регламентом ЭТП</w:t>
      </w:r>
      <w:r>
        <w:rPr>
          <w:rFonts w:ascii="Times New Roman" w:hAnsi="Times New Roman" w:cs="Times New Roman"/>
          <w:color w:val="auto"/>
          <w:sz w:val="16"/>
          <w:szCs w:val="16"/>
        </w:rPr>
      </w:r>
    </w:p>
  </w:footnote>
  <w:footnote w:id="8">
    <w:p>
      <w:pPr>
        <w:pStyle w:val="1287"/>
        <w:rPr>
          <w:color w:val="auto"/>
        </w:rPr>
      </w:pPr>
      <w:r>
        <w:rPr>
          <w:rStyle w:val="1289"/>
        </w:rPr>
        <w:footnoteRef/>
      </w:r>
      <w:r>
        <w:t xml:space="preserve"> </w:t>
      </w:r>
      <w:r>
        <w:rPr>
          <w:rFonts w:ascii="Times New Roman" w:hAnsi="Times New Roman" w:cs="Times New Roman"/>
          <w:color w:val="auto"/>
          <w:sz w:val="16"/>
          <w:szCs w:val="16"/>
        </w:rPr>
        <w:t xml:space="preserve">Использование ценовой информации для расчёта НМЦД, не содержащей расчёт цен продукции, возможно при наличии аргументированного обоснования.</w:t>
      </w:r>
      <w:r>
        <w:rPr>
          <w:color w:val="auto"/>
        </w:rPr>
      </w:r>
    </w:p>
  </w:footnote>
  <w:footnote w:id="9">
    <w:p>
      <w:pPr>
        <w:pStyle w:val="1287"/>
        <w:rPr>
          <w:color w:val="auto"/>
        </w:rPr>
      </w:pPr>
      <w:r>
        <w:rPr>
          <w:rStyle w:val="1289"/>
        </w:rPr>
        <w:footnoteRef/>
      </w:r>
      <w:r>
        <w:t xml:space="preserve"> </w:t>
      </w:r>
      <w:r>
        <w:rPr>
          <w:rFonts w:ascii="Times New Roman" w:hAnsi="Times New Roman" w:cs="Times New Roman"/>
          <w:color w:val="auto"/>
          <w:sz w:val="16"/>
          <w:szCs w:val="16"/>
        </w:rPr>
        <w:t xml:space="preserve">Указывается тип обоснования в зависимости от проводимой заказчиком закупки</w:t>
      </w:r>
      <w:r>
        <w:rPr>
          <w:color w:val="auto"/>
        </w:rPr>
      </w:r>
    </w:p>
  </w:footnote>
  <w:footnote w:id="10">
    <w:p>
      <w:pPr>
        <w:pStyle w:val="1287"/>
        <w:rPr>
          <w:rFonts w:ascii="Times New Roman" w:hAnsi="Times New Roman" w:cs="Times New Roman"/>
          <w:color w:val="auto"/>
          <w:sz w:val="16"/>
          <w:szCs w:val="16"/>
        </w:rPr>
      </w:pPr>
      <w:r>
        <w:rPr>
          <w:rStyle w:val="1289"/>
          <w:color w:val="auto"/>
        </w:rPr>
        <w:footnoteRef/>
      </w:r>
      <w:r>
        <w:rPr>
          <w:color w:val="auto"/>
        </w:rPr>
        <w:t xml:space="preserve"> </w:t>
      </w:r>
      <w:r>
        <w:rPr>
          <w:rFonts w:ascii="Times New Roman" w:hAnsi="Times New Roman" w:cs="Times New Roman"/>
          <w:color w:val="auto"/>
          <w:sz w:val="16"/>
          <w:szCs w:val="16"/>
        </w:rPr>
        <w:t xml:space="preserve">Поле заполняется в соответствии с проводимой заказчиком закупкой</w:t>
      </w:r>
      <w:r>
        <w:rPr>
          <w:rFonts w:ascii="Times New Roman" w:hAnsi="Times New Roman" w:cs="Times New Roman"/>
          <w:color w:val="auto"/>
          <w:sz w:val="16"/>
          <w:szCs w:val="16"/>
        </w:rPr>
      </w:r>
    </w:p>
  </w:footnote>
  <w:footnote w:id="11">
    <w:p>
      <w:pPr>
        <w:pStyle w:val="1287"/>
        <w:rPr>
          <w:color w:val="auto"/>
        </w:rPr>
      </w:pPr>
      <w:r>
        <w:rPr>
          <w:rStyle w:val="1289"/>
          <w:color w:val="auto"/>
        </w:rPr>
        <w:footnoteRef/>
      </w:r>
      <w:r>
        <w:rPr>
          <w:color w:val="auto"/>
        </w:rPr>
        <w:t xml:space="preserve"> </w:t>
      </w:r>
      <w:r>
        <w:rPr>
          <w:rFonts w:ascii="Times New Roman" w:hAnsi="Times New Roman" w:cs="Times New Roman"/>
          <w:color w:val="auto"/>
          <w:sz w:val="16"/>
          <w:szCs w:val="16"/>
        </w:rPr>
        <w:t xml:space="preserve">Указывается название метода.</w:t>
      </w:r>
      <w:r>
        <w:rPr>
          <w:color w:val="auto"/>
        </w:rPr>
      </w:r>
    </w:p>
  </w:footnote>
  <w:footnote w:id="12">
    <w:p>
      <w:pPr>
        <w:pStyle w:val="1287"/>
        <w:rPr>
          <w:color w:val="auto"/>
        </w:rPr>
      </w:pPr>
      <w:r>
        <w:rPr>
          <w:rStyle w:val="1289"/>
          <w:color w:val="auto"/>
        </w:rPr>
        <w:footnoteRef/>
      </w:r>
      <w:r>
        <w:rPr>
          <w:color w:val="auto"/>
        </w:rPr>
        <w:t xml:space="preserve"> </w:t>
      </w:r>
      <w:r>
        <w:rPr>
          <w:rFonts w:ascii="Times New Roman" w:hAnsi="Times New Roman" w:cs="Times New Roman"/>
          <w:color w:val="auto"/>
          <w:sz w:val="16"/>
          <w:szCs w:val="16"/>
        </w:rPr>
        <w:t xml:space="preserve">Поле заполняется в соответствии с проводимой заказчиком закупкой и выбранным способом расчёта величины НМЦД, либо цены договора, либо цены единицы продукции (формула цены) и максимальной цены договора</w:t>
      </w:r>
      <w:r>
        <w:rPr>
          <w:color w:val="auto"/>
        </w:rPr>
      </w:r>
    </w:p>
  </w:footnote>
  <w:footnote w:id="13">
    <w:p>
      <w:pPr>
        <w:pStyle w:val="1287"/>
        <w:rPr>
          <w:color w:val="auto"/>
        </w:rPr>
      </w:pPr>
      <w:r>
        <w:rPr>
          <w:rStyle w:val="1289"/>
          <w:color w:val="auto"/>
        </w:rPr>
        <w:footnoteRef/>
      </w:r>
      <w:r>
        <w:rPr>
          <w:color w:val="auto"/>
        </w:rPr>
        <w:t xml:space="preserve"> </w:t>
      </w:r>
      <w:r>
        <w:rPr>
          <w:rFonts w:ascii="Times New Roman" w:hAnsi="Times New Roman" w:cs="Times New Roman"/>
          <w:color w:val="auto"/>
          <w:sz w:val="16"/>
          <w:szCs w:val="16"/>
        </w:rPr>
        <w:t xml:space="preserve">Указывается величина НМЦД, либо цены договора, либо цены единицы продукции (формула цены) и максимальная цена договора в валюте закупки</w:t>
      </w:r>
      <w:r>
        <w:rPr>
          <w:color w:val="auto"/>
        </w:rPr>
      </w:r>
    </w:p>
  </w:footnote>
  <w:footnote w:id="14">
    <w:p>
      <w:pPr>
        <w:pStyle w:val="1287"/>
        <w:rPr>
          <w:rFonts w:ascii="Times New Roman" w:hAnsi="Times New Roman" w:cs="Times New Roman"/>
          <w:color w:val="auto"/>
          <w:sz w:val="16"/>
          <w:szCs w:val="16"/>
        </w:rPr>
      </w:pPr>
      <w:r>
        <w:rPr>
          <w:rStyle w:val="1289"/>
          <w:color w:val="auto"/>
        </w:rPr>
        <w:footnoteRef/>
      </w:r>
      <w:r>
        <w:rPr>
          <w:rFonts w:ascii="Times New Roman" w:hAnsi="Times New Roman" w:cs="Times New Roman"/>
          <w:color w:val="auto"/>
          <w:sz w:val="16"/>
          <w:szCs w:val="16"/>
        </w:rPr>
        <w:t xml:space="preserve">Сведения о </w:t>
      </w:r>
      <w:r>
        <w:rPr>
          <w:rFonts w:ascii="Times New Roman" w:hAnsi="Times New Roman" w:cs="Times New Roman"/>
          <w:color w:val="auto"/>
          <w:sz w:val="16"/>
          <w:szCs w:val="16"/>
        </w:rPr>
        <w:t xml:space="preserve">возможных поставщиках, которые предоставили коммерческие предложения, не указываются. Для предложений/ответов от информационно-ценовых (оценочных) агентств или снимков экрана («скриншотов») может быть указана дата (время) их формирования или поступления». </w:t>
      </w:r>
      <w:r>
        <w:rPr>
          <w:rFonts w:ascii="Times New Roman" w:hAnsi="Times New Roman" w:cs="Times New Roman"/>
          <w:color w:val="auto"/>
          <w:sz w:val="16"/>
          <w:szCs w:val="16"/>
        </w:rPr>
      </w:r>
    </w:p>
  </w:footnote>
  <w:footnote w:id="15">
    <w:p>
      <w:pPr>
        <w:pStyle w:val="1287"/>
        <w:rPr>
          <w:rFonts w:ascii="Times New Roman" w:hAnsi="Times New Roman" w:cs="Times New Roman"/>
          <w:color w:val="auto"/>
          <w:sz w:val="16"/>
          <w:szCs w:val="16"/>
        </w:rPr>
      </w:pPr>
      <w:r>
        <w:rPr>
          <w:rStyle w:val="1289"/>
          <w:color w:val="auto"/>
        </w:rPr>
        <w:footnoteRef/>
      </w:r>
      <w:r>
        <w:rPr>
          <w:color w:val="auto"/>
        </w:rPr>
        <w:t xml:space="preserve"> </w:t>
      </w:r>
      <w:r>
        <w:rPr>
          <w:rFonts w:ascii="Times New Roman" w:hAnsi="Times New Roman" w:cs="Times New Roman"/>
          <w:color w:val="auto"/>
          <w:sz w:val="16"/>
          <w:szCs w:val="16"/>
        </w:rPr>
        <w:t xml:space="preserve">Указать перечень приложений, прилагаемых к обоснованию</w:t>
      </w:r>
      <w:r>
        <w:rPr>
          <w:rFonts w:ascii="Times New Roman" w:hAnsi="Times New Roman" w:cs="Times New Roman"/>
          <w:color w:val="auto"/>
          <w:sz w:val="16"/>
          <w:szCs w:val="16"/>
        </w:rPr>
      </w:r>
    </w:p>
  </w:footnote>
  <w:footnote w:id="16">
    <w:p>
      <w:pPr>
        <w:pStyle w:val="1287"/>
        <w:rPr>
          <w:color w:val="auto"/>
        </w:rPr>
      </w:pPr>
      <w:r>
        <w:rPr>
          <w:rStyle w:val="1289"/>
        </w:rPr>
        <w:footnoteRef/>
      </w:r>
      <w:r>
        <w:t xml:space="preserve"> </w:t>
      </w:r>
      <w:r>
        <w:rPr>
          <w:rFonts w:ascii="Times New Roman" w:hAnsi="Times New Roman" w:cs="Times New Roman"/>
          <w:color w:val="auto"/>
          <w:sz w:val="16"/>
          <w:szCs w:val="16"/>
        </w:rPr>
        <w:t xml:space="preserve">Информация может указываться в процентах, рублях, или в иностранной ва</w:t>
      </w:r>
      <w:r>
        <w:rPr>
          <w:rFonts w:ascii="Times New Roman" w:hAnsi="Times New Roman" w:cs="Times New Roman"/>
          <w:color w:val="auto"/>
          <w:sz w:val="16"/>
          <w:szCs w:val="16"/>
        </w:rPr>
        <w:t xml:space="preserve">люте, если закупка предусматривает использование иностранной валюты. При расчёте НМЦД, либо цены договора, либо цены ед. продукции учитывается информация о расходах на перевозку, страхование, уплату таможенных пошлин, налогов и других обязательных платежей</w:t>
      </w:r>
      <w:r>
        <w:rPr>
          <w:color w:val="auto"/>
        </w:rPr>
        <w:t xml:space="preserve">.</w:t>
      </w:r>
      <w:r>
        <w:rPr>
          <w:color w:val="auto"/>
        </w:rPr>
      </w:r>
    </w:p>
    <w:p>
      <w:pPr>
        <w:pStyle w:val="1287"/>
        <w:rPr>
          <w:rFonts w:ascii="Times New Roman" w:hAnsi="Times New Roman" w:cs="Times New Roman"/>
          <w:color w:val="auto"/>
          <w:sz w:val="16"/>
          <w:szCs w:val="16"/>
        </w:rPr>
      </w:pPr>
      <w:r>
        <w:rPr>
          <w:rFonts w:ascii="Times New Roman" w:hAnsi="Times New Roman" w:cs="Times New Roman"/>
          <w:color w:val="auto"/>
          <w:sz w:val="16"/>
          <w:szCs w:val="16"/>
        </w:rPr>
        <w:t xml:space="preserve">Расчёт НМЦД на основании предложений поставщиков, применяющи</w:t>
      </w:r>
      <w:r>
        <w:rPr>
          <w:rFonts w:ascii="Times New Roman" w:hAnsi="Times New Roman" w:cs="Times New Roman"/>
          <w:color w:val="auto"/>
          <w:sz w:val="16"/>
          <w:szCs w:val="16"/>
        </w:rPr>
        <w:t xml:space="preserve">х разные системы налогообложения (УСН, общая система), проводится по конечной, с учётом НДС, цене. Например, получено 3 предложения, одно из которых от поставщика, применяющего УСН, два остальных - от поставщиков, применяющих общую систему налогообложения:</w:t>
      </w:r>
      <w:r>
        <w:rPr>
          <w:rFonts w:ascii="Times New Roman" w:hAnsi="Times New Roman" w:cs="Times New Roman"/>
          <w:color w:val="auto"/>
          <w:sz w:val="16"/>
          <w:szCs w:val="16"/>
        </w:rPr>
      </w:r>
    </w:p>
    <w:p>
      <w:pPr>
        <w:pStyle w:val="1287"/>
        <w:rPr>
          <w:rFonts w:ascii="Times New Roman" w:hAnsi="Times New Roman" w:cs="Times New Roman"/>
          <w:color w:val="auto"/>
          <w:sz w:val="16"/>
          <w:szCs w:val="16"/>
        </w:rPr>
      </w:pPr>
      <w:r>
        <w:rPr>
          <w:rFonts w:ascii="Times New Roman" w:hAnsi="Times New Roman" w:cs="Times New Roman"/>
          <w:color w:val="auto"/>
          <w:sz w:val="16"/>
          <w:szCs w:val="16"/>
        </w:rPr>
        <w:t xml:space="preserve">14.2.2.9</w:t>
      </w:r>
      <w:r>
        <w:rPr>
          <w:rFonts w:ascii="Times New Roman" w:hAnsi="Times New Roman" w:cs="Times New Roman"/>
          <w:color w:val="auto"/>
          <w:sz w:val="16"/>
          <w:szCs w:val="16"/>
        </w:rPr>
        <w:tab/>
        <w:t xml:space="preserve">поставщик №1 - 120 рублей (НДС не облагается), на УСН;</w:t>
      </w:r>
      <w:r>
        <w:rPr>
          <w:rFonts w:ascii="Times New Roman" w:hAnsi="Times New Roman" w:cs="Times New Roman"/>
          <w:color w:val="auto"/>
          <w:sz w:val="16"/>
          <w:szCs w:val="16"/>
        </w:rPr>
      </w:r>
    </w:p>
    <w:p>
      <w:pPr>
        <w:pStyle w:val="1287"/>
        <w:rPr>
          <w:rFonts w:ascii="Times New Roman" w:hAnsi="Times New Roman" w:cs="Times New Roman"/>
          <w:color w:val="auto"/>
          <w:sz w:val="16"/>
          <w:szCs w:val="16"/>
        </w:rPr>
      </w:pPr>
      <w:r>
        <w:rPr>
          <w:rFonts w:ascii="Times New Roman" w:hAnsi="Times New Roman" w:cs="Times New Roman"/>
          <w:color w:val="auto"/>
          <w:sz w:val="16"/>
          <w:szCs w:val="16"/>
        </w:rPr>
        <w:t xml:space="preserve">14.2.2.10</w:t>
      </w:r>
      <w:r>
        <w:rPr>
          <w:rFonts w:ascii="Times New Roman" w:hAnsi="Times New Roman" w:cs="Times New Roman"/>
          <w:color w:val="auto"/>
          <w:sz w:val="16"/>
          <w:szCs w:val="16"/>
        </w:rPr>
        <w:tab/>
        <w:t xml:space="preserve">поставщик №2 - 130 рублей (с НДС), общая система налогообложения;</w:t>
      </w:r>
      <w:r>
        <w:rPr>
          <w:rFonts w:ascii="Times New Roman" w:hAnsi="Times New Roman" w:cs="Times New Roman"/>
          <w:color w:val="auto"/>
          <w:sz w:val="16"/>
          <w:szCs w:val="16"/>
        </w:rPr>
      </w:r>
    </w:p>
    <w:p>
      <w:pPr>
        <w:pStyle w:val="1287"/>
        <w:rPr>
          <w:rFonts w:ascii="Times New Roman" w:hAnsi="Times New Roman" w:cs="Times New Roman"/>
          <w:color w:val="auto"/>
          <w:sz w:val="16"/>
          <w:szCs w:val="16"/>
        </w:rPr>
      </w:pPr>
      <w:r>
        <w:rPr>
          <w:rFonts w:ascii="Times New Roman" w:hAnsi="Times New Roman" w:cs="Times New Roman"/>
          <w:color w:val="auto"/>
          <w:sz w:val="16"/>
          <w:szCs w:val="16"/>
        </w:rPr>
        <w:t xml:space="preserve">14.2.2.11</w:t>
      </w:r>
      <w:r>
        <w:rPr>
          <w:rFonts w:ascii="Times New Roman" w:hAnsi="Times New Roman" w:cs="Times New Roman"/>
          <w:color w:val="auto"/>
          <w:sz w:val="16"/>
          <w:szCs w:val="16"/>
        </w:rPr>
        <w:tab/>
        <w:t xml:space="preserve">поставщик №3 - 140 рублей (с НДС), общая система налогообложения.</w:t>
      </w:r>
      <w:r>
        <w:rPr>
          <w:rFonts w:ascii="Times New Roman" w:hAnsi="Times New Roman" w:cs="Times New Roman"/>
          <w:color w:val="auto"/>
          <w:sz w:val="16"/>
          <w:szCs w:val="16"/>
        </w:rPr>
      </w:r>
    </w:p>
    <w:p>
      <w:pPr>
        <w:pStyle w:val="1287"/>
        <w:rPr>
          <w:rFonts w:ascii="Times New Roman" w:hAnsi="Times New Roman" w:cs="Times New Roman"/>
          <w:color w:val="auto"/>
          <w:sz w:val="16"/>
          <w:szCs w:val="16"/>
        </w:rPr>
      </w:pPr>
      <w:r>
        <w:rPr>
          <w:rFonts w:ascii="Times New Roman" w:hAnsi="Times New Roman" w:cs="Times New Roman"/>
          <w:color w:val="auto"/>
          <w:sz w:val="16"/>
          <w:szCs w:val="16"/>
        </w:rPr>
        <w:t xml:space="preserve">НМЦД устанавливается в размере не более: (120 + 130 + 140)/3 = 130 рублей (в т.ч. НДС).</w:t>
      </w:r>
      <w:r>
        <w:rPr>
          <w:rFonts w:ascii="Times New Roman" w:hAnsi="Times New Roman" w:cs="Times New Roman"/>
          <w:color w:val="auto"/>
          <w:sz w:val="16"/>
          <w:szCs w:val="16"/>
        </w:rPr>
      </w:r>
    </w:p>
  </w:footnote>
  <w:footnote w:id="17">
    <w:p>
      <w:pPr>
        <w:pStyle w:val="1287"/>
        <w:rPr>
          <w:color w:val="auto"/>
        </w:rPr>
      </w:pPr>
      <w:r>
        <w:rPr>
          <w:rStyle w:val="1289"/>
          <w:color w:val="auto"/>
        </w:rPr>
        <w:footnoteRef/>
      </w:r>
      <w:r>
        <w:rPr>
          <w:color w:val="auto"/>
        </w:rPr>
        <w:t xml:space="preserve"> </w:t>
      </w:r>
      <w:r>
        <w:rPr>
          <w:rFonts w:ascii="Times New Roman" w:hAnsi="Times New Roman" w:cs="Times New Roman"/>
          <w:color w:val="auto"/>
          <w:sz w:val="16"/>
          <w:szCs w:val="16"/>
        </w:rPr>
        <w:t xml:space="preserve">Выбирается и указывается в соответствии с п. 8.24, 8.25 Приложения №3</w:t>
      </w:r>
      <w:r>
        <w:rPr>
          <w:color w:val="auto"/>
        </w:rPr>
      </w:r>
    </w:p>
  </w:footnote>
  <w:footnote w:id="18">
    <w:p>
      <w:pPr>
        <w:pStyle w:val="1287"/>
        <w:rPr>
          <w:color w:val="auto"/>
        </w:rPr>
      </w:pPr>
      <w:r>
        <w:rPr>
          <w:rStyle w:val="1289"/>
          <w:color w:val="auto"/>
        </w:rPr>
        <w:footnoteRef/>
      </w:r>
      <w:r>
        <w:rPr>
          <w:color w:val="auto"/>
        </w:rPr>
        <w:t xml:space="preserve"> </w:t>
      </w:r>
      <w:r>
        <w:rPr>
          <w:rFonts w:ascii="Times New Roman" w:hAnsi="Times New Roman" w:cs="Times New Roman"/>
          <w:color w:val="auto"/>
          <w:sz w:val="16"/>
          <w:szCs w:val="16"/>
        </w:rPr>
        <w:t xml:space="preserve">Информация может указываться в иностранной валюте, если закупка предусматривает использование иностранной валюты.</w:t>
      </w:r>
      <w:r>
        <w:rPr>
          <w:color w:val="auto"/>
        </w:rPr>
      </w:r>
    </w:p>
  </w:footnote>
  <w:footnote w:id="19">
    <w:p>
      <w:pPr>
        <w:pStyle w:val="1287"/>
        <w:rPr>
          <w:color w:val="auto"/>
        </w:rPr>
      </w:pPr>
      <w:r>
        <w:rPr>
          <w:rStyle w:val="1289"/>
        </w:rPr>
        <w:footnoteRef/>
      </w:r>
      <w:r>
        <w:t xml:space="preserve"> </w:t>
      </w:r>
      <w:r>
        <w:rPr>
          <w:rFonts w:ascii="Times New Roman" w:hAnsi="Times New Roman" w:cs="Times New Roman"/>
          <w:color w:val="auto"/>
          <w:sz w:val="16"/>
          <w:szCs w:val="16"/>
        </w:rPr>
        <w:t xml:space="preserve">Набор статей затрат определяется заказчиком применительно к проводимой закупке</w:t>
      </w:r>
      <w:r>
        <w:rPr>
          <w:color w:val="auto"/>
        </w:rPr>
      </w:r>
    </w:p>
  </w:footnote>
  <w:footnote w:id="20">
    <w:p>
      <w:pPr>
        <w:pStyle w:val="1287"/>
        <w:rPr>
          <w:color w:val="auto"/>
        </w:rPr>
      </w:pPr>
      <w:r>
        <w:rPr>
          <w:rStyle w:val="1289"/>
          <w:color w:val="auto"/>
        </w:rPr>
        <w:footnoteRef/>
      </w:r>
      <w:r>
        <w:rPr>
          <w:color w:val="auto"/>
        </w:rPr>
        <w:t xml:space="preserve"> </w:t>
      </w:r>
      <w:r>
        <w:rPr>
          <w:rFonts w:ascii="Times New Roman" w:hAnsi="Times New Roman" w:cs="Times New Roman"/>
          <w:color w:val="auto"/>
          <w:sz w:val="16"/>
          <w:szCs w:val="16"/>
        </w:rPr>
        <w:t xml:space="preserve">В зависимости от условий проекта договора в данный столбец могут вк</w:t>
      </w:r>
      <w:r>
        <w:rPr>
          <w:rFonts w:ascii="Times New Roman" w:hAnsi="Times New Roman" w:cs="Times New Roman"/>
          <w:color w:val="auto"/>
          <w:sz w:val="16"/>
          <w:szCs w:val="16"/>
        </w:rPr>
        <w:t xml:space="preserve">лючаться дополнительные данные, которые учитываются при расчёте НМЦД, цены договора с ед. поставщиком (например: НДС, итоговая цена с НДС, дополнительные затраты и другое). В случае включения в таблицу дополнительных затрат, необходимо дать их расшифровку.</w:t>
      </w:r>
      <w:r>
        <w:rPr>
          <w:color w:val="auto"/>
        </w:rPr>
      </w:r>
    </w:p>
  </w:footnote>
  <w:footnote w:id="21">
    <w:p>
      <w:pPr>
        <w:pStyle w:val="1287"/>
        <w:rPr>
          <w:rFonts w:ascii="Times New Roman" w:hAnsi="Times New Roman" w:cs="Times New Roman"/>
          <w:color w:val="auto"/>
          <w:sz w:val="16"/>
          <w:szCs w:val="16"/>
        </w:rPr>
      </w:pPr>
      <w:r>
        <w:rPr>
          <w:rStyle w:val="1289"/>
        </w:rPr>
        <w:footnoteRef/>
      </w:r>
      <w:r>
        <w:t xml:space="preserve"> </w:t>
      </w:r>
      <w:r>
        <w:rPr>
          <w:rFonts w:ascii="Times New Roman" w:hAnsi="Times New Roman" w:cs="Times New Roman"/>
          <w:sz w:val="16"/>
          <w:szCs w:val="16"/>
        </w:rPr>
        <w:t xml:space="preserve">8 </w:t>
      </w:r>
      <w:r>
        <w:rPr>
          <w:rFonts w:ascii="Times New Roman" w:hAnsi="Times New Roman" w:cs="Times New Roman"/>
          <w:color w:val="auto"/>
          <w:sz w:val="16"/>
          <w:szCs w:val="16"/>
        </w:rPr>
        <w:t xml:space="preserve">В Запрос ценовой информации рекомендуется включать максимально возможные сведения о характеристиках планируемой к закупке продукции, условиях её поставки, способных оказать влияние на формирование стоимости. Например, такими сведениями могут быть:</w:t>
      </w:r>
      <w:r>
        <w:rPr>
          <w:rFonts w:ascii="Times New Roman" w:hAnsi="Times New Roman" w:cs="Times New Roman"/>
          <w:color w:val="auto"/>
          <w:sz w:val="16"/>
          <w:szCs w:val="16"/>
        </w:rPr>
      </w:r>
    </w:p>
    <w:p>
      <w:pPr>
        <w:pStyle w:val="1287"/>
        <w:numPr>
          <w:ilvl w:val="0"/>
          <w:numId w:val="109"/>
        </w:numPr>
        <w:rPr>
          <w:rFonts w:ascii="Times New Roman" w:hAnsi="Times New Roman" w:cs="Times New Roman"/>
          <w:color w:val="auto"/>
          <w:sz w:val="16"/>
          <w:szCs w:val="16"/>
        </w:rPr>
      </w:pPr>
      <w:r>
        <w:rPr>
          <w:rFonts w:ascii="Times New Roman" w:hAnsi="Times New Roman" w:cs="Times New Roman"/>
          <w:color w:val="auto"/>
          <w:sz w:val="16"/>
          <w:szCs w:val="16"/>
        </w:rPr>
        <w:t xml:space="preserve">количество закупаемых товаров по каждой номенклатурной позиции;</w:t>
      </w:r>
      <w:r>
        <w:rPr>
          <w:rFonts w:ascii="Times New Roman" w:hAnsi="Times New Roman" w:cs="Times New Roman"/>
          <w:color w:val="auto"/>
          <w:sz w:val="16"/>
          <w:szCs w:val="16"/>
        </w:rPr>
      </w:r>
    </w:p>
    <w:p>
      <w:pPr>
        <w:pStyle w:val="1287"/>
        <w:numPr>
          <w:ilvl w:val="0"/>
          <w:numId w:val="109"/>
        </w:numPr>
        <w:rPr>
          <w:rFonts w:ascii="Times New Roman" w:hAnsi="Times New Roman" w:cs="Times New Roman"/>
          <w:color w:val="auto"/>
          <w:sz w:val="16"/>
          <w:szCs w:val="16"/>
        </w:rPr>
      </w:pPr>
      <w:r>
        <w:rPr>
          <w:rFonts w:ascii="Times New Roman" w:hAnsi="Times New Roman" w:cs="Times New Roman"/>
          <w:color w:val="auto"/>
          <w:sz w:val="16"/>
          <w:szCs w:val="16"/>
        </w:rPr>
        <w:t xml:space="preserve">сведения о допустимости/недопустимости использования для изготовления товарных позиций материалов с иными характеристиками;</w:t>
      </w:r>
      <w:r>
        <w:rPr>
          <w:rFonts w:ascii="Times New Roman" w:hAnsi="Times New Roman" w:cs="Times New Roman"/>
          <w:color w:val="auto"/>
          <w:sz w:val="16"/>
          <w:szCs w:val="16"/>
        </w:rPr>
      </w:r>
    </w:p>
    <w:p>
      <w:pPr>
        <w:pStyle w:val="1287"/>
        <w:numPr>
          <w:ilvl w:val="0"/>
          <w:numId w:val="109"/>
        </w:numPr>
        <w:rPr>
          <w:rFonts w:ascii="Times New Roman" w:hAnsi="Times New Roman" w:cs="Times New Roman"/>
          <w:color w:val="auto"/>
          <w:sz w:val="16"/>
          <w:szCs w:val="16"/>
        </w:rPr>
      </w:pPr>
      <w:r>
        <w:rPr>
          <w:rFonts w:ascii="Times New Roman" w:hAnsi="Times New Roman" w:cs="Times New Roman"/>
          <w:color w:val="auto"/>
          <w:sz w:val="16"/>
          <w:szCs w:val="16"/>
        </w:rPr>
        <w:t xml:space="preserve">сроки изготовления и поставки товаров, выполнения работ, оказания услуг, минимальные/максимальные партии, срок и порядок оплаты, требования</w:t>
      </w:r>
      <w:r>
        <w:rPr>
          <w:rFonts w:ascii="Times New Roman" w:hAnsi="Times New Roman" w:cs="Times New Roman"/>
          <w:color w:val="auto"/>
          <w:sz w:val="16"/>
          <w:szCs w:val="16"/>
        </w:rPr>
      </w:r>
    </w:p>
    <w:p>
      <w:pPr>
        <w:pStyle w:val="1287"/>
        <w:rPr>
          <w:rFonts w:ascii="Times New Roman" w:hAnsi="Times New Roman" w:cs="Times New Roman"/>
          <w:color w:val="auto"/>
          <w:sz w:val="16"/>
          <w:szCs w:val="16"/>
        </w:rPr>
      </w:pPr>
      <w:r>
        <w:rPr>
          <w:rFonts w:ascii="Times New Roman" w:hAnsi="Times New Roman" w:cs="Times New Roman"/>
          <w:color w:val="auto"/>
          <w:sz w:val="16"/>
          <w:szCs w:val="16"/>
        </w:rPr>
        <w:t xml:space="preserve">к гарантийному сроку и (или) объёму предоставления гарантий</w:t>
      </w:r>
      <w:r>
        <w:rPr>
          <w:rFonts w:ascii="Times New Roman" w:hAnsi="Times New Roman" w:cs="Times New Roman"/>
          <w:color w:val="auto"/>
          <w:sz w:val="16"/>
          <w:szCs w:val="16"/>
        </w:rPr>
      </w:r>
    </w:p>
  </w:footnote>
  <w:footnote w:id="22">
    <w:p>
      <w:pPr>
        <w:pStyle w:val="1287"/>
        <w:rPr>
          <w:rFonts w:ascii="Times New Roman" w:hAnsi="Times New Roman" w:cs="Times New Roman"/>
          <w:sz w:val="16"/>
          <w:szCs w:val="16"/>
        </w:rPr>
      </w:pPr>
      <w:r>
        <w:rPr>
          <w:rStyle w:val="1289"/>
        </w:rPr>
        <w:footnoteRef/>
      </w:r>
      <w:r>
        <w:t xml:space="preserve"> </w:t>
      </w:r>
      <w:r>
        <w:rPr>
          <w:rFonts w:ascii="Times New Roman" w:hAnsi="Times New Roman" w:cs="Times New Roman"/>
          <w:sz w:val="16"/>
          <w:szCs w:val="16"/>
        </w:rPr>
        <w:t xml:space="preserve">При указании кода по ОКПД2 по классу, подклассу, группе, подгруппе, виду, категории возможно проведение закупок в отношении подкласса, группы, подгруппы, вида, категории, подкатегории</w:t>
      </w:r>
      <w:r>
        <w:rPr>
          <w:rFonts w:ascii="Times New Roman" w:hAnsi="Times New Roman" w:cs="Times New Roman"/>
          <w:sz w:val="16"/>
          <w:szCs w:val="16"/>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71"/>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rPr>
        <w:rFonts w:ascii="Times New Roman" w:hAnsi="Times New Roman" w:eastAsia="Times New Roman" w:cs="Times New Roman"/>
        <w:b w:val="0"/>
        <w:bCs w:val="0"/>
        <w:i w:val="0"/>
        <w:iCs w:val="0"/>
        <w:smallCaps w:val="0"/>
        <w:strike w:val="0"/>
        <w:color w:val="000000"/>
        <w:spacing w:val="0"/>
        <w:position w:val="0"/>
        <w:sz w:val="22"/>
        <w:szCs w:val="22"/>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2">
    <w:multiLevelType w:val="hybridMultilevel"/>
    <w:lvl w:ilvl="0">
      <w:start w:val="8"/>
      <w:numFmt w:val="decimal"/>
      <w:isLgl w:val="false"/>
      <w:suff w:val="tab"/>
      <w:lvlText w:val="%1."/>
      <w:lvlJc w:val="left"/>
      <w:pPr>
        <w:ind w:left="540" w:hanging="540"/>
      </w:pPr>
      <w:rPr>
        <w:rFonts w:hint="default"/>
      </w:rPr>
    </w:lvl>
    <w:lvl w:ilvl="1">
      <w:start w:val="7"/>
      <w:numFmt w:val="decimal"/>
      <w:isLgl w:val="false"/>
      <w:suff w:val="tab"/>
      <w:lvlText w:val="%1.%2."/>
      <w:lvlJc w:val="left"/>
      <w:pPr>
        <w:ind w:left="540" w:hanging="54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3">
    <w:multiLevelType w:val="hybridMultilevel"/>
    <w:lvl w:ilvl="0">
      <w:start w:val="8"/>
      <w:numFmt w:val="decimal"/>
      <w:isLgl w:val="false"/>
      <w:suff w:val="tab"/>
      <w:lvlText w:val="%1."/>
      <w:lvlJc w:val="left"/>
      <w:pPr>
        <w:ind w:left="810" w:hanging="810"/>
      </w:pPr>
      <w:rPr>
        <w:rFonts w:hint="default"/>
      </w:rPr>
    </w:lvl>
    <w:lvl w:ilvl="1">
      <w:start w:val="7"/>
      <w:numFmt w:val="decimal"/>
      <w:isLgl w:val="false"/>
      <w:suff w:val="tab"/>
      <w:lvlText w:val="%1.%2."/>
      <w:lvlJc w:val="left"/>
      <w:pPr>
        <w:ind w:left="810" w:hanging="810"/>
      </w:pPr>
      <w:rPr>
        <w:rFonts w:hint="default"/>
      </w:rPr>
    </w:lvl>
    <w:lvl w:ilvl="2">
      <w:start w:val="2"/>
      <w:numFmt w:val="decimal"/>
      <w:isLgl w:val="false"/>
      <w:suff w:val="tab"/>
      <w:lvlText w:val="%1.%2.%3."/>
      <w:lvlJc w:val="left"/>
      <w:pPr>
        <w:ind w:left="810" w:hanging="810"/>
      </w:pPr>
      <w:rPr>
        <w:rFonts w:hint="default"/>
      </w:rPr>
    </w:lvl>
    <w:lvl w:ilvl="3">
      <w:start w:val="19"/>
      <w:numFmt w:val="decimal"/>
      <w:isLgl w:val="false"/>
      <w:suff w:val="tab"/>
      <w:lvlText w:val="%1.%2.%3.%4."/>
      <w:lvlJc w:val="left"/>
      <w:pPr>
        <w:ind w:left="810" w:hanging="81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
      <w:lvlJc w:val="left"/>
      <w:pPr>
        <w:ind w:left="1440" w:hanging="360"/>
      </w:pPr>
      <w:rPr>
        <w:rFonts w:hint="default" w:ascii="Symbol" w:hAnsi="Symbol"/>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
    <w:multiLevelType w:val="hybridMultilevel"/>
    <w:lvl w:ilvl="0">
      <w:start w:val="3"/>
      <w:numFmt w:val="decimal"/>
      <w:isLgl w:val="false"/>
      <w:suff w:val="tab"/>
      <w:lvlText w:val="%1."/>
      <w:lvlJc w:val="left"/>
      <w:pPr>
        <w:ind w:left="495" w:hanging="495"/>
      </w:pPr>
      <w:rPr>
        <w:rFonts w:hint="default"/>
      </w:rPr>
    </w:lvl>
    <w:lvl w:ilvl="1">
      <w:start w:val="2"/>
      <w:numFmt w:val="decimal"/>
      <w:isLgl w:val="false"/>
      <w:suff w:val="tab"/>
      <w:lvlText w:val="%1.%2."/>
      <w:lvlJc w:val="left"/>
      <w:pPr>
        <w:ind w:left="495" w:hanging="495"/>
      </w:pPr>
      <w:rPr>
        <w:rFonts w:hint="default"/>
      </w:rPr>
    </w:lvl>
    <w:lvl w:ilvl="2">
      <w:start w:val="6"/>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6">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7">
    <w:multiLevelType w:val="hybridMultilevel"/>
    <w:lvl w:ilvl="0">
      <w:start w:val="1"/>
      <w:numFmt w:val="decimal"/>
      <w:isLgl w:val="false"/>
      <w:suff w:val="tab"/>
      <w:lvlText w:val="%1."/>
      <w:lvlJc w:val="left"/>
      <w:pPr>
        <w:ind w:left="450" w:hanging="450"/>
      </w:pPr>
      <w:rPr>
        <w:rFonts w:hint="default"/>
        <w:color w:val="000000"/>
        <w:sz w:val="20"/>
      </w:rPr>
    </w:lvl>
    <w:lvl w:ilvl="1">
      <w:start w:val="2"/>
      <w:numFmt w:val="decimal"/>
      <w:isLgl w:val="false"/>
      <w:suff w:val="tab"/>
      <w:lvlText w:val="%1.%2."/>
      <w:lvlJc w:val="left"/>
      <w:pPr>
        <w:ind w:left="450" w:hanging="450"/>
      </w:pPr>
      <w:rPr>
        <w:rFonts w:hint="default"/>
        <w:color w:val="000000"/>
        <w:sz w:val="20"/>
      </w:rPr>
    </w:lvl>
    <w:lvl w:ilvl="2">
      <w:start w:val="1"/>
      <w:numFmt w:val="decimal"/>
      <w:isLgl w:val="false"/>
      <w:suff w:val="tab"/>
      <w:lvlText w:val="%1.%2.%3."/>
      <w:lvlJc w:val="left"/>
      <w:pPr>
        <w:ind w:left="720" w:hanging="720"/>
      </w:pPr>
      <w:rPr>
        <w:rFonts w:hint="default"/>
        <w:color w:val="000000"/>
        <w:sz w:val="20"/>
      </w:rPr>
    </w:lvl>
    <w:lvl w:ilvl="3">
      <w:start w:val="1"/>
      <w:numFmt w:val="decimal"/>
      <w:isLgl w:val="false"/>
      <w:suff w:val="tab"/>
      <w:lvlText w:val="%1.%2.%3.%4."/>
      <w:lvlJc w:val="left"/>
      <w:pPr>
        <w:ind w:left="720" w:hanging="720"/>
      </w:pPr>
      <w:rPr>
        <w:rFonts w:hint="default"/>
        <w:color w:val="000000"/>
        <w:sz w:val="20"/>
      </w:rPr>
    </w:lvl>
    <w:lvl w:ilvl="4">
      <w:start w:val="1"/>
      <w:numFmt w:val="decimal"/>
      <w:isLgl w:val="false"/>
      <w:suff w:val="tab"/>
      <w:lvlText w:val="%1.%2.%3.%4.%5."/>
      <w:lvlJc w:val="left"/>
      <w:pPr>
        <w:ind w:left="1080" w:hanging="1080"/>
      </w:pPr>
      <w:rPr>
        <w:rFonts w:hint="default"/>
        <w:color w:val="000000"/>
        <w:sz w:val="20"/>
      </w:rPr>
    </w:lvl>
    <w:lvl w:ilvl="5">
      <w:start w:val="1"/>
      <w:numFmt w:val="decimal"/>
      <w:isLgl w:val="false"/>
      <w:suff w:val="tab"/>
      <w:lvlText w:val="%1.%2.%3.%4.%5.%6."/>
      <w:lvlJc w:val="left"/>
      <w:pPr>
        <w:ind w:left="1080" w:hanging="1080"/>
      </w:pPr>
      <w:rPr>
        <w:rFonts w:hint="default"/>
        <w:color w:val="000000"/>
        <w:sz w:val="20"/>
      </w:rPr>
    </w:lvl>
    <w:lvl w:ilvl="6">
      <w:start w:val="1"/>
      <w:numFmt w:val="decimal"/>
      <w:isLgl w:val="false"/>
      <w:suff w:val="tab"/>
      <w:lvlText w:val="%1.%2.%3.%4.%5.%6.%7."/>
      <w:lvlJc w:val="left"/>
      <w:pPr>
        <w:ind w:left="1440" w:hanging="1440"/>
      </w:pPr>
      <w:rPr>
        <w:rFonts w:hint="default"/>
        <w:color w:val="000000"/>
        <w:sz w:val="20"/>
      </w:rPr>
    </w:lvl>
    <w:lvl w:ilvl="7">
      <w:start w:val="1"/>
      <w:numFmt w:val="decimal"/>
      <w:isLgl w:val="false"/>
      <w:suff w:val="tab"/>
      <w:lvlText w:val="%1.%2.%3.%4.%5.%6.%7.%8."/>
      <w:lvlJc w:val="left"/>
      <w:pPr>
        <w:ind w:left="1440" w:hanging="1440"/>
      </w:pPr>
      <w:rPr>
        <w:rFonts w:hint="default"/>
        <w:color w:val="000000"/>
        <w:sz w:val="20"/>
      </w:rPr>
    </w:lvl>
    <w:lvl w:ilvl="8">
      <w:start w:val="1"/>
      <w:numFmt w:val="decimal"/>
      <w:isLgl w:val="false"/>
      <w:suff w:val="tab"/>
      <w:lvlText w:val="%1.%2.%3.%4.%5.%6.%7.%8.%9."/>
      <w:lvlJc w:val="left"/>
      <w:pPr>
        <w:ind w:left="1800" w:hanging="1800"/>
      </w:pPr>
      <w:rPr>
        <w:rFonts w:hint="default"/>
        <w:color w:val="000000"/>
        <w:sz w:val="20"/>
      </w:rPr>
    </w:lvl>
  </w:abstractNum>
  <w:abstractNum w:abstractNumId="8">
    <w:multiLevelType w:val="hybridMultilevel"/>
    <w:lvl w:ilvl="0">
      <w:start w:val="8"/>
      <w:numFmt w:val="decimal"/>
      <w:isLgl w:val="false"/>
      <w:suff w:val="tab"/>
      <w:lvlText w:val="%1."/>
      <w:lvlJc w:val="left"/>
      <w:pPr>
        <w:ind w:left="510" w:hanging="510"/>
      </w:pPr>
      <w:rPr>
        <w:rFonts w:hint="default"/>
      </w:rPr>
    </w:lvl>
    <w:lvl w:ilvl="1">
      <w:start w:val="6"/>
      <w:numFmt w:val="decimal"/>
      <w:isLgl w:val="false"/>
      <w:suff w:val="tab"/>
      <w:lvlText w:val="%1.%2."/>
      <w:lvlJc w:val="left"/>
      <w:pPr>
        <w:ind w:left="510" w:hanging="510"/>
      </w:pPr>
      <w:rPr>
        <w:rFonts w:hint="default"/>
      </w:rPr>
    </w:lvl>
    <w:lvl w:ilvl="2">
      <w:start w:val="5"/>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9">
    <w:multiLevelType w:val="hybridMultilevel"/>
    <w:lvl w:ilvl="0">
      <w:start w:val="8"/>
      <w:numFmt w:val="decimal"/>
      <w:isLgl w:val="false"/>
      <w:suff w:val="tab"/>
      <w:lvlText w:val="%1."/>
      <w:lvlJc w:val="left"/>
      <w:pPr>
        <w:ind w:left="495" w:hanging="495"/>
      </w:pPr>
      <w:rPr>
        <w:rFonts w:hint="default"/>
      </w:rPr>
    </w:lvl>
    <w:lvl w:ilvl="1">
      <w:start w:val="4"/>
      <w:numFmt w:val="decimal"/>
      <w:isLgl w:val="false"/>
      <w:suff w:val="tab"/>
      <w:lvlText w:val="%1.%2."/>
      <w:lvlJc w:val="left"/>
      <w:pPr>
        <w:ind w:left="495" w:hanging="495"/>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10">
    <w:multiLevelType w:val="hybridMultilevel"/>
    <w:lvl w:ilvl="0">
      <w:start w:val="1"/>
      <w:numFmt w:val="decimal"/>
      <w:isLgl w:val="false"/>
      <w:suff w:val="tab"/>
      <w:lvlText w:val="11.%1"/>
      <w:lvlJc w:val="left"/>
      <w:pPr/>
      <w:rPr>
        <w:rFonts w:ascii="Times New Roman" w:hAnsi="Times New Roman" w:eastAsia="Times New Roman" w:cs="Times New Roman"/>
        <w:b w:val="0"/>
        <w:bCs w:val="0"/>
        <w:i w:val="0"/>
        <w:iCs w:val="0"/>
        <w:smallCaps w:val="0"/>
        <w:strike w:val="0"/>
        <w:color w:val="000000"/>
        <w:spacing w:val="0"/>
        <w:position w:val="0"/>
        <w:sz w:val="22"/>
        <w:szCs w:val="22"/>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1">
    <w:multiLevelType w:val="hybridMultilevel"/>
    <w:lvl w:ilvl="0">
      <w:start w:val="5"/>
      <w:numFmt w:val="decimal"/>
      <w:isLgl w:val="false"/>
      <w:suff w:val="tab"/>
      <w:lvlText w:val="%1."/>
      <w:lvlJc w:val="left"/>
      <w:pPr>
        <w:ind w:left="360" w:hanging="360"/>
      </w:pPr>
      <w:rPr>
        <w:rFonts w:hint="default"/>
      </w:rPr>
    </w:lvl>
    <w:lvl w:ilvl="1">
      <w:start w:val="1"/>
      <w:numFmt w:val="decimal"/>
      <w:isLgl w:val="false"/>
      <w:suff w:val="tab"/>
      <w:lvlText w:val="%1.%2."/>
      <w:lvlJc w:val="left"/>
      <w:pPr>
        <w:ind w:left="1070" w:hanging="36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12">
    <w:multiLevelType w:val="hybridMultilevel"/>
    <w:lvl w:ilvl="0">
      <w:start w:val="1"/>
      <w:numFmt w:val="bullet"/>
      <w:isLgl w:val="false"/>
      <w:suff w:val="tab"/>
      <w:lvlText w:val="-"/>
      <w:lvlJc w:val="left"/>
      <w:pPr/>
      <w:rPr>
        <w:rFonts w:ascii="Times New Roman" w:hAnsi="Times New Roman" w:eastAsia="Times New Roman" w:cs="Times New Roman"/>
        <w:b w:val="0"/>
        <w:bCs w:val="0"/>
        <w:i w:val="0"/>
        <w:iCs w:val="0"/>
        <w:smallCaps w:val="0"/>
        <w:strike w:val="0"/>
        <w:color w:val="000000"/>
        <w:spacing w:val="0"/>
        <w:position w:val="0"/>
        <w:sz w:val="20"/>
        <w:szCs w:val="20"/>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8"/>
      <w:numFmt w:val="decimal"/>
      <w:isLgl w:val="false"/>
      <w:suff w:val="tab"/>
      <w:lvlText w:val="%1."/>
      <w:lvlJc w:val="left"/>
      <w:pPr>
        <w:ind w:left="705" w:hanging="705"/>
      </w:pPr>
      <w:rPr>
        <w:rFonts w:hint="default"/>
      </w:rPr>
    </w:lvl>
    <w:lvl w:ilvl="1">
      <w:start w:val="5"/>
      <w:numFmt w:val="decimal"/>
      <w:isLgl w:val="false"/>
      <w:suff w:val="tab"/>
      <w:lvlText w:val="%1.%2."/>
      <w:lvlJc w:val="left"/>
      <w:pPr>
        <w:ind w:left="705" w:hanging="705"/>
      </w:pPr>
      <w:rPr>
        <w:rFonts w:hint="default"/>
      </w:rPr>
    </w:lvl>
    <w:lvl w:ilvl="2">
      <w:start w:val="1"/>
      <w:numFmt w:val="decimal"/>
      <w:isLgl w:val="false"/>
      <w:suff w:val="tab"/>
      <w:lvlText w:val="%1.%2.%3."/>
      <w:lvlJc w:val="left"/>
      <w:pPr>
        <w:ind w:left="1004"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1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5">
    <w:multiLevelType w:val="hybridMultilevel"/>
    <w:lvl w:ilvl="0">
      <w:start w:val="9"/>
      <w:numFmt w:val="decimal"/>
      <w:isLgl w:val="false"/>
      <w:suff w:val="tab"/>
      <w:lvlText w:val="%1."/>
      <w:lvlJc w:val="left"/>
      <w:pPr>
        <w:ind w:left="360" w:hanging="360"/>
      </w:pPr>
      <w:rPr>
        <w:rFonts w:hint="default"/>
      </w:rPr>
    </w:lvl>
    <w:lvl w:ilvl="1">
      <w:start w:val="6"/>
      <w:numFmt w:val="decimal"/>
      <w:isLgl w:val="false"/>
      <w:suff w:val="tab"/>
      <w:lvlText w:val="9.%2."/>
      <w:lvlJc w:val="left"/>
      <w:pPr>
        <w:ind w:left="1211" w:hanging="36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16">
    <w:multiLevelType w:val="hybridMultilevel"/>
    <w:lvl w:ilvl="0">
      <w:start w:val="8"/>
      <w:numFmt w:val="decimal"/>
      <w:isLgl w:val="false"/>
      <w:suff w:val="tab"/>
      <w:lvlText w:val="%1."/>
      <w:lvlJc w:val="left"/>
      <w:pPr>
        <w:ind w:left="780" w:hanging="780"/>
      </w:pPr>
      <w:rPr>
        <w:rFonts w:hint="default"/>
      </w:rPr>
    </w:lvl>
    <w:lvl w:ilvl="1">
      <w:start w:val="6"/>
      <w:numFmt w:val="decimal"/>
      <w:isLgl w:val="false"/>
      <w:suff w:val="tab"/>
      <w:lvlText w:val="%1.%2."/>
      <w:lvlJc w:val="left"/>
      <w:pPr>
        <w:ind w:left="1016" w:hanging="780"/>
      </w:pPr>
      <w:rPr>
        <w:rFonts w:hint="default"/>
      </w:rPr>
    </w:lvl>
    <w:lvl w:ilvl="2">
      <w:start w:val="11"/>
      <w:numFmt w:val="decimal"/>
      <w:isLgl w:val="false"/>
      <w:suff w:val="tab"/>
      <w:lvlText w:val="%1.%2.%3."/>
      <w:lvlJc w:val="left"/>
      <w:pPr>
        <w:ind w:left="1252" w:hanging="780"/>
      </w:pPr>
      <w:rPr>
        <w:rFonts w:hint="default"/>
      </w:rPr>
    </w:lvl>
    <w:lvl w:ilvl="3">
      <w:start w:val="1"/>
      <w:numFmt w:val="decimal"/>
      <w:isLgl w:val="false"/>
      <w:suff w:val="tab"/>
      <w:lvlText w:val="%1.%2.%3.%4."/>
      <w:lvlJc w:val="left"/>
      <w:pPr>
        <w:ind w:left="1488" w:hanging="780"/>
      </w:pPr>
      <w:rPr>
        <w:rFonts w:hint="default"/>
      </w:rPr>
    </w:lvl>
    <w:lvl w:ilvl="4">
      <w:start w:val="1"/>
      <w:numFmt w:val="decimal"/>
      <w:isLgl w:val="false"/>
      <w:suff w:val="tab"/>
      <w:lvlText w:val="%1.%2.%3.%4.%5."/>
      <w:lvlJc w:val="left"/>
      <w:pPr>
        <w:ind w:left="2024" w:hanging="1080"/>
      </w:pPr>
      <w:rPr>
        <w:rFonts w:hint="default"/>
      </w:rPr>
    </w:lvl>
    <w:lvl w:ilvl="5">
      <w:start w:val="1"/>
      <w:numFmt w:val="decimal"/>
      <w:isLgl w:val="false"/>
      <w:suff w:val="tab"/>
      <w:lvlText w:val="%1.%2.%3.%4.%5.%6."/>
      <w:lvlJc w:val="left"/>
      <w:pPr>
        <w:ind w:left="2260" w:hanging="1080"/>
      </w:pPr>
      <w:rPr>
        <w:rFonts w:hint="default"/>
      </w:rPr>
    </w:lvl>
    <w:lvl w:ilvl="6">
      <w:start w:val="1"/>
      <w:numFmt w:val="decimal"/>
      <w:isLgl w:val="false"/>
      <w:suff w:val="tab"/>
      <w:lvlText w:val="%1.%2.%3.%4.%5.%6.%7."/>
      <w:lvlJc w:val="left"/>
      <w:pPr>
        <w:ind w:left="2856" w:hanging="1440"/>
      </w:pPr>
      <w:rPr>
        <w:rFonts w:hint="default"/>
      </w:rPr>
    </w:lvl>
    <w:lvl w:ilvl="7">
      <w:start w:val="1"/>
      <w:numFmt w:val="decimal"/>
      <w:isLgl w:val="false"/>
      <w:suff w:val="tab"/>
      <w:lvlText w:val="%1.%2.%3.%4.%5.%6.%7.%8."/>
      <w:lvlJc w:val="left"/>
      <w:pPr>
        <w:ind w:left="3092" w:hanging="1440"/>
      </w:pPr>
      <w:rPr>
        <w:rFonts w:hint="default"/>
      </w:rPr>
    </w:lvl>
    <w:lvl w:ilvl="8">
      <w:start w:val="1"/>
      <w:numFmt w:val="decimal"/>
      <w:isLgl w:val="false"/>
      <w:suff w:val="tab"/>
      <w:lvlText w:val="%1.%2.%3.%4.%5.%6.%7.%8.%9."/>
      <w:lvlJc w:val="left"/>
      <w:pPr>
        <w:ind w:left="3688" w:hanging="1800"/>
      </w:pPr>
      <w:rPr>
        <w:rFonts w:hint="default"/>
      </w:rPr>
    </w:lvl>
  </w:abstractNum>
  <w:abstractNum w:abstractNumId="17">
    <w:multiLevelType w:val="hybridMultilevel"/>
    <w:lvl w:ilvl="0">
      <w:start w:val="1"/>
      <w:numFmt w:val="bullet"/>
      <w:isLgl w:val="false"/>
      <w:suff w:val="tab"/>
      <w:lvlText w:val="-"/>
      <w:lvlJc w:val="left"/>
      <w:pPr/>
      <w:rPr>
        <w:rFonts w:ascii="Times New Roman" w:hAnsi="Times New Roman" w:eastAsia="Times New Roman" w:cs="Times New Roman"/>
        <w:b w:val="0"/>
        <w:bCs w:val="0"/>
        <w:i w:val="0"/>
        <w:iCs w:val="0"/>
        <w:smallCaps w:val="0"/>
        <w:strike w:val="0"/>
        <w:color w:val="000000"/>
        <w:spacing w:val="0"/>
        <w:position w:val="0"/>
        <w:sz w:val="20"/>
        <w:szCs w:val="20"/>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8">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2"/>
        <w:szCs w:val="22"/>
        <w:u w:val="none"/>
        <w:lang w:val="ru-RU" w:eastAsia="ru-RU" w:bidi="ru-RU"/>
      </w:rPr>
    </w:lvl>
    <w:lvl w:ilvl="1">
      <w:start w:val="1"/>
      <w:numFmt w:val="decimal"/>
      <w:isLgl w:val="false"/>
      <w:suff w:val="tab"/>
      <w:lvlText w:val="%1.%2."/>
      <w:lvlJc w:val="left"/>
      <w:pPr/>
      <w:rPr>
        <w:rFonts w:ascii="Times New Roman" w:hAnsi="Times New Roman" w:eastAsia="Times New Roman" w:cs="Times New Roman"/>
        <w:b w:val="0"/>
        <w:bCs w:val="0"/>
        <w:i w:val="0"/>
        <w:iCs w:val="0"/>
        <w:smallCaps w:val="0"/>
        <w:strike w:val="0"/>
        <w:color w:val="000000"/>
        <w:spacing w:val="0"/>
        <w:position w:val="0"/>
        <w:sz w:val="22"/>
        <w:szCs w:val="22"/>
        <w:u w:val="none"/>
        <w:lang w:val="ru-RU" w:eastAsia="ru-RU" w:bidi="ru-RU"/>
      </w:r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9">
    <w:multiLevelType w:val="hybridMultilevel"/>
    <w:lvl w:ilvl="0">
      <w:start w:val="1"/>
      <w:numFmt w:val="bullet"/>
      <w:isLgl w:val="false"/>
      <w:suff w:val="tab"/>
      <w:lvlText w:val="-"/>
      <w:lvlJc w:val="left"/>
      <w:pPr/>
      <w:rPr>
        <w:rFonts w:ascii="Times New Roman" w:hAnsi="Times New Roman" w:eastAsia="Times New Roman" w:cs="Times New Roman"/>
        <w:b w:val="0"/>
        <w:bCs w:val="0"/>
        <w:i w:val="0"/>
        <w:iCs w:val="0"/>
        <w:smallCaps w:val="0"/>
        <w:strike w:val="0"/>
        <w:color w:val="000000"/>
        <w:spacing w:val="0"/>
        <w:position w:val="0"/>
        <w:sz w:val="20"/>
        <w:szCs w:val="20"/>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0">
    <w:multiLevelType w:val="hybridMultilevel"/>
    <w:lvl w:ilvl="0">
      <w:start w:val="4"/>
      <w:numFmt w:val="decimal"/>
      <w:isLgl w:val="false"/>
      <w:suff w:val="tab"/>
      <w:lvlText w:val="%1."/>
      <w:lvlJc w:val="left"/>
      <w:pPr>
        <w:ind w:left="675" w:hanging="675"/>
      </w:pPr>
      <w:rPr>
        <w:rFonts w:hint="default"/>
      </w:rPr>
    </w:lvl>
    <w:lvl w:ilvl="1">
      <w:start w:val="3"/>
      <w:numFmt w:val="decimal"/>
      <w:isLgl w:val="false"/>
      <w:suff w:val="tab"/>
      <w:lvlText w:val="%1.%2."/>
      <w:lvlJc w:val="left"/>
      <w:pPr>
        <w:ind w:left="675" w:hanging="675"/>
      </w:pPr>
      <w:rPr>
        <w:rFonts w:hint="default"/>
      </w:rPr>
    </w:lvl>
    <w:lvl w:ilvl="2">
      <w:start w:val="2"/>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997"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21">
    <w:multiLevelType w:val="hybridMultilevel"/>
    <w:lvl w:ilvl="0">
      <w:start w:val="8"/>
      <w:numFmt w:val="decimal"/>
      <w:isLgl w:val="false"/>
      <w:suff w:val="tab"/>
      <w:lvlText w:val="%1."/>
      <w:lvlJc w:val="left"/>
      <w:pPr>
        <w:ind w:left="660" w:hanging="660"/>
      </w:pPr>
      <w:rPr>
        <w:rFonts w:hint="default"/>
      </w:rPr>
    </w:lvl>
    <w:lvl w:ilvl="1">
      <w:start w:val="5"/>
      <w:numFmt w:val="decimal"/>
      <w:isLgl w:val="false"/>
      <w:suff w:val="tab"/>
      <w:lvlText w:val="%1.%2."/>
      <w:lvlJc w:val="left"/>
      <w:pPr>
        <w:ind w:left="660" w:hanging="660"/>
      </w:pPr>
      <w:rPr>
        <w:rFonts w:hint="default"/>
      </w:rPr>
    </w:lvl>
    <w:lvl w:ilvl="2">
      <w:start w:val="3"/>
      <w:numFmt w:val="decimal"/>
      <w:isLgl w:val="false"/>
      <w:suff w:val="tab"/>
      <w:lvlText w:val="%1.%2.%3."/>
      <w:lvlJc w:val="left"/>
      <w:pPr>
        <w:ind w:left="720" w:hanging="720"/>
      </w:pPr>
      <w:rPr>
        <w:rFonts w:hint="default"/>
      </w:rPr>
    </w:lvl>
    <w:lvl w:ilvl="3">
      <w:start w:val="5"/>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22">
    <w:multiLevelType w:val="hybridMultilevel"/>
    <w:lvl w:ilvl="0">
      <w:start w:val="10"/>
      <w:numFmt w:val="decimal"/>
      <w:isLgl w:val="false"/>
      <w:suff w:val="tab"/>
      <w:lvlText w:val="%1."/>
      <w:lvlJc w:val="left"/>
      <w:pPr>
        <w:ind w:left="1183" w:hanging="615"/>
      </w:pPr>
      <w:rPr>
        <w:rFonts w:hint="default"/>
      </w:rPr>
    </w:lvl>
    <w:lvl w:ilvl="1">
      <w:start w:val="2"/>
      <w:numFmt w:val="decimal"/>
      <w:isLgl w:val="false"/>
      <w:suff w:val="tab"/>
      <w:lvlText w:val="%1.%2."/>
      <w:lvlJc w:val="left"/>
      <w:pPr>
        <w:ind w:left="899" w:hanging="615"/>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23">
    <w:multiLevelType w:val="hybridMultilevel"/>
    <w:lvl w:ilvl="0">
      <w:start w:val="8"/>
      <w:numFmt w:val="decimal"/>
      <w:isLgl w:val="false"/>
      <w:suff w:val="tab"/>
      <w:lvlText w:val="%1."/>
      <w:lvlJc w:val="left"/>
      <w:pPr>
        <w:ind w:left="510" w:hanging="510"/>
      </w:pPr>
      <w:rPr>
        <w:rFonts w:hint="default"/>
      </w:rPr>
    </w:lvl>
    <w:lvl w:ilvl="1">
      <w:start w:val="3"/>
      <w:numFmt w:val="decimal"/>
      <w:isLgl w:val="false"/>
      <w:suff w:val="tab"/>
      <w:lvlText w:val="%1.%2."/>
      <w:lvlJc w:val="left"/>
      <w:pPr>
        <w:ind w:left="510" w:hanging="51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2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bullet"/>
      <w:isLgl w:val="false"/>
      <w:suff w:val="tab"/>
      <w:lvlText w:val="-"/>
      <w:lvlJc w:val="left"/>
      <w:pPr/>
      <w:rPr>
        <w:rFonts w:ascii="Times New Roman" w:hAnsi="Times New Roman" w:eastAsia="Times New Roman" w:cs="Times New Roman"/>
        <w:b w:val="0"/>
        <w:bCs w:val="0"/>
        <w:i w:val="0"/>
        <w:iCs w:val="0"/>
        <w:smallCaps w:val="0"/>
        <w:strike w:val="0"/>
        <w:color w:val="000000"/>
        <w:spacing w:val="0"/>
        <w:position w:val="0"/>
        <w:sz w:val="20"/>
        <w:szCs w:val="20"/>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6">
    <w:multiLevelType w:val="hybridMultilevel"/>
    <w:lvl w:ilvl="0">
      <w:start w:val="1"/>
      <w:numFmt w:val="bullet"/>
      <w:isLgl w:val="false"/>
      <w:suff w:val="tab"/>
      <w:lvlText w:val="-"/>
      <w:lvlJc w:val="left"/>
      <w:pPr/>
      <w:rPr>
        <w:rFonts w:ascii="Times New Roman" w:hAnsi="Times New Roman" w:eastAsia="Times New Roman" w:cs="Times New Roman"/>
        <w:b w:val="0"/>
        <w:bCs w:val="0"/>
        <w:i w:val="0"/>
        <w:iCs w:val="0"/>
        <w:smallCaps w:val="0"/>
        <w:strike w:val="0"/>
        <w:color w:val="000000"/>
        <w:spacing w:val="0"/>
        <w:position w:val="0"/>
        <w:sz w:val="22"/>
        <w:szCs w:val="22"/>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7">
    <w:multiLevelType w:val="hybridMultilevel"/>
    <w:lvl w:ilvl="0">
      <w:start w:val="1"/>
      <w:numFmt w:val="bullet"/>
      <w:isLgl w:val="false"/>
      <w:suff w:val="tab"/>
      <w:lvlText w:val="-"/>
      <w:lvlJc w:val="left"/>
      <w:pPr/>
      <w:rPr>
        <w:rFonts w:ascii="Times New Roman" w:hAnsi="Times New Roman" w:eastAsia="Times New Roman" w:cs="Times New Roman"/>
        <w:b w:val="0"/>
        <w:bCs w:val="0"/>
        <w:i w:val="0"/>
        <w:iCs w:val="0"/>
        <w:smallCaps w:val="0"/>
        <w:strike w:val="0"/>
        <w:color w:val="000000"/>
        <w:spacing w:val="0"/>
        <w:position w:val="0"/>
        <w:sz w:val="22"/>
        <w:szCs w:val="22"/>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8">
    <w:multiLevelType w:val="hybridMultilevel"/>
    <w:lvl w:ilvl="0">
      <w:start w:val="8"/>
      <w:numFmt w:val="decimal"/>
      <w:isLgl w:val="false"/>
      <w:suff w:val="tab"/>
      <w:lvlText w:val="%1."/>
      <w:lvlJc w:val="left"/>
      <w:pPr>
        <w:ind w:left="705" w:hanging="705"/>
      </w:pPr>
      <w:rPr>
        <w:rFonts w:hint="default"/>
      </w:rPr>
    </w:lvl>
    <w:lvl w:ilvl="1">
      <w:start w:val="7"/>
      <w:numFmt w:val="decimal"/>
      <w:isLgl w:val="false"/>
      <w:suff w:val="tab"/>
      <w:lvlText w:val="%1.%2."/>
      <w:lvlJc w:val="left"/>
      <w:pPr>
        <w:ind w:left="705" w:hanging="705"/>
      </w:pPr>
      <w:rPr>
        <w:rFonts w:hint="default"/>
      </w:rPr>
    </w:lvl>
    <w:lvl w:ilvl="2">
      <w:start w:val="1"/>
      <w:numFmt w:val="decimal"/>
      <w:isLgl w:val="false"/>
      <w:suff w:val="tab"/>
      <w:lvlText w:val="%1.%2.%3."/>
      <w:lvlJc w:val="left"/>
      <w:pPr>
        <w:ind w:left="720" w:hanging="720"/>
      </w:pPr>
      <w:rPr>
        <w:rFonts w:hint="default"/>
      </w:rPr>
    </w:lvl>
    <w:lvl w:ilvl="3">
      <w:start w:val="4"/>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29">
    <w:multiLevelType w:val="hybridMultilevel"/>
    <w:lvl w:ilvl="0">
      <w:start w:val="2"/>
      <w:numFmt w:val="decimal"/>
      <w:isLgl w:val="false"/>
      <w:suff w:val="tab"/>
      <w:lvlText w:val="%1."/>
      <w:lvlJc w:val="left"/>
      <w:pPr>
        <w:ind w:left="540" w:hanging="540"/>
      </w:pPr>
      <w:rPr>
        <w:rFonts w:hint="default"/>
      </w:rPr>
    </w:lvl>
    <w:lvl w:ilvl="1">
      <w:start w:val="2"/>
      <w:numFmt w:val="decimal"/>
      <w:isLgl w:val="false"/>
      <w:suff w:val="tab"/>
      <w:lvlText w:val="%1.%2."/>
      <w:lvlJc w:val="left"/>
      <w:pPr>
        <w:ind w:left="540" w:hanging="540"/>
      </w:pPr>
      <w:rPr>
        <w:rFonts w:hint="default"/>
      </w:rPr>
    </w:lvl>
    <w:lvl w:ilvl="2">
      <w:start w:val="4"/>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30">
    <w:multiLevelType w:val="hybridMultilevel"/>
    <w:lvl w:ilvl="0">
      <w:start w:val="9"/>
      <w:numFmt w:val="decimal"/>
      <w:isLgl w:val="false"/>
      <w:suff w:val="tab"/>
      <w:lvlText w:val="%1"/>
      <w:lvlJc w:val="left"/>
      <w:pPr>
        <w:ind w:left="735" w:hanging="735"/>
      </w:pPr>
      <w:rPr>
        <w:rFonts w:hint="default"/>
      </w:rPr>
    </w:lvl>
    <w:lvl w:ilvl="1">
      <w:start w:val="23"/>
      <w:numFmt w:val="decimal"/>
      <w:isLgl w:val="false"/>
      <w:suff w:val="tab"/>
      <w:lvlText w:val="%1.%2"/>
      <w:lvlJc w:val="left"/>
      <w:pPr>
        <w:ind w:left="995" w:hanging="735"/>
      </w:pPr>
      <w:rPr>
        <w:rFonts w:hint="default"/>
      </w:rPr>
    </w:lvl>
    <w:lvl w:ilvl="2">
      <w:start w:val="5"/>
      <w:numFmt w:val="decimal"/>
      <w:isLgl w:val="false"/>
      <w:suff w:val="tab"/>
      <w:lvlText w:val="%1.%2.%3"/>
      <w:lvlJc w:val="left"/>
      <w:pPr>
        <w:ind w:left="1255" w:hanging="735"/>
      </w:pPr>
      <w:rPr>
        <w:rFonts w:hint="default"/>
      </w:rPr>
    </w:lvl>
    <w:lvl w:ilvl="3">
      <w:start w:val="2"/>
      <w:numFmt w:val="decimal"/>
      <w:isLgl w:val="false"/>
      <w:suff w:val="tab"/>
      <w:lvlText w:val="%1.%2.%3.%4"/>
      <w:lvlJc w:val="left"/>
      <w:pPr>
        <w:ind w:left="1515" w:hanging="735"/>
      </w:pPr>
      <w:rPr>
        <w:rFonts w:hint="default"/>
      </w:rPr>
    </w:lvl>
    <w:lvl w:ilvl="4">
      <w:start w:val="1"/>
      <w:numFmt w:val="decimal"/>
      <w:isLgl w:val="false"/>
      <w:suff w:val="tab"/>
      <w:lvlText w:val="%1.%2.%3.%4.%5"/>
      <w:lvlJc w:val="left"/>
      <w:pPr>
        <w:ind w:left="2120" w:hanging="1080"/>
      </w:pPr>
      <w:rPr>
        <w:rFonts w:hint="default"/>
      </w:rPr>
    </w:lvl>
    <w:lvl w:ilvl="5">
      <w:start w:val="1"/>
      <w:numFmt w:val="decimal"/>
      <w:isLgl w:val="false"/>
      <w:suff w:val="tab"/>
      <w:lvlText w:val="%1.%2.%3.%4.%5.%6"/>
      <w:lvlJc w:val="left"/>
      <w:pPr>
        <w:ind w:left="2380" w:hanging="1080"/>
      </w:pPr>
      <w:rPr>
        <w:rFonts w:hint="default"/>
      </w:rPr>
    </w:lvl>
    <w:lvl w:ilvl="6">
      <w:start w:val="1"/>
      <w:numFmt w:val="decimal"/>
      <w:isLgl w:val="false"/>
      <w:suff w:val="tab"/>
      <w:lvlText w:val="%1.%2.%3.%4.%5.%6.%7"/>
      <w:lvlJc w:val="left"/>
      <w:pPr>
        <w:ind w:left="3000" w:hanging="1440"/>
      </w:pPr>
      <w:rPr>
        <w:rFonts w:hint="default"/>
      </w:rPr>
    </w:lvl>
    <w:lvl w:ilvl="7">
      <w:start w:val="1"/>
      <w:numFmt w:val="decimal"/>
      <w:isLgl w:val="false"/>
      <w:suff w:val="tab"/>
      <w:lvlText w:val="%1.%2.%3.%4.%5.%6.%7.%8"/>
      <w:lvlJc w:val="left"/>
      <w:pPr>
        <w:ind w:left="3260" w:hanging="1440"/>
      </w:pPr>
      <w:rPr>
        <w:rFonts w:hint="default"/>
      </w:rPr>
    </w:lvl>
    <w:lvl w:ilvl="8">
      <w:start w:val="1"/>
      <w:numFmt w:val="decimal"/>
      <w:isLgl w:val="false"/>
      <w:suff w:val="tab"/>
      <w:lvlText w:val="%1.%2.%3.%4.%5.%6.%7.%8.%9"/>
      <w:lvlJc w:val="left"/>
      <w:pPr>
        <w:ind w:left="3520" w:hanging="1440"/>
      </w:pPr>
      <w:rPr>
        <w:rFonts w:hint="default"/>
      </w:rPr>
    </w:lvl>
  </w:abstractNum>
  <w:abstractNum w:abstractNumId="31">
    <w:multiLevelType w:val="hybridMultilevel"/>
    <w:lvl w:ilvl="0">
      <w:start w:val="14"/>
      <w:numFmt w:val="decimal"/>
      <w:isLgl w:val="false"/>
      <w:suff w:val="tab"/>
      <w:lvlText w:val="%1."/>
      <w:lvlJc w:val="left"/>
      <w:pPr>
        <w:ind w:left="780" w:hanging="780"/>
      </w:pPr>
      <w:rPr>
        <w:rFonts w:hint="default"/>
      </w:rPr>
    </w:lvl>
    <w:lvl w:ilvl="1">
      <w:start w:val="2"/>
      <w:numFmt w:val="decimal"/>
      <w:isLgl w:val="false"/>
      <w:suff w:val="tab"/>
      <w:lvlText w:val="%1.%2."/>
      <w:lvlJc w:val="left"/>
      <w:pPr>
        <w:ind w:left="780" w:hanging="780"/>
      </w:pPr>
      <w:rPr>
        <w:rFonts w:hint="default"/>
      </w:rPr>
    </w:lvl>
    <w:lvl w:ilvl="2">
      <w:start w:val="4"/>
      <w:numFmt w:val="decimal"/>
      <w:isLgl w:val="false"/>
      <w:suff w:val="tab"/>
      <w:lvlText w:val="%1.%2.%3."/>
      <w:lvlJc w:val="left"/>
      <w:pPr>
        <w:ind w:left="780" w:hanging="780"/>
      </w:pPr>
      <w:rPr>
        <w:rFonts w:hint="default"/>
      </w:rPr>
    </w:lvl>
    <w:lvl w:ilvl="3">
      <w:start w:val="1"/>
      <w:numFmt w:val="decimal"/>
      <w:isLgl w:val="false"/>
      <w:suff w:val="tab"/>
      <w:lvlText w:val="%1.%2.%3.%4."/>
      <w:lvlJc w:val="left"/>
      <w:pPr>
        <w:ind w:left="780" w:hanging="7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32">
    <w:multiLevelType w:val="hybridMultilevel"/>
    <w:lvl w:ilvl="0">
      <w:start w:val="11"/>
      <w:numFmt w:val="decimal"/>
      <w:isLgl w:val="false"/>
      <w:suff w:val="tab"/>
      <w:lvlText w:val="%1."/>
      <w:lvlJc w:val="left"/>
      <w:pPr>
        <w:ind w:left="615" w:hanging="615"/>
      </w:pPr>
      <w:rPr>
        <w:rFonts w:hint="default"/>
      </w:rPr>
    </w:lvl>
    <w:lvl w:ilvl="1">
      <w:start w:val="1"/>
      <w:numFmt w:val="decimal"/>
      <w:isLgl w:val="false"/>
      <w:suff w:val="tab"/>
      <w:lvlText w:val="%1.%2."/>
      <w:lvlJc w:val="left"/>
      <w:pPr>
        <w:ind w:left="615" w:hanging="615"/>
      </w:pPr>
      <w:rPr>
        <w:rFonts w:hint="default"/>
      </w:rPr>
    </w:lvl>
    <w:lvl w:ilvl="2">
      <w:start w:val="1"/>
      <w:numFmt w:val="decimal"/>
      <w:isLgl w:val="false"/>
      <w:suff w:val="tab"/>
      <w:lvlText w:val="%1.%2.%3."/>
      <w:lvlJc w:val="left"/>
      <w:pPr>
        <w:ind w:left="862"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33">
    <w:multiLevelType w:val="hybridMultilevel"/>
    <w:lvl w:ilvl="0">
      <w:start w:val="1"/>
      <w:numFmt w:val="decimal"/>
      <w:isLgl w:val="false"/>
      <w:suff w:val="tab"/>
      <w:lvlText w:val="12.%1"/>
      <w:lvlJc w:val="left"/>
      <w:pPr/>
      <w:rPr>
        <w:rFonts w:ascii="Times New Roman" w:hAnsi="Times New Roman" w:eastAsia="Times New Roman" w:cs="Times New Roman"/>
        <w:b w:val="0"/>
        <w:bCs w:val="0"/>
        <w:i w:val="0"/>
        <w:iCs w:val="0"/>
        <w:smallCaps w:val="0"/>
        <w:strike w:val="0"/>
        <w:color w:val="000000"/>
        <w:spacing w:val="0"/>
        <w:position w:val="0"/>
        <w:sz w:val="22"/>
        <w:szCs w:val="22"/>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4">
    <w:multiLevelType w:val="hybridMultilevel"/>
    <w:lvl w:ilvl="0">
      <w:start w:val="1"/>
      <w:numFmt w:val="bullet"/>
      <w:isLgl w:val="false"/>
      <w:suff w:val="tab"/>
      <w:lvlText w:val=""/>
      <w:lvlJc w:val="left"/>
      <w:pPr/>
      <w:rPr>
        <w:rFonts w:hint="default" w:ascii="Symbol" w:hAnsi="Symbol"/>
        <w:b w:val="0"/>
        <w:bCs w:val="0"/>
        <w:i w:val="0"/>
        <w:iCs w:val="0"/>
        <w:smallCaps w:val="0"/>
        <w:strike w:val="0"/>
        <w:color w:val="000000"/>
        <w:spacing w:val="0"/>
        <w:position w:val="0"/>
        <w:sz w:val="22"/>
        <w:szCs w:val="22"/>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5">
    <w:multiLevelType w:val="hybridMultilevel"/>
    <w:lvl w:ilvl="0">
      <w:start w:val="8"/>
      <w:numFmt w:val="decimal"/>
      <w:isLgl w:val="false"/>
      <w:suff w:val="tab"/>
      <w:lvlText w:val="%1."/>
      <w:lvlJc w:val="left"/>
      <w:pPr>
        <w:ind w:left="705" w:hanging="705"/>
      </w:pPr>
      <w:rPr>
        <w:rFonts w:hint="default"/>
      </w:rPr>
    </w:lvl>
    <w:lvl w:ilvl="1">
      <w:start w:val="6"/>
      <w:numFmt w:val="decimal"/>
      <w:isLgl w:val="false"/>
      <w:suff w:val="tab"/>
      <w:lvlText w:val="%1.%2."/>
      <w:lvlJc w:val="left"/>
      <w:pPr>
        <w:ind w:left="930" w:hanging="705"/>
      </w:pPr>
      <w:rPr>
        <w:rFonts w:hint="default"/>
      </w:rPr>
    </w:lvl>
    <w:lvl w:ilvl="2">
      <w:start w:val="3"/>
      <w:numFmt w:val="decimal"/>
      <w:isLgl w:val="false"/>
      <w:suff w:val="tab"/>
      <w:lvlText w:val="%1.%2.%3."/>
      <w:lvlJc w:val="left"/>
      <w:pPr>
        <w:ind w:left="1170" w:hanging="720"/>
      </w:pPr>
      <w:rPr>
        <w:rFonts w:hint="default"/>
      </w:rPr>
    </w:lvl>
    <w:lvl w:ilvl="3">
      <w:start w:val="5"/>
      <w:numFmt w:val="decimal"/>
      <w:isLgl w:val="false"/>
      <w:suff w:val="tab"/>
      <w:lvlText w:val="%1.%2.%3.%4."/>
      <w:lvlJc w:val="left"/>
      <w:pPr>
        <w:ind w:left="1395" w:hanging="720"/>
      </w:pPr>
      <w:rPr>
        <w:rFonts w:hint="default"/>
      </w:rPr>
    </w:lvl>
    <w:lvl w:ilvl="4">
      <w:start w:val="1"/>
      <w:numFmt w:val="decimal"/>
      <w:isLgl w:val="false"/>
      <w:suff w:val="tab"/>
      <w:lvlText w:val="%1.%2.%3.%4.%5."/>
      <w:lvlJc w:val="left"/>
      <w:pPr>
        <w:ind w:left="1980" w:hanging="1080"/>
      </w:pPr>
      <w:rPr>
        <w:rFonts w:hint="default"/>
      </w:rPr>
    </w:lvl>
    <w:lvl w:ilvl="5">
      <w:start w:val="1"/>
      <w:numFmt w:val="decimal"/>
      <w:isLgl w:val="false"/>
      <w:suff w:val="tab"/>
      <w:lvlText w:val="%1.%2.%3.%4.%5.%6."/>
      <w:lvlJc w:val="left"/>
      <w:pPr>
        <w:ind w:left="2205" w:hanging="1080"/>
      </w:pPr>
      <w:rPr>
        <w:rFonts w:hint="default"/>
      </w:rPr>
    </w:lvl>
    <w:lvl w:ilvl="6">
      <w:start w:val="1"/>
      <w:numFmt w:val="decimal"/>
      <w:isLgl w:val="false"/>
      <w:suff w:val="tab"/>
      <w:lvlText w:val="%1.%2.%3.%4.%5.%6.%7."/>
      <w:lvlJc w:val="left"/>
      <w:pPr>
        <w:ind w:left="2790" w:hanging="1440"/>
      </w:pPr>
      <w:rPr>
        <w:rFonts w:hint="default"/>
      </w:rPr>
    </w:lvl>
    <w:lvl w:ilvl="7">
      <w:start w:val="1"/>
      <w:numFmt w:val="decimal"/>
      <w:isLgl w:val="false"/>
      <w:suff w:val="tab"/>
      <w:lvlText w:val="%1.%2.%3.%4.%5.%6.%7.%8."/>
      <w:lvlJc w:val="left"/>
      <w:pPr>
        <w:ind w:left="3015" w:hanging="1440"/>
      </w:pPr>
      <w:rPr>
        <w:rFonts w:hint="default"/>
      </w:rPr>
    </w:lvl>
    <w:lvl w:ilvl="8">
      <w:start w:val="1"/>
      <w:numFmt w:val="decimal"/>
      <w:isLgl w:val="false"/>
      <w:suff w:val="tab"/>
      <w:lvlText w:val="%1.%2.%3.%4.%5.%6.%7.%8.%9."/>
      <w:lvlJc w:val="left"/>
      <w:pPr>
        <w:ind w:left="3600" w:hanging="1800"/>
      </w:pPr>
      <w:rPr>
        <w:rFonts w:hint="default"/>
      </w:rPr>
    </w:lvl>
  </w:abstractNum>
  <w:abstractNum w:abstractNumId="36">
    <w:multiLevelType w:val="hybridMultilevel"/>
    <w:lvl w:ilvl="0">
      <w:start w:val="11"/>
      <w:numFmt w:val="decimal"/>
      <w:isLgl w:val="false"/>
      <w:suff w:val="tab"/>
      <w:lvlText w:val="%1."/>
      <w:lvlJc w:val="left"/>
      <w:pPr>
        <w:ind w:left="885" w:hanging="885"/>
      </w:pPr>
      <w:rPr>
        <w:rFonts w:hint="default"/>
      </w:rPr>
    </w:lvl>
    <w:lvl w:ilvl="1">
      <w:start w:val="3"/>
      <w:numFmt w:val="decimal"/>
      <w:isLgl w:val="false"/>
      <w:suff w:val="tab"/>
      <w:lvlText w:val="%1.%2."/>
      <w:lvlJc w:val="left"/>
      <w:pPr>
        <w:ind w:left="885" w:hanging="885"/>
      </w:pPr>
      <w:rPr>
        <w:rFonts w:hint="default"/>
      </w:rPr>
    </w:lvl>
    <w:lvl w:ilvl="2">
      <w:start w:val="22"/>
      <w:numFmt w:val="decimal"/>
      <w:isLgl w:val="false"/>
      <w:suff w:val="tab"/>
      <w:lvlText w:val="%1.%2.%3."/>
      <w:lvlJc w:val="left"/>
      <w:pPr>
        <w:ind w:left="885" w:hanging="885"/>
      </w:pPr>
      <w:rPr>
        <w:rFonts w:hint="default"/>
      </w:rPr>
    </w:lvl>
    <w:lvl w:ilvl="3">
      <w:start w:val="1"/>
      <w:numFmt w:val="decimal"/>
      <w:isLgl w:val="false"/>
      <w:suff w:val="tab"/>
      <w:lvlText w:val="%1.%2.%3.%4."/>
      <w:lvlJc w:val="left"/>
      <w:pPr>
        <w:ind w:left="1595" w:hanging="885"/>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37">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2"/>
        <w:szCs w:val="22"/>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8">
    <w:multiLevelType w:val="hybridMultilevel"/>
    <w:lvl w:ilvl="0">
      <w:start w:val="12"/>
      <w:numFmt w:val="decimal"/>
      <w:isLgl w:val="false"/>
      <w:suff w:val="tab"/>
      <w:lvlText w:val="%1."/>
      <w:lvlJc w:val="left"/>
      <w:pPr>
        <w:ind w:left="615" w:hanging="615"/>
      </w:pPr>
      <w:rPr>
        <w:rFonts w:hint="default"/>
      </w:rPr>
    </w:lvl>
    <w:lvl w:ilvl="1">
      <w:start w:val="1"/>
      <w:numFmt w:val="decimal"/>
      <w:isLgl w:val="false"/>
      <w:suff w:val="tab"/>
      <w:lvlText w:val="%1.%2."/>
      <w:lvlJc w:val="left"/>
      <w:pPr>
        <w:ind w:left="615" w:hanging="615"/>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39">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2"/>
        <w:szCs w:val="22"/>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40">
    <w:multiLevelType w:val="hybridMultilevel"/>
    <w:lvl w:ilvl="0">
      <w:start w:val="1"/>
      <w:numFmt w:val="decimal"/>
      <w:isLgl w:val="false"/>
      <w:suff w:val="tab"/>
      <w:lvlText w:val="14.2.4.%1"/>
      <w:lvlJc w:val="left"/>
      <w:pPr/>
      <w:rPr>
        <w:rFonts w:ascii="Times New Roman" w:hAnsi="Times New Roman" w:eastAsia="Times New Roman" w:cs="Times New Roman"/>
        <w:b w:val="0"/>
        <w:bCs w:val="0"/>
        <w:i w:val="0"/>
        <w:iCs w:val="0"/>
        <w:smallCaps w:val="0"/>
        <w:strike w:val="0"/>
        <w:color w:val="000000"/>
        <w:spacing w:val="0"/>
        <w:position w:val="0"/>
        <w:sz w:val="22"/>
        <w:szCs w:val="22"/>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41">
    <w:multiLevelType w:val="hybridMultilevel"/>
    <w:lvl w:ilvl="0">
      <w:start w:val="3"/>
      <w:numFmt w:val="decimal"/>
      <w:isLgl w:val="false"/>
      <w:suff w:val="tab"/>
      <w:lvlText w:val="%1."/>
      <w:lvlJc w:val="left"/>
      <w:pPr>
        <w:ind w:left="510" w:hanging="510"/>
      </w:pPr>
      <w:rPr>
        <w:rFonts w:hint="default"/>
      </w:rPr>
    </w:lvl>
    <w:lvl w:ilvl="1">
      <w:start w:val="1"/>
      <w:numFmt w:val="decimal"/>
      <w:isLgl w:val="false"/>
      <w:suff w:val="tab"/>
      <w:lvlText w:val="%1.%2."/>
      <w:lvlJc w:val="left"/>
      <w:pPr>
        <w:ind w:left="510" w:hanging="510"/>
      </w:pPr>
      <w:rPr>
        <w:rFonts w:hint="default"/>
      </w:rPr>
    </w:lvl>
    <w:lvl w:ilvl="2">
      <w:start w:val="1"/>
      <w:numFmt w:val="decimal"/>
      <w:isLgl w:val="false"/>
      <w:suff w:val="tab"/>
      <w:lvlText w:val="%1.%2.%3."/>
      <w:lvlJc w:val="left"/>
      <w:pPr>
        <w:ind w:left="720" w:hanging="720"/>
      </w:pPr>
      <w:rPr>
        <w:rFonts w:hint="default"/>
        <w:strike w:val="0"/>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42">
    <w:multiLevelType w:val="hybridMultilevel"/>
    <w:lvl w:ilvl="0">
      <w:start w:val="8"/>
      <w:numFmt w:val="decimal"/>
      <w:isLgl w:val="false"/>
      <w:suff w:val="tab"/>
      <w:lvlText w:val="%1."/>
      <w:lvlJc w:val="left"/>
      <w:pPr>
        <w:ind w:left="675" w:hanging="675"/>
      </w:pPr>
      <w:rPr>
        <w:rFonts w:hint="default"/>
      </w:rPr>
    </w:lvl>
    <w:lvl w:ilvl="1">
      <w:start w:val="7"/>
      <w:numFmt w:val="decimal"/>
      <w:isLgl w:val="false"/>
      <w:suff w:val="tab"/>
      <w:lvlText w:val="%1.%2."/>
      <w:lvlJc w:val="left"/>
      <w:pPr>
        <w:ind w:left="675" w:hanging="675"/>
      </w:pPr>
      <w:rPr>
        <w:rFonts w:hint="default"/>
      </w:rPr>
    </w:lvl>
    <w:lvl w:ilvl="2">
      <w:start w:val="3"/>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43">
    <w:multiLevelType w:val="hybridMultilevel"/>
    <w:lvl w:ilvl="0">
      <w:start w:val="4"/>
      <w:numFmt w:val="decimal"/>
      <w:isLgl w:val="false"/>
      <w:suff w:val="tab"/>
      <w:lvlText w:val="%1."/>
      <w:lvlJc w:val="left"/>
      <w:pPr>
        <w:ind w:left="780" w:hanging="780"/>
      </w:pPr>
      <w:rPr>
        <w:rFonts w:hint="default"/>
      </w:rPr>
    </w:lvl>
    <w:lvl w:ilvl="1">
      <w:start w:val="3"/>
      <w:numFmt w:val="decimal"/>
      <w:isLgl w:val="false"/>
      <w:suff w:val="tab"/>
      <w:lvlText w:val="%1.%2."/>
      <w:lvlJc w:val="left"/>
      <w:pPr>
        <w:ind w:left="780" w:hanging="780"/>
      </w:pPr>
      <w:rPr>
        <w:rFonts w:hint="default"/>
      </w:rPr>
    </w:lvl>
    <w:lvl w:ilvl="2">
      <w:start w:val="1"/>
      <w:numFmt w:val="decimal"/>
      <w:isLgl w:val="false"/>
      <w:suff w:val="tab"/>
      <w:lvlText w:val="%1.%2.%3."/>
      <w:lvlJc w:val="left"/>
      <w:pPr>
        <w:ind w:left="780" w:hanging="780"/>
      </w:pPr>
      <w:rPr>
        <w:rFonts w:hint="default"/>
      </w:rPr>
    </w:lvl>
    <w:lvl w:ilvl="3">
      <w:start w:val="13"/>
      <w:numFmt w:val="decimal"/>
      <w:isLgl w:val="false"/>
      <w:suff w:val="tab"/>
      <w:lvlText w:val="%1.%2.%3.%4."/>
      <w:lvlJc w:val="left"/>
      <w:pPr>
        <w:ind w:left="1490" w:hanging="7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44">
    <w:multiLevelType w:val="hybridMultilevel"/>
    <w:lvl w:ilvl="0">
      <w:start w:val="1"/>
      <w:numFmt w:val="bullet"/>
      <w:isLgl w:val="false"/>
      <w:suff w:val="tab"/>
      <w:lvlText w:val="-"/>
      <w:lvlJc w:val="left"/>
      <w:pPr/>
      <w:rPr>
        <w:rFonts w:ascii="Times New Roman" w:hAnsi="Times New Roman" w:eastAsia="Times New Roman" w:cs="Times New Roman"/>
        <w:b w:val="0"/>
        <w:bCs w:val="0"/>
        <w:i w:val="0"/>
        <w:iCs w:val="0"/>
        <w:smallCaps w:val="0"/>
        <w:strike w:val="0"/>
        <w:color w:val="000000"/>
        <w:spacing w:val="0"/>
        <w:position w:val="0"/>
        <w:sz w:val="20"/>
        <w:szCs w:val="20"/>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45">
    <w:multiLevelType w:val="hybridMultilevel"/>
    <w:lvl w:ilvl="0">
      <w:start w:val="1"/>
      <w:numFmt w:val="bullet"/>
      <w:isLgl w:val="false"/>
      <w:suff w:val="tab"/>
      <w:lvlText w:val="-"/>
      <w:lvlJc w:val="left"/>
      <w:pPr/>
      <w:rPr>
        <w:rFonts w:ascii="Times New Roman" w:hAnsi="Times New Roman" w:eastAsia="Times New Roman" w:cs="Times New Roman"/>
        <w:b w:val="0"/>
        <w:bCs w:val="0"/>
        <w:i w:val="0"/>
        <w:iCs w:val="0"/>
        <w:smallCaps w:val="0"/>
        <w:strike w:val="0"/>
        <w:color w:val="000000"/>
        <w:spacing w:val="0"/>
        <w:position w:val="0"/>
        <w:sz w:val="20"/>
        <w:szCs w:val="20"/>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46">
    <w:multiLevelType w:val="hybridMultilevel"/>
    <w:lvl w:ilvl="0">
      <w:start w:val="14"/>
      <w:numFmt w:val="decimal"/>
      <w:isLgl w:val="false"/>
      <w:suff w:val="tab"/>
      <w:lvlText w:val="%1."/>
      <w:lvlJc w:val="left"/>
      <w:pPr>
        <w:ind w:left="615" w:hanging="615"/>
      </w:pPr>
      <w:rPr>
        <w:rFonts w:hint="default"/>
      </w:rPr>
    </w:lvl>
    <w:lvl w:ilvl="1">
      <w:start w:val="3"/>
      <w:numFmt w:val="decimal"/>
      <w:isLgl w:val="false"/>
      <w:suff w:val="tab"/>
      <w:lvlText w:val="%1.%2."/>
      <w:lvlJc w:val="left"/>
      <w:pPr>
        <w:ind w:left="615" w:hanging="615"/>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47">
    <w:multiLevelType w:val="hybridMultilevel"/>
    <w:lvl w:ilvl="0">
      <w:start w:val="1"/>
      <w:numFmt w:val="bullet"/>
      <w:isLgl w:val="false"/>
      <w:suff w:val="tab"/>
      <w:lvlText w:val="-"/>
      <w:lvlJc w:val="left"/>
      <w:pPr/>
      <w:rPr>
        <w:rFonts w:ascii="Times New Roman" w:hAnsi="Times New Roman" w:eastAsia="Times New Roman" w:cs="Times New Roman"/>
        <w:b w:val="0"/>
        <w:bCs w:val="0"/>
        <w:i w:val="0"/>
        <w:iCs w:val="0"/>
        <w:smallCaps w:val="0"/>
        <w:strike w:val="0"/>
        <w:color w:val="000000"/>
        <w:spacing w:val="0"/>
        <w:position w:val="0"/>
        <w:sz w:val="20"/>
        <w:szCs w:val="20"/>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48">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49">
    <w:multiLevelType w:val="hybridMultilevel"/>
    <w:lvl w:ilvl="0">
      <w:start w:val="13"/>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2"/>
        <w:szCs w:val="22"/>
        <w:u w:val="none"/>
        <w:lang w:val="ru-RU" w:eastAsia="ru-RU" w:bidi="ru-RU"/>
      </w:rPr>
    </w:lvl>
    <w:lvl w:ilvl="1">
      <w:start w:val="1"/>
      <w:numFmt w:val="decimal"/>
      <w:isLgl w:val="false"/>
      <w:suff w:val="tab"/>
      <w:lvlText w:val="%1.%2"/>
      <w:lvlJc w:val="left"/>
      <w:pPr/>
      <w:rPr>
        <w:rFonts w:ascii="Times New Roman" w:hAnsi="Times New Roman" w:eastAsia="Times New Roman" w:cs="Times New Roman"/>
        <w:b w:val="0"/>
        <w:bCs w:val="0"/>
        <w:i w:val="0"/>
        <w:iCs w:val="0"/>
        <w:smallCaps w:val="0"/>
        <w:strike w:val="0"/>
        <w:color w:val="000000"/>
        <w:spacing w:val="0"/>
        <w:position w:val="0"/>
        <w:sz w:val="22"/>
        <w:szCs w:val="22"/>
        <w:u w:val="none"/>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2"/>
        <w:szCs w:val="22"/>
        <w:u w:val="none"/>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2"/>
        <w:szCs w:val="22"/>
        <w:u w:val="none"/>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50">
    <w:multiLevelType w:val="hybridMultilevel"/>
    <w:lvl w:ilvl="0">
      <w:start w:val="9"/>
      <w:numFmt w:val="decimal"/>
      <w:isLgl w:val="false"/>
      <w:suff w:val="tab"/>
      <w:lvlText w:val="14.2.2.%1"/>
      <w:lvlJc w:val="left"/>
      <w:pPr/>
      <w:rPr>
        <w:rFonts w:ascii="Times New Roman" w:hAnsi="Times New Roman" w:eastAsia="Times New Roman" w:cs="Times New Roman"/>
        <w:b w:val="0"/>
        <w:bCs w:val="0"/>
        <w:i w:val="0"/>
        <w:iCs w:val="0"/>
        <w:smallCaps w:val="0"/>
        <w:strike w:val="0"/>
        <w:color w:val="000000"/>
        <w:spacing w:val="0"/>
        <w:position w:val="0"/>
        <w:sz w:val="22"/>
        <w:szCs w:val="22"/>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51">
    <w:multiLevelType w:val="hybridMultilevel"/>
    <w:lvl w:ilvl="0">
      <w:start w:val="8"/>
      <w:numFmt w:val="decimal"/>
      <w:isLgl w:val="false"/>
      <w:suff w:val="tab"/>
      <w:lvlText w:val="%1."/>
      <w:lvlJc w:val="left"/>
      <w:pPr>
        <w:ind w:left="660" w:hanging="660"/>
      </w:pPr>
      <w:rPr>
        <w:rFonts w:hint="default"/>
      </w:rPr>
    </w:lvl>
    <w:lvl w:ilvl="1">
      <w:start w:val="3"/>
      <w:numFmt w:val="decimal"/>
      <w:isLgl w:val="false"/>
      <w:suff w:val="tab"/>
      <w:lvlText w:val="%1.%2."/>
      <w:lvlJc w:val="left"/>
      <w:pPr>
        <w:ind w:left="660" w:hanging="660"/>
      </w:pPr>
      <w:rPr>
        <w:rFonts w:hint="default"/>
      </w:rPr>
    </w:lvl>
    <w:lvl w:ilvl="2">
      <w:start w:val="2"/>
      <w:numFmt w:val="decimal"/>
      <w:isLgl w:val="false"/>
      <w:suff w:val="tab"/>
      <w:lvlText w:val="%1.%2.%3."/>
      <w:lvlJc w:val="left"/>
      <w:pPr>
        <w:ind w:left="720" w:hanging="720"/>
      </w:pPr>
      <w:rPr>
        <w:rFonts w:hint="default"/>
      </w:rPr>
    </w:lvl>
    <w:lvl w:ilvl="3">
      <w:start w:val="8"/>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52">
    <w:multiLevelType w:val="hybridMultilevel"/>
    <w:lvl w:ilvl="0">
      <w:start w:val="1"/>
      <w:numFmt w:val="decimal"/>
      <w:isLgl w:val="false"/>
      <w:suff w:val="tab"/>
      <w:lvlText w:val="10.%1"/>
      <w:lvlJc w:val="left"/>
      <w:pPr/>
      <w:rPr>
        <w:rFonts w:ascii="Times New Roman" w:hAnsi="Times New Roman" w:eastAsia="Times New Roman" w:cs="Times New Roman"/>
        <w:b w:val="0"/>
        <w:bCs w:val="0"/>
        <w:i w:val="0"/>
        <w:iCs w:val="0"/>
        <w:smallCaps w:val="0"/>
        <w:strike w:val="0"/>
        <w:color w:val="000000"/>
        <w:spacing w:val="0"/>
        <w:position w:val="0"/>
        <w:sz w:val="22"/>
        <w:szCs w:val="22"/>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53">
    <w:multiLevelType w:val="hybridMultilevel"/>
    <w:lvl w:ilvl="0">
      <w:start w:val="8"/>
      <w:numFmt w:val="decimal"/>
      <w:isLgl w:val="false"/>
      <w:suff w:val="tab"/>
      <w:lvlText w:val="%1."/>
      <w:lvlJc w:val="left"/>
      <w:pPr>
        <w:ind w:left="675" w:hanging="675"/>
      </w:pPr>
      <w:rPr>
        <w:rFonts w:hint="default"/>
      </w:rPr>
    </w:lvl>
    <w:lvl w:ilvl="1">
      <w:start w:val="6"/>
      <w:numFmt w:val="decimal"/>
      <w:isLgl w:val="false"/>
      <w:suff w:val="tab"/>
      <w:lvlText w:val="%1.%2."/>
      <w:lvlJc w:val="left"/>
      <w:pPr>
        <w:ind w:left="675" w:hanging="675"/>
      </w:pPr>
      <w:rPr>
        <w:rFonts w:hint="default"/>
      </w:rPr>
    </w:lvl>
    <w:lvl w:ilvl="2">
      <w:start w:val="3"/>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54">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2"/>
        <w:szCs w:val="22"/>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55">
    <w:multiLevelType w:val="hybridMultilevel"/>
    <w:lvl w:ilvl="0">
      <w:start w:val="1"/>
      <w:numFmt w:val="bullet"/>
      <w:isLgl w:val="false"/>
      <w:suff w:val="tab"/>
      <w:lvlText w:val="-"/>
      <w:lvlJc w:val="left"/>
      <w:pPr/>
      <w:rPr>
        <w:rFonts w:ascii="Times New Roman" w:hAnsi="Times New Roman" w:eastAsia="Times New Roman" w:cs="Times New Roman"/>
        <w:b w:val="0"/>
        <w:bCs w:val="0"/>
        <w:i w:val="0"/>
        <w:iCs w:val="0"/>
        <w:smallCaps w:val="0"/>
        <w:strike w:val="0"/>
        <w:color w:val="000000"/>
        <w:spacing w:val="0"/>
        <w:position w:val="0"/>
        <w:sz w:val="20"/>
        <w:szCs w:val="20"/>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56">
    <w:multiLevelType w:val="hybridMultilevel"/>
    <w:lvl w:ilvl="0">
      <w:start w:val="1"/>
      <w:numFmt w:val="bullet"/>
      <w:isLgl w:val="false"/>
      <w:suff w:val="tab"/>
      <w:lvlText w:val="•"/>
      <w:lvlJc w:val="left"/>
      <w:pPr/>
      <w:rPr>
        <w:rFonts w:ascii="Times New Roman" w:hAnsi="Times New Roman" w:eastAsia="Times New Roman" w:cs="Times New Roman"/>
        <w:b w:val="0"/>
        <w:bCs w:val="0"/>
        <w:i w:val="0"/>
        <w:iCs w:val="0"/>
        <w:smallCaps w:val="0"/>
        <w:strike w:val="0"/>
        <w:color w:val="000000"/>
        <w:spacing w:val="0"/>
        <w:position w:val="0"/>
        <w:sz w:val="22"/>
        <w:szCs w:val="22"/>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57">
    <w:multiLevelType w:val="hybridMultilevel"/>
    <w:lvl w:ilvl="0">
      <w:start w:val="9"/>
      <w:numFmt w:val="decimal"/>
      <w:isLgl w:val="false"/>
      <w:suff w:val="tab"/>
      <w:lvlText w:val="%1."/>
      <w:lvlJc w:val="left"/>
      <w:pPr>
        <w:ind w:left="360" w:hanging="360"/>
      </w:pPr>
      <w:rPr>
        <w:rFonts w:hint="default"/>
      </w:rPr>
    </w:lvl>
    <w:lvl w:ilvl="1">
      <w:start w:val="1"/>
      <w:numFmt w:val="decimal"/>
      <w:isLgl w:val="false"/>
      <w:suff w:val="tab"/>
      <w:lvlText w:val="9.%2."/>
      <w:lvlJc w:val="left"/>
      <w:pPr>
        <w:ind w:left="360" w:hanging="36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58">
    <w:multiLevelType w:val="hybridMultilevel"/>
    <w:lvl w:ilvl="0">
      <w:start w:val="6"/>
      <w:numFmt w:val="decimal"/>
      <w:isLgl w:val="false"/>
      <w:suff w:val="tab"/>
      <w:lvlText w:val="%1."/>
      <w:lvlJc w:val="left"/>
      <w:pPr>
        <w:ind w:left="510" w:hanging="510"/>
      </w:pPr>
      <w:rPr>
        <w:rFonts w:hint="default"/>
      </w:rPr>
    </w:lvl>
    <w:lvl w:ilvl="1">
      <w:start w:val="1"/>
      <w:numFmt w:val="decimal"/>
      <w:isLgl w:val="false"/>
      <w:suff w:val="tab"/>
      <w:lvlText w:val="%1.%2."/>
      <w:lvlJc w:val="left"/>
      <w:pPr>
        <w:ind w:left="510" w:hanging="510"/>
      </w:pPr>
      <w:rPr>
        <w:rFonts w:hint="default"/>
      </w:rPr>
    </w:lvl>
    <w:lvl w:ilvl="2">
      <w:start w:val="2"/>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59">
    <w:multiLevelType w:val="hybridMultilevel"/>
    <w:lvl w:ilvl="0">
      <w:start w:val="5"/>
      <w:numFmt w:val="decimal"/>
      <w:isLgl w:val="false"/>
      <w:suff w:val="tab"/>
      <w:lvlText w:val="9.%1."/>
      <w:lvlJc w:val="left"/>
      <w:pPr>
        <w:ind w:left="644" w:hanging="360"/>
      </w:pPr>
      <w:rPr>
        <w:rFonts w:hint="default"/>
      </w:rPr>
    </w:lvl>
    <w:lvl w:ilvl="1">
      <w:start w:val="1"/>
      <w:numFmt w:val="lowerLetter"/>
      <w:isLgl w:val="false"/>
      <w:suff w:val="tab"/>
      <w:lvlText w:val="%2."/>
      <w:lvlJc w:val="left"/>
      <w:pPr>
        <w:ind w:left="1004" w:hanging="360"/>
      </w:pPr>
    </w:lvl>
    <w:lvl w:ilvl="2">
      <w:start w:val="1"/>
      <w:numFmt w:val="lowerRoman"/>
      <w:isLgl w:val="false"/>
      <w:suff w:val="tab"/>
      <w:lvlText w:val="%3."/>
      <w:lvlJc w:val="right"/>
      <w:pPr>
        <w:ind w:left="1724" w:hanging="180"/>
      </w:pPr>
    </w:lvl>
    <w:lvl w:ilvl="3">
      <w:start w:val="1"/>
      <w:numFmt w:val="decimal"/>
      <w:isLgl w:val="false"/>
      <w:suff w:val="tab"/>
      <w:lvlText w:val="%4."/>
      <w:lvlJc w:val="left"/>
      <w:pPr>
        <w:ind w:left="2444" w:hanging="360"/>
      </w:pPr>
    </w:lvl>
    <w:lvl w:ilvl="4">
      <w:start w:val="1"/>
      <w:numFmt w:val="lowerLetter"/>
      <w:isLgl w:val="false"/>
      <w:suff w:val="tab"/>
      <w:lvlText w:val="%5."/>
      <w:lvlJc w:val="left"/>
      <w:pPr>
        <w:ind w:left="3164" w:hanging="360"/>
      </w:pPr>
    </w:lvl>
    <w:lvl w:ilvl="5">
      <w:start w:val="1"/>
      <w:numFmt w:val="lowerRoman"/>
      <w:isLgl w:val="false"/>
      <w:suff w:val="tab"/>
      <w:lvlText w:val="%6."/>
      <w:lvlJc w:val="right"/>
      <w:pPr>
        <w:ind w:left="3884" w:hanging="180"/>
      </w:pPr>
    </w:lvl>
    <w:lvl w:ilvl="6">
      <w:start w:val="1"/>
      <w:numFmt w:val="decimal"/>
      <w:isLgl w:val="false"/>
      <w:suff w:val="tab"/>
      <w:lvlText w:val="%7."/>
      <w:lvlJc w:val="left"/>
      <w:pPr>
        <w:ind w:left="4604" w:hanging="360"/>
      </w:pPr>
    </w:lvl>
    <w:lvl w:ilvl="7">
      <w:start w:val="1"/>
      <w:numFmt w:val="lowerLetter"/>
      <w:isLgl w:val="false"/>
      <w:suff w:val="tab"/>
      <w:lvlText w:val="%8."/>
      <w:lvlJc w:val="left"/>
      <w:pPr>
        <w:ind w:left="5324" w:hanging="360"/>
      </w:pPr>
    </w:lvl>
    <w:lvl w:ilvl="8">
      <w:start w:val="1"/>
      <w:numFmt w:val="lowerRoman"/>
      <w:isLgl w:val="false"/>
      <w:suff w:val="tab"/>
      <w:lvlText w:val="%9."/>
      <w:lvlJc w:val="right"/>
      <w:pPr>
        <w:ind w:left="6044" w:hanging="180"/>
      </w:pPr>
    </w:lvl>
  </w:abstractNum>
  <w:abstractNum w:abstractNumId="60">
    <w:multiLevelType w:val="hybridMultilevel"/>
    <w:lvl w:ilvl="0">
      <w:start w:val="10"/>
      <w:numFmt w:val="decimal"/>
      <w:isLgl w:val="false"/>
      <w:suff w:val="tab"/>
      <w:lvlText w:val="%1."/>
      <w:lvlJc w:val="left"/>
      <w:pPr>
        <w:ind w:left="906" w:hanging="480"/>
      </w:pPr>
      <w:rPr>
        <w:rFonts w:hint="default"/>
      </w:rPr>
    </w:lvl>
    <w:lvl w:ilvl="1">
      <w:start w:val="1"/>
      <w:numFmt w:val="decimal"/>
      <w:isLgl w:val="false"/>
      <w:suff w:val="tab"/>
      <w:lvlText w:val="%1.%2."/>
      <w:lvlJc w:val="left"/>
      <w:pPr>
        <w:ind w:left="740" w:hanging="480"/>
      </w:pPr>
      <w:rPr>
        <w:rFonts w:hint="default"/>
      </w:rPr>
    </w:lvl>
    <w:lvl w:ilvl="2">
      <w:start w:val="1"/>
      <w:numFmt w:val="decimal"/>
      <w:isLgl w:val="false"/>
      <w:suff w:val="tab"/>
      <w:lvlText w:val="%1.%2.%3."/>
      <w:lvlJc w:val="left"/>
      <w:pPr>
        <w:ind w:left="1240" w:hanging="720"/>
      </w:pPr>
      <w:rPr>
        <w:rFonts w:hint="default"/>
      </w:rPr>
    </w:lvl>
    <w:lvl w:ilvl="3">
      <w:start w:val="1"/>
      <w:numFmt w:val="decimal"/>
      <w:isLgl w:val="false"/>
      <w:suff w:val="tab"/>
      <w:lvlText w:val="%1.%2.%3.%4."/>
      <w:lvlJc w:val="left"/>
      <w:pPr>
        <w:ind w:left="1500" w:hanging="720"/>
      </w:pPr>
      <w:rPr>
        <w:rFonts w:hint="default"/>
      </w:rPr>
    </w:lvl>
    <w:lvl w:ilvl="4">
      <w:start w:val="1"/>
      <w:numFmt w:val="decimal"/>
      <w:isLgl w:val="false"/>
      <w:suff w:val="tab"/>
      <w:lvlText w:val="%1.%2.%3.%4.%5."/>
      <w:lvlJc w:val="left"/>
      <w:pPr>
        <w:ind w:left="2120" w:hanging="1080"/>
      </w:pPr>
      <w:rPr>
        <w:rFonts w:hint="default"/>
      </w:rPr>
    </w:lvl>
    <w:lvl w:ilvl="5">
      <w:start w:val="1"/>
      <w:numFmt w:val="decimal"/>
      <w:isLgl w:val="false"/>
      <w:suff w:val="tab"/>
      <w:lvlText w:val="%1.%2.%3.%4.%5.%6."/>
      <w:lvlJc w:val="left"/>
      <w:pPr>
        <w:ind w:left="2380" w:hanging="1080"/>
      </w:pPr>
      <w:rPr>
        <w:rFonts w:hint="default"/>
      </w:rPr>
    </w:lvl>
    <w:lvl w:ilvl="6">
      <w:start w:val="1"/>
      <w:numFmt w:val="decimal"/>
      <w:isLgl w:val="false"/>
      <w:suff w:val="tab"/>
      <w:lvlText w:val="%1.%2.%3.%4.%5.%6.%7."/>
      <w:lvlJc w:val="left"/>
      <w:pPr>
        <w:ind w:left="3000" w:hanging="1440"/>
      </w:pPr>
      <w:rPr>
        <w:rFonts w:hint="default"/>
      </w:rPr>
    </w:lvl>
    <w:lvl w:ilvl="7">
      <w:start w:val="1"/>
      <w:numFmt w:val="decimal"/>
      <w:isLgl w:val="false"/>
      <w:suff w:val="tab"/>
      <w:lvlText w:val="%1.%2.%3.%4.%5.%6.%7.%8."/>
      <w:lvlJc w:val="left"/>
      <w:pPr>
        <w:ind w:left="3260" w:hanging="1440"/>
      </w:pPr>
      <w:rPr>
        <w:rFonts w:hint="default"/>
      </w:rPr>
    </w:lvl>
    <w:lvl w:ilvl="8">
      <w:start w:val="1"/>
      <w:numFmt w:val="decimal"/>
      <w:isLgl w:val="false"/>
      <w:suff w:val="tab"/>
      <w:lvlText w:val="%1.%2.%3.%4.%5.%6.%7.%8.%9."/>
      <w:lvlJc w:val="left"/>
      <w:pPr>
        <w:ind w:left="3880" w:hanging="1800"/>
      </w:pPr>
      <w:rPr>
        <w:rFonts w:hint="default"/>
      </w:rPr>
    </w:lvl>
  </w:abstractNum>
  <w:abstractNum w:abstractNumId="61">
    <w:multiLevelType w:val="hybridMultilevel"/>
    <w:lvl w:ilvl="0">
      <w:start w:val="9"/>
      <w:numFmt w:val="decimal"/>
      <w:isLgl w:val="false"/>
      <w:suff w:val="tab"/>
      <w:lvlText w:val="%1."/>
      <w:lvlJc w:val="left"/>
      <w:pPr>
        <w:ind w:left="615" w:hanging="615"/>
      </w:pPr>
      <w:rPr>
        <w:rFonts w:hint="default"/>
      </w:rPr>
    </w:lvl>
    <w:lvl w:ilvl="1">
      <w:start w:val="18"/>
      <w:numFmt w:val="decimal"/>
      <w:isLgl w:val="false"/>
      <w:suff w:val="tab"/>
      <w:lvlText w:val="%1.%2."/>
      <w:lvlJc w:val="left"/>
      <w:pPr>
        <w:ind w:left="615" w:hanging="615"/>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62">
    <w:multiLevelType w:val="hybridMultilevel"/>
    <w:lvl w:ilvl="0">
      <w:start w:val="1"/>
      <w:numFmt w:val="decimal"/>
      <w:isLgl w:val="false"/>
      <w:suff w:val="tab"/>
      <w:lvlText w:val="%1."/>
      <w:lvlJc w:val="left"/>
      <w:pPr/>
      <w:rPr>
        <w:rFonts w:ascii="Times New Roman" w:hAnsi="Times New Roman" w:eastAsia="Times New Roman" w:cs="Times New Roman"/>
        <w:b/>
        <w:bCs w:val="0"/>
        <w:i w:val="0"/>
        <w:iCs w:val="0"/>
        <w:smallCaps w:val="0"/>
        <w:strike w:val="0"/>
        <w:color w:val="000000"/>
        <w:spacing w:val="0"/>
        <w:position w:val="0"/>
        <w:sz w:val="22"/>
        <w:szCs w:val="22"/>
        <w:u w:val="none"/>
        <w:lang w:val="ru-RU" w:eastAsia="ru-RU" w:bidi="ru-RU"/>
      </w:rPr>
    </w:lvl>
    <w:lvl w:ilvl="1">
      <w:start w:val="1"/>
      <w:numFmt w:val="decimal"/>
      <w:isLgl w:val="false"/>
      <w:suff w:val="tab"/>
      <w:lvlText w:val="%1.%2."/>
      <w:lvlJc w:val="left"/>
      <w:pPr/>
      <w:rPr>
        <w:rFonts w:ascii="Times New Roman" w:hAnsi="Times New Roman" w:eastAsia="Times New Roman" w:cs="Times New Roman"/>
        <w:b w:val="0"/>
        <w:bCs w:val="0"/>
        <w:i w:val="0"/>
        <w:iCs w:val="0"/>
        <w:smallCaps w:val="0"/>
        <w:strike w:val="0"/>
        <w:color w:val="000000"/>
        <w:spacing w:val="0"/>
        <w:position w:val="0"/>
        <w:sz w:val="22"/>
        <w:szCs w:val="22"/>
        <w:u w:val="none"/>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2"/>
        <w:szCs w:val="22"/>
        <w:u w:val="none"/>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2"/>
        <w:szCs w:val="22"/>
        <w:u w:val="none"/>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63">
    <w:multiLevelType w:val="hybridMultilevel"/>
    <w:lvl w:ilvl="0">
      <w:start w:val="2"/>
      <w:numFmt w:val="decimal"/>
      <w:isLgl w:val="false"/>
      <w:suff w:val="tab"/>
      <w:lvlText w:val="1.2.%1."/>
      <w:lvlJc w:val="left"/>
      <w:pPr/>
      <w:rPr>
        <w:rFonts w:ascii="Times New Roman" w:hAnsi="Times New Roman" w:eastAsia="Times New Roman" w:cs="Times New Roman"/>
        <w:b w:val="0"/>
        <w:bCs w:val="0"/>
        <w:i w:val="0"/>
        <w:iCs w:val="0"/>
        <w:smallCaps w:val="0"/>
        <w:strike w:val="0"/>
        <w:color w:val="000000"/>
        <w:spacing w:val="0"/>
        <w:position w:val="0"/>
        <w:sz w:val="22"/>
        <w:szCs w:val="22"/>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64">
    <w:multiLevelType w:val="hybridMultilevel"/>
    <w:lvl w:ilvl="0">
      <w:start w:val="16"/>
      <w:numFmt w:val="decimal"/>
      <w:isLgl w:val="false"/>
      <w:suff w:val="tab"/>
      <w:lvlText w:val="%1."/>
      <w:lvlJc w:val="left"/>
      <w:pPr>
        <w:ind w:left="450" w:hanging="450"/>
      </w:pPr>
      <w:rPr>
        <w:rFonts w:hint="default"/>
      </w:rPr>
    </w:lvl>
    <w:lvl w:ilvl="1">
      <w:start w:val="1"/>
      <w:numFmt w:val="decimal"/>
      <w:isLgl w:val="false"/>
      <w:suff w:val="tab"/>
      <w:lvlText w:val="%1.%2."/>
      <w:lvlJc w:val="left"/>
      <w:pPr>
        <w:ind w:left="4278" w:hanging="450"/>
      </w:pPr>
      <w:rPr>
        <w:rFonts w:hint="default"/>
      </w:rPr>
    </w:lvl>
    <w:lvl w:ilvl="2">
      <w:start w:val="1"/>
      <w:numFmt w:val="decimal"/>
      <w:isLgl w:val="false"/>
      <w:suff w:val="tab"/>
      <w:lvlText w:val="%1.%2.%3."/>
      <w:lvlJc w:val="left"/>
      <w:pPr>
        <w:ind w:left="3698" w:hanging="720"/>
      </w:pPr>
      <w:rPr>
        <w:rFonts w:hint="default"/>
      </w:rPr>
    </w:lvl>
    <w:lvl w:ilvl="3">
      <w:start w:val="1"/>
      <w:numFmt w:val="decimal"/>
      <w:isLgl w:val="false"/>
      <w:suff w:val="tab"/>
      <w:lvlText w:val="%1.%2.%3.%4."/>
      <w:lvlJc w:val="left"/>
      <w:pPr>
        <w:ind w:left="2940" w:hanging="720"/>
      </w:pPr>
      <w:rPr>
        <w:rFonts w:hint="default"/>
      </w:rPr>
    </w:lvl>
    <w:lvl w:ilvl="4">
      <w:start w:val="1"/>
      <w:numFmt w:val="decimal"/>
      <w:isLgl w:val="false"/>
      <w:suff w:val="tab"/>
      <w:lvlText w:val="%1.%2.%3.%4.%5."/>
      <w:lvlJc w:val="left"/>
      <w:pPr>
        <w:ind w:left="4040" w:hanging="1080"/>
      </w:pPr>
      <w:rPr>
        <w:rFonts w:hint="default"/>
      </w:rPr>
    </w:lvl>
    <w:lvl w:ilvl="5">
      <w:start w:val="1"/>
      <w:numFmt w:val="decimal"/>
      <w:isLgl w:val="false"/>
      <w:suff w:val="tab"/>
      <w:lvlText w:val="%1.%2.%3.%4.%5.%6."/>
      <w:lvlJc w:val="left"/>
      <w:pPr>
        <w:ind w:left="4780" w:hanging="1080"/>
      </w:pPr>
      <w:rPr>
        <w:rFonts w:hint="default"/>
      </w:rPr>
    </w:lvl>
    <w:lvl w:ilvl="6">
      <w:start w:val="1"/>
      <w:numFmt w:val="decimal"/>
      <w:isLgl w:val="false"/>
      <w:suff w:val="tab"/>
      <w:lvlText w:val="%1.%2.%3.%4.%5.%6.%7."/>
      <w:lvlJc w:val="left"/>
      <w:pPr>
        <w:ind w:left="5880" w:hanging="1440"/>
      </w:pPr>
      <w:rPr>
        <w:rFonts w:hint="default"/>
      </w:rPr>
    </w:lvl>
    <w:lvl w:ilvl="7">
      <w:start w:val="1"/>
      <w:numFmt w:val="decimal"/>
      <w:isLgl w:val="false"/>
      <w:suff w:val="tab"/>
      <w:lvlText w:val="%1.%2.%3.%4.%5.%6.%7.%8."/>
      <w:lvlJc w:val="left"/>
      <w:pPr>
        <w:ind w:left="6620" w:hanging="1440"/>
      </w:pPr>
      <w:rPr>
        <w:rFonts w:hint="default"/>
      </w:rPr>
    </w:lvl>
    <w:lvl w:ilvl="8">
      <w:start w:val="1"/>
      <w:numFmt w:val="decimal"/>
      <w:isLgl w:val="false"/>
      <w:suff w:val="tab"/>
      <w:lvlText w:val="%1.%2.%3.%4.%5.%6.%7.%8.%9."/>
      <w:lvlJc w:val="left"/>
      <w:pPr>
        <w:ind w:left="7720" w:hanging="1800"/>
      </w:pPr>
      <w:rPr>
        <w:rFonts w:hint="default"/>
      </w:rPr>
    </w:lvl>
  </w:abstractNum>
  <w:abstractNum w:abstractNumId="65">
    <w:multiLevelType w:val="hybridMultilevel"/>
    <w:lvl w:ilvl="0">
      <w:start w:val="4"/>
      <w:numFmt w:val="decimal"/>
      <w:isLgl w:val="false"/>
      <w:suff w:val="tab"/>
      <w:lvlText w:val="%1."/>
      <w:lvlJc w:val="left"/>
      <w:pPr>
        <w:ind w:left="705" w:hanging="705"/>
      </w:pPr>
      <w:rPr>
        <w:rFonts w:hint="default"/>
      </w:rPr>
    </w:lvl>
    <w:lvl w:ilvl="1">
      <w:start w:val="3"/>
      <w:numFmt w:val="decimal"/>
      <w:isLgl w:val="false"/>
      <w:suff w:val="tab"/>
      <w:lvlText w:val="%1.%2."/>
      <w:lvlJc w:val="left"/>
      <w:pPr>
        <w:ind w:left="705" w:hanging="705"/>
      </w:pPr>
      <w:rPr>
        <w:rFonts w:hint="default"/>
      </w:rPr>
    </w:lvl>
    <w:lvl w:ilvl="2">
      <w:start w:val="3"/>
      <w:numFmt w:val="decimal"/>
      <w:isLgl w:val="false"/>
      <w:suff w:val="tab"/>
      <w:lvlText w:val="%1.%2.%3."/>
      <w:lvlJc w:val="left"/>
      <w:pPr>
        <w:ind w:left="720" w:hanging="720"/>
      </w:pPr>
      <w:rPr>
        <w:rFonts w:hint="default"/>
      </w:rPr>
    </w:lvl>
    <w:lvl w:ilvl="3">
      <w:start w:val="7"/>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66">
    <w:multiLevelType w:val="hybridMultilevel"/>
    <w:lvl w:ilvl="0">
      <w:start w:val="8"/>
      <w:numFmt w:val="decimal"/>
      <w:isLgl w:val="false"/>
      <w:suff w:val="tab"/>
      <w:lvlText w:val="%1."/>
      <w:lvlJc w:val="left"/>
      <w:pPr>
        <w:ind w:left="675" w:hanging="675"/>
      </w:pPr>
      <w:rPr>
        <w:rFonts w:hint="default"/>
      </w:rPr>
    </w:lvl>
    <w:lvl w:ilvl="1">
      <w:start w:val="2"/>
      <w:numFmt w:val="decimal"/>
      <w:isLgl w:val="false"/>
      <w:suff w:val="tab"/>
      <w:lvlText w:val="%1.%2."/>
      <w:lvlJc w:val="left"/>
      <w:pPr>
        <w:ind w:left="675" w:hanging="675"/>
      </w:pPr>
      <w:rPr>
        <w:rFonts w:hint="default"/>
      </w:rPr>
    </w:lvl>
    <w:lvl w:ilvl="2">
      <w:start w:val="3"/>
      <w:numFmt w:val="decimal"/>
      <w:isLgl w:val="false"/>
      <w:suff w:val="tab"/>
      <w:lvlText w:val="%1.%2.%3."/>
      <w:lvlJc w:val="left"/>
      <w:pPr>
        <w:ind w:left="720" w:hanging="720"/>
      </w:pPr>
      <w:rPr>
        <w:rFonts w:hint="default"/>
      </w:rPr>
    </w:lvl>
    <w:lvl w:ilvl="3">
      <w:start w:val="9"/>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67">
    <w:multiLevelType w:val="hybridMultilevel"/>
    <w:lvl w:ilvl="0">
      <w:start w:val="1"/>
      <w:numFmt w:val="bullet"/>
      <w:isLgl w:val="false"/>
      <w:suff w:val="tab"/>
      <w:lvlText w:val="-"/>
      <w:lvlJc w:val="left"/>
      <w:pPr/>
      <w:rPr>
        <w:rFonts w:ascii="Times New Roman" w:hAnsi="Times New Roman" w:eastAsia="Times New Roman" w:cs="Times New Roman"/>
        <w:b w:val="0"/>
        <w:bCs w:val="0"/>
        <w:i w:val="0"/>
        <w:iCs w:val="0"/>
        <w:smallCaps w:val="0"/>
        <w:strike w:val="0"/>
        <w:color w:val="000000"/>
        <w:spacing w:val="0"/>
        <w:position w:val="0"/>
        <w:sz w:val="20"/>
        <w:szCs w:val="20"/>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68">
    <w:multiLevelType w:val="hybridMultilevel"/>
    <w:lvl w:ilvl="0">
      <w:start w:val="1"/>
      <w:numFmt w:val="decimal"/>
      <w:isLgl w:val="false"/>
      <w:suff w:val="tab"/>
      <w:lvlText w:val="8.5.3.%1."/>
      <w:lvlJc w:val="left"/>
      <w:pPr/>
      <w:rPr>
        <w:rFonts w:ascii="Times New Roman" w:hAnsi="Times New Roman" w:eastAsia="Times New Roman" w:cs="Times New Roman"/>
        <w:b w:val="0"/>
        <w:bCs w:val="0"/>
        <w:i w:val="0"/>
        <w:iCs w:val="0"/>
        <w:smallCaps w:val="0"/>
        <w:strike w:val="0"/>
        <w:color w:val="000000"/>
        <w:spacing w:val="0"/>
        <w:position w:val="0"/>
        <w:sz w:val="22"/>
        <w:szCs w:val="22"/>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69">
    <w:multiLevelType w:val="hybridMultilevel"/>
    <w:lvl w:ilvl="0">
      <w:start w:val="7"/>
      <w:numFmt w:val="decimal"/>
      <w:isLgl w:val="false"/>
      <w:suff w:val="tab"/>
      <w:lvlText w:val="%1."/>
      <w:lvlJc w:val="left"/>
      <w:pPr>
        <w:ind w:left="360" w:hanging="360"/>
      </w:pPr>
      <w:rPr>
        <w:rFonts w:hint="default"/>
      </w:rPr>
    </w:lvl>
    <w:lvl w:ilvl="1">
      <w:start w:val="1"/>
      <w:numFmt w:val="decimal"/>
      <w:isLgl w:val="false"/>
      <w:suff w:val="tab"/>
      <w:lvlText w:val="%1.%2."/>
      <w:lvlJc w:val="left"/>
      <w:pPr>
        <w:ind w:left="450" w:hanging="360"/>
      </w:pPr>
      <w:rPr>
        <w:rFonts w:hint="default"/>
      </w:rPr>
    </w:lvl>
    <w:lvl w:ilvl="2">
      <w:start w:val="1"/>
      <w:numFmt w:val="decimal"/>
      <w:isLgl w:val="false"/>
      <w:suff w:val="tab"/>
      <w:lvlText w:val="%1.%2.%3."/>
      <w:lvlJc w:val="left"/>
      <w:pPr>
        <w:ind w:left="900" w:hanging="720"/>
      </w:pPr>
      <w:rPr>
        <w:rFonts w:hint="default"/>
      </w:rPr>
    </w:lvl>
    <w:lvl w:ilvl="3">
      <w:start w:val="1"/>
      <w:numFmt w:val="decimal"/>
      <w:isLgl w:val="false"/>
      <w:suff w:val="tab"/>
      <w:lvlText w:val="%1.%2.%3.%4."/>
      <w:lvlJc w:val="left"/>
      <w:pPr>
        <w:ind w:left="990" w:hanging="720"/>
      </w:pPr>
      <w:rPr>
        <w:rFonts w:hint="default"/>
      </w:rPr>
    </w:lvl>
    <w:lvl w:ilvl="4">
      <w:start w:val="1"/>
      <w:numFmt w:val="decimal"/>
      <w:isLgl w:val="false"/>
      <w:suff w:val="tab"/>
      <w:lvlText w:val="%1.%2.%3.%4.%5."/>
      <w:lvlJc w:val="left"/>
      <w:pPr>
        <w:ind w:left="1440" w:hanging="1080"/>
      </w:pPr>
      <w:rPr>
        <w:rFonts w:hint="default"/>
      </w:rPr>
    </w:lvl>
    <w:lvl w:ilvl="5">
      <w:start w:val="1"/>
      <w:numFmt w:val="decimal"/>
      <w:isLgl w:val="false"/>
      <w:suff w:val="tab"/>
      <w:lvlText w:val="%1.%2.%3.%4.%5.%6."/>
      <w:lvlJc w:val="left"/>
      <w:pPr>
        <w:ind w:left="1530" w:hanging="1080"/>
      </w:pPr>
      <w:rPr>
        <w:rFonts w:hint="default"/>
      </w:rPr>
    </w:lvl>
    <w:lvl w:ilvl="6">
      <w:start w:val="1"/>
      <w:numFmt w:val="decimal"/>
      <w:isLgl w:val="false"/>
      <w:suff w:val="tab"/>
      <w:lvlText w:val="%1.%2.%3.%4.%5.%6.%7."/>
      <w:lvlJc w:val="left"/>
      <w:pPr>
        <w:ind w:left="1980" w:hanging="1440"/>
      </w:pPr>
      <w:rPr>
        <w:rFonts w:hint="default"/>
      </w:rPr>
    </w:lvl>
    <w:lvl w:ilvl="7">
      <w:start w:val="1"/>
      <w:numFmt w:val="decimal"/>
      <w:isLgl w:val="false"/>
      <w:suff w:val="tab"/>
      <w:lvlText w:val="%1.%2.%3.%4.%5.%6.%7.%8."/>
      <w:lvlJc w:val="left"/>
      <w:pPr>
        <w:ind w:left="2070" w:hanging="1440"/>
      </w:pPr>
      <w:rPr>
        <w:rFonts w:hint="default"/>
      </w:rPr>
    </w:lvl>
    <w:lvl w:ilvl="8">
      <w:start w:val="1"/>
      <w:numFmt w:val="decimal"/>
      <w:isLgl w:val="false"/>
      <w:suff w:val="tab"/>
      <w:lvlText w:val="%1.%2.%3.%4.%5.%6.%7.%8.%9."/>
      <w:lvlJc w:val="left"/>
      <w:pPr>
        <w:ind w:left="2520" w:hanging="1800"/>
      </w:pPr>
      <w:rPr>
        <w:rFonts w:hint="default"/>
      </w:rPr>
    </w:lvl>
  </w:abstractNum>
  <w:abstractNum w:abstractNumId="70">
    <w:multiLevelType w:val="hybridMultilevel"/>
    <w:lvl w:ilvl="0">
      <w:start w:val="9"/>
      <w:numFmt w:val="decimal"/>
      <w:isLgl w:val="false"/>
      <w:suff w:val="tab"/>
      <w:lvlText w:val="%1."/>
      <w:lvlJc w:val="left"/>
      <w:pPr>
        <w:ind w:left="930" w:hanging="930"/>
      </w:pPr>
      <w:rPr>
        <w:rFonts w:hint="default"/>
      </w:rPr>
    </w:lvl>
    <w:lvl w:ilvl="1">
      <w:start w:val="17"/>
      <w:numFmt w:val="decimal"/>
      <w:isLgl w:val="false"/>
      <w:suff w:val="tab"/>
      <w:lvlText w:val="%1.%2."/>
      <w:lvlJc w:val="left"/>
      <w:pPr>
        <w:ind w:left="930" w:hanging="930"/>
      </w:pPr>
      <w:rPr>
        <w:rFonts w:hint="default"/>
      </w:rPr>
    </w:lvl>
    <w:lvl w:ilvl="2">
      <w:start w:val="18"/>
      <w:numFmt w:val="decimal"/>
      <w:isLgl w:val="false"/>
      <w:suff w:val="tab"/>
      <w:lvlText w:val="%1.%2.%3."/>
      <w:lvlJc w:val="left"/>
      <w:pPr>
        <w:ind w:left="930" w:hanging="930"/>
      </w:pPr>
      <w:rPr>
        <w:rFonts w:hint="default"/>
      </w:rPr>
    </w:lvl>
    <w:lvl w:ilvl="3">
      <w:start w:val="4"/>
      <w:numFmt w:val="decimal"/>
      <w:isLgl w:val="false"/>
      <w:suff w:val="tab"/>
      <w:lvlText w:val="%1.%2.%3.%4."/>
      <w:lvlJc w:val="left"/>
      <w:pPr>
        <w:ind w:left="930" w:hanging="93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71">
    <w:multiLevelType w:val="hybridMultilevel"/>
    <w:styleLink w:val="1283"/>
    <w:lvl w:ilvl="0">
      <w:start w:val="1"/>
      <w:numFmt w:val="none"/>
      <w:pStyle w:val="1283"/>
      <w:isLgl w:val="false"/>
      <w:suff w:val="tab"/>
      <w:lvlText w:val="9.17.6.6."/>
      <w:lvlJc w:val="left"/>
      <w:pPr>
        <w:ind w:left="0" w:firstLine="0"/>
      </w:pPr>
      <w:rPr>
        <w:rFonts w:hint="default" w:ascii="Times New Roman" w:hAnsi="Times New Roman" w:eastAsia="Times New Roman" w:cs="Times New Roman"/>
        <w:b w:val="0"/>
        <w:bCs w:val="0"/>
        <w:i w:val="0"/>
        <w:iCs w:val="0"/>
        <w:smallCaps w:val="0"/>
        <w:strike w:val="0"/>
        <w:color w:val="000000"/>
        <w:spacing w:val="0"/>
        <w:position w:val="0"/>
        <w:sz w:val="22"/>
        <w:szCs w:val="22"/>
        <w:u w:val="none"/>
        <w:lang w:val="ru-RU" w:eastAsia="ru-RU" w:bidi="ru-RU"/>
      </w:rPr>
    </w:lvl>
    <w:lvl w:ilvl="1">
      <w:start w:val="1"/>
      <w:numFmt w:val="decimal"/>
      <w:isLgl w:val="false"/>
      <w:suff w:val="tab"/>
      <w:lvlText w:val=""/>
      <w:lvlJc w:val="left"/>
      <w:pPr>
        <w:ind w:left="0" w:firstLine="0"/>
      </w:pPr>
      <w:rPr>
        <w:rFonts w:hint="default"/>
      </w:rPr>
    </w:lvl>
    <w:lvl w:ilvl="2">
      <w:start w:val="1"/>
      <w:numFmt w:val="decimal"/>
      <w:isLgl w:val="false"/>
      <w:suff w:val="tab"/>
      <w:lvlText w:val=""/>
      <w:lvlJc w:val="left"/>
      <w:pPr>
        <w:ind w:left="0" w:firstLine="0"/>
      </w:pPr>
      <w:rPr>
        <w:rFonts w:hint="default"/>
      </w:rPr>
    </w:lvl>
    <w:lvl w:ilvl="3">
      <w:start w:val="6"/>
      <w:numFmt w:val="decimal"/>
      <w:isLgl w:val="false"/>
      <w:suff w:val="tab"/>
      <w:lvlText w:val=""/>
      <w:lvlJc w:val="left"/>
      <w:pPr>
        <w:ind w:left="0" w:firstLine="0"/>
      </w:pPr>
      <w:rPr>
        <w:rFonts w:hint="default"/>
      </w:rPr>
    </w:lvl>
    <w:lvl w:ilvl="4">
      <w:start w:val="1"/>
      <w:numFmt w:val="decimal"/>
      <w:isLgl w:val="false"/>
      <w:suff w:val="tab"/>
      <w:lvlText w:val=""/>
      <w:lvlJc w:val="left"/>
      <w:pPr>
        <w:ind w:left="0" w:firstLine="0"/>
      </w:pPr>
      <w:rPr>
        <w:rFonts w:hint="default"/>
      </w:rPr>
    </w:lvl>
    <w:lvl w:ilvl="5">
      <w:start w:val="1"/>
      <w:numFmt w:val="decimal"/>
      <w:isLgl w:val="false"/>
      <w:suff w:val="tab"/>
      <w:lvlText w:val=""/>
      <w:lvlJc w:val="left"/>
      <w:pPr>
        <w:ind w:left="0" w:firstLine="0"/>
      </w:pPr>
      <w:rPr>
        <w:rFonts w:hint="default"/>
      </w:rPr>
    </w:lvl>
    <w:lvl w:ilvl="6">
      <w:start w:val="1"/>
      <w:numFmt w:val="decimal"/>
      <w:isLgl w:val="false"/>
      <w:suff w:val="tab"/>
      <w:lvlText w:val=""/>
      <w:lvlJc w:val="left"/>
      <w:pPr>
        <w:ind w:left="0" w:firstLine="0"/>
      </w:pPr>
      <w:rPr>
        <w:rFonts w:hint="default"/>
      </w:rPr>
    </w:lvl>
    <w:lvl w:ilvl="7">
      <w:start w:val="1"/>
      <w:numFmt w:val="decimal"/>
      <w:isLgl w:val="false"/>
      <w:suff w:val="tab"/>
      <w:lvlText w:val=""/>
      <w:lvlJc w:val="left"/>
      <w:pPr>
        <w:ind w:left="0" w:firstLine="0"/>
      </w:pPr>
      <w:rPr>
        <w:rFonts w:hint="default"/>
      </w:rPr>
    </w:lvl>
    <w:lvl w:ilvl="8">
      <w:start w:val="1"/>
      <w:numFmt w:val="decimal"/>
      <w:isLgl w:val="false"/>
      <w:suff w:val="tab"/>
      <w:lvlText w:val=""/>
      <w:lvlJc w:val="left"/>
      <w:pPr>
        <w:ind w:left="0" w:firstLine="0"/>
      </w:pPr>
      <w:rPr>
        <w:rFonts w:hint="default"/>
      </w:rPr>
    </w:lvl>
  </w:abstractNum>
  <w:abstractNum w:abstractNumId="72">
    <w:multiLevelType w:val="hybridMultilevel"/>
    <w:lvl w:ilvl="0">
      <w:start w:val="4"/>
      <w:numFmt w:val="decimal"/>
      <w:isLgl w:val="false"/>
      <w:suff w:val="tab"/>
      <w:lvlText w:val="%1."/>
      <w:lvlJc w:val="left"/>
      <w:pPr>
        <w:ind w:left="780" w:hanging="780"/>
      </w:pPr>
      <w:rPr>
        <w:rFonts w:hint="default"/>
      </w:rPr>
    </w:lvl>
    <w:lvl w:ilvl="1">
      <w:start w:val="3"/>
      <w:numFmt w:val="decimal"/>
      <w:isLgl w:val="false"/>
      <w:suff w:val="tab"/>
      <w:lvlText w:val="%1.%2."/>
      <w:lvlJc w:val="left"/>
      <w:pPr>
        <w:ind w:left="780" w:hanging="780"/>
      </w:pPr>
      <w:rPr>
        <w:rFonts w:hint="default"/>
      </w:rPr>
    </w:lvl>
    <w:lvl w:ilvl="2">
      <w:start w:val="1"/>
      <w:numFmt w:val="decimal"/>
      <w:isLgl w:val="false"/>
      <w:suff w:val="tab"/>
      <w:lvlText w:val="%1.%2.%3."/>
      <w:lvlJc w:val="left"/>
      <w:pPr>
        <w:ind w:left="780" w:hanging="780"/>
      </w:pPr>
      <w:rPr>
        <w:rFonts w:hint="default"/>
      </w:rPr>
    </w:lvl>
    <w:lvl w:ilvl="3">
      <w:start w:val="19"/>
      <w:numFmt w:val="decimal"/>
      <w:isLgl w:val="false"/>
      <w:suff w:val="tab"/>
      <w:lvlText w:val="%1.%2.%3.%4."/>
      <w:lvlJc w:val="left"/>
      <w:pPr>
        <w:ind w:left="780" w:hanging="7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73">
    <w:multiLevelType w:val="hybridMultilevel"/>
    <w:lvl w:ilvl="0">
      <w:start w:val="8"/>
      <w:numFmt w:val="decimal"/>
      <w:isLgl w:val="false"/>
      <w:suff w:val="tab"/>
      <w:lvlText w:val="%1."/>
      <w:lvlJc w:val="left"/>
      <w:pPr>
        <w:ind w:left="780" w:hanging="780"/>
      </w:pPr>
      <w:rPr>
        <w:rFonts w:hint="default"/>
      </w:rPr>
    </w:lvl>
    <w:lvl w:ilvl="1">
      <w:start w:val="5"/>
      <w:numFmt w:val="decimal"/>
      <w:isLgl w:val="false"/>
      <w:suff w:val="tab"/>
      <w:lvlText w:val="%1.%2."/>
      <w:lvlJc w:val="left"/>
      <w:pPr>
        <w:ind w:left="780" w:hanging="780"/>
      </w:pPr>
      <w:rPr>
        <w:rFonts w:hint="default"/>
      </w:rPr>
    </w:lvl>
    <w:lvl w:ilvl="2">
      <w:start w:val="2"/>
      <w:numFmt w:val="decimal"/>
      <w:isLgl w:val="false"/>
      <w:suff w:val="tab"/>
      <w:lvlText w:val="%1.%2.%3."/>
      <w:lvlJc w:val="left"/>
      <w:pPr>
        <w:ind w:left="780" w:hanging="780"/>
      </w:pPr>
      <w:rPr>
        <w:rFonts w:hint="default"/>
      </w:rPr>
    </w:lvl>
    <w:lvl w:ilvl="3">
      <w:start w:val="12"/>
      <w:numFmt w:val="decimal"/>
      <w:isLgl w:val="false"/>
      <w:suff w:val="tab"/>
      <w:lvlText w:val="%1.%2.%3.%4."/>
      <w:lvlJc w:val="left"/>
      <w:pPr>
        <w:ind w:left="780" w:hanging="7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74">
    <w:multiLevelType w:val="hybridMultilevel"/>
    <w:lvl w:ilvl="0">
      <w:start w:val="13"/>
      <w:numFmt w:val="decimal"/>
      <w:isLgl w:val="false"/>
      <w:suff w:val="tab"/>
      <w:lvlText w:val="%1."/>
      <w:lvlJc w:val="left"/>
      <w:pPr>
        <w:ind w:left="480" w:hanging="480"/>
      </w:pPr>
      <w:rPr>
        <w:rFonts w:hint="default"/>
      </w:rPr>
    </w:lvl>
    <w:lvl w:ilvl="1">
      <w:start w:val="8"/>
      <w:numFmt w:val="decimal"/>
      <w:isLgl w:val="false"/>
      <w:suff w:val="tab"/>
      <w:lvlText w:val="%1.%2."/>
      <w:lvlJc w:val="left"/>
      <w:pPr>
        <w:ind w:left="480" w:hanging="480"/>
      </w:pPr>
      <w:rPr>
        <w:rFonts w:hint="default"/>
        <w:strike/>
        <w:u w:val="none"/>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75">
    <w:multiLevelType w:val="hybridMultilevel"/>
    <w:lvl w:ilvl="0">
      <w:start w:val="8"/>
      <w:numFmt w:val="decimal"/>
      <w:isLgl w:val="false"/>
      <w:suff w:val="tab"/>
      <w:lvlText w:val="%1."/>
      <w:lvlJc w:val="left"/>
      <w:pPr>
        <w:ind w:left="510" w:hanging="510"/>
      </w:pPr>
      <w:rPr>
        <w:rFonts w:hint="default"/>
      </w:rPr>
    </w:lvl>
    <w:lvl w:ilvl="1">
      <w:start w:val="6"/>
      <w:numFmt w:val="decimal"/>
      <w:isLgl w:val="false"/>
      <w:suff w:val="tab"/>
      <w:lvlText w:val="%1.%2."/>
      <w:lvlJc w:val="left"/>
      <w:pPr>
        <w:ind w:left="510" w:hanging="51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76">
    <w:multiLevelType w:val="hybridMultilevel"/>
    <w:lvl w:ilvl="0">
      <w:start w:val="3"/>
      <w:numFmt w:val="decimal"/>
      <w:isLgl w:val="false"/>
      <w:suff w:val="tab"/>
      <w:lvlText w:val="14.2.%1"/>
      <w:lvlJc w:val="left"/>
      <w:pPr/>
      <w:rPr>
        <w:rFonts w:ascii="Times New Roman" w:hAnsi="Times New Roman" w:eastAsia="Times New Roman" w:cs="Times New Roman"/>
        <w:b w:val="0"/>
        <w:bCs w:val="0"/>
        <w:i w:val="0"/>
        <w:iCs w:val="0"/>
        <w:smallCaps w:val="0"/>
        <w:strike w:val="0"/>
        <w:color w:val="000000"/>
        <w:spacing w:val="0"/>
        <w:position w:val="0"/>
        <w:sz w:val="22"/>
        <w:szCs w:val="22"/>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77">
    <w:multiLevelType w:val="hybridMultilevel"/>
    <w:lvl w:ilvl="0">
      <w:start w:val="1"/>
      <w:numFmt w:val="bullet"/>
      <w:isLgl w:val="false"/>
      <w:suff w:val="tab"/>
      <w:lvlText w:val="-"/>
      <w:lvlJc w:val="left"/>
      <w:pPr/>
      <w:rPr>
        <w:rFonts w:ascii="Times New Roman" w:hAnsi="Times New Roman" w:eastAsia="Times New Roman" w:cs="Times New Roman"/>
        <w:b w:val="0"/>
        <w:bCs w:val="0"/>
        <w:i w:val="0"/>
        <w:iCs w:val="0"/>
        <w:smallCaps w:val="0"/>
        <w:strike w:val="0"/>
        <w:color w:val="000000"/>
        <w:spacing w:val="0"/>
        <w:position w:val="0"/>
        <w:sz w:val="20"/>
        <w:szCs w:val="20"/>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78">
    <w:multiLevelType w:val="hybridMultilevel"/>
    <w:lvl w:ilvl="0">
      <w:start w:val="11"/>
      <w:numFmt w:val="decimal"/>
      <w:isLgl w:val="false"/>
      <w:suff w:val="tab"/>
      <w:lvlText w:val="%1."/>
      <w:lvlJc w:val="left"/>
      <w:pPr>
        <w:ind w:left="780" w:hanging="780"/>
      </w:pPr>
      <w:rPr>
        <w:rFonts w:hint="default"/>
      </w:rPr>
    </w:lvl>
    <w:lvl w:ilvl="1">
      <w:start w:val="4"/>
      <w:numFmt w:val="decimal"/>
      <w:isLgl w:val="false"/>
      <w:suff w:val="tab"/>
      <w:lvlText w:val="%1.%2."/>
      <w:lvlJc w:val="left"/>
      <w:pPr>
        <w:ind w:left="780" w:hanging="780"/>
      </w:pPr>
      <w:rPr>
        <w:rFonts w:hint="default"/>
      </w:rPr>
    </w:lvl>
    <w:lvl w:ilvl="2">
      <w:start w:val="3"/>
      <w:numFmt w:val="decimal"/>
      <w:isLgl w:val="false"/>
      <w:suff w:val="tab"/>
      <w:lvlText w:val="%1.%2.%3."/>
      <w:lvlJc w:val="left"/>
      <w:pPr>
        <w:ind w:left="780" w:hanging="780"/>
      </w:pPr>
      <w:rPr>
        <w:rFonts w:hint="default"/>
      </w:rPr>
    </w:lvl>
    <w:lvl w:ilvl="3">
      <w:start w:val="1"/>
      <w:numFmt w:val="decimal"/>
      <w:isLgl w:val="false"/>
      <w:suff w:val="tab"/>
      <w:lvlText w:val="%1.%2.%3.%4."/>
      <w:lvlJc w:val="left"/>
      <w:pPr>
        <w:ind w:left="780" w:hanging="7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79">
    <w:multiLevelType w:val="hybridMultilevel"/>
    <w:lvl w:ilvl="0">
      <w:start w:val="1"/>
      <w:numFmt w:val="bullet"/>
      <w:isLgl w:val="false"/>
      <w:suff w:val="tab"/>
      <w:lvlText w:val="-"/>
      <w:lvlJc w:val="left"/>
      <w:pPr/>
      <w:rPr>
        <w:rFonts w:ascii="Times New Roman" w:hAnsi="Times New Roman" w:eastAsia="Times New Roman" w:cs="Times New Roman"/>
        <w:b w:val="0"/>
        <w:bCs w:val="0"/>
        <w:i w:val="0"/>
        <w:iCs w:val="0"/>
        <w:smallCaps w:val="0"/>
        <w:strike w:val="0"/>
        <w:color w:val="000000"/>
        <w:spacing w:val="0"/>
        <w:position w:val="0"/>
        <w:sz w:val="20"/>
        <w:szCs w:val="20"/>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80">
    <w:multiLevelType w:val="hybridMultilevel"/>
    <w:lvl w:ilvl="0">
      <w:start w:val="11"/>
      <w:numFmt w:val="decimal"/>
      <w:isLgl w:val="false"/>
      <w:suff w:val="tab"/>
      <w:lvlText w:val="%1."/>
      <w:lvlJc w:val="left"/>
      <w:pPr>
        <w:ind w:left="615" w:hanging="615"/>
      </w:pPr>
      <w:rPr>
        <w:rFonts w:hint="default"/>
      </w:rPr>
    </w:lvl>
    <w:lvl w:ilvl="1">
      <w:start w:val="4"/>
      <w:numFmt w:val="decimal"/>
      <w:isLgl w:val="false"/>
      <w:suff w:val="tab"/>
      <w:lvlText w:val="%1.%2."/>
      <w:lvlJc w:val="left"/>
      <w:pPr>
        <w:ind w:left="615" w:hanging="615"/>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81">
    <w:multiLevelType w:val="hybridMultilevel"/>
    <w:lvl w:ilvl="0">
      <w:start w:val="8"/>
      <w:numFmt w:val="decimal"/>
      <w:isLgl w:val="false"/>
      <w:suff w:val="tab"/>
      <w:lvlText w:val="%1."/>
      <w:lvlJc w:val="left"/>
      <w:pPr>
        <w:ind w:left="675" w:hanging="675"/>
      </w:pPr>
      <w:rPr>
        <w:rFonts w:hint="default"/>
      </w:rPr>
    </w:lvl>
    <w:lvl w:ilvl="1">
      <w:start w:val="3"/>
      <w:numFmt w:val="decimal"/>
      <w:isLgl w:val="false"/>
      <w:suff w:val="tab"/>
      <w:lvlText w:val="%1.%2."/>
      <w:lvlJc w:val="left"/>
      <w:pPr>
        <w:ind w:left="675" w:hanging="675"/>
      </w:pPr>
      <w:rPr>
        <w:rFonts w:hint="default"/>
      </w:rPr>
    </w:lvl>
    <w:lvl w:ilvl="2">
      <w:start w:val="3"/>
      <w:numFmt w:val="decimal"/>
      <w:isLgl w:val="false"/>
      <w:suff w:val="tab"/>
      <w:lvlText w:val="%1.%2.%3."/>
      <w:lvlJc w:val="left"/>
      <w:pPr>
        <w:ind w:left="720" w:hanging="720"/>
      </w:pPr>
      <w:rPr>
        <w:rFonts w:hint="default"/>
      </w:rPr>
    </w:lvl>
    <w:lvl w:ilvl="3">
      <w:start w:val="4"/>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82">
    <w:multiLevelType w:val="hybridMultilevel"/>
    <w:lvl w:ilvl="0">
      <w:start w:val="8"/>
      <w:numFmt w:val="decimal"/>
      <w:isLgl w:val="false"/>
      <w:suff w:val="tab"/>
      <w:lvlText w:val="%1."/>
      <w:lvlJc w:val="left"/>
      <w:pPr>
        <w:ind w:left="675" w:hanging="675"/>
      </w:pPr>
      <w:rPr>
        <w:rFonts w:hint="default"/>
      </w:rPr>
    </w:lvl>
    <w:lvl w:ilvl="1">
      <w:start w:val="3"/>
      <w:numFmt w:val="decimal"/>
      <w:isLgl w:val="false"/>
      <w:suff w:val="tab"/>
      <w:lvlText w:val="%1.%2."/>
      <w:lvlJc w:val="left"/>
      <w:pPr>
        <w:ind w:left="675" w:hanging="675"/>
      </w:pPr>
      <w:rPr>
        <w:rFonts w:hint="default"/>
      </w:rPr>
    </w:lvl>
    <w:lvl w:ilvl="2">
      <w:start w:val="3"/>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83">
    <w:multiLevelType w:val="hybridMultilevel"/>
    <w:lvl w:ilvl="0">
      <w:start w:val="2"/>
      <w:numFmt w:val="decimal"/>
      <w:isLgl w:val="false"/>
      <w:suff w:val="tab"/>
      <w:lvlText w:val="%1."/>
      <w:lvlJc w:val="left"/>
      <w:pPr>
        <w:ind w:left="780" w:hanging="780"/>
      </w:pPr>
      <w:rPr>
        <w:rFonts w:hint="default"/>
      </w:rPr>
    </w:lvl>
    <w:lvl w:ilvl="1">
      <w:start w:val="1"/>
      <w:numFmt w:val="decimal"/>
      <w:isLgl w:val="false"/>
      <w:suff w:val="tab"/>
      <w:lvlText w:val="%1.%2."/>
      <w:lvlJc w:val="left"/>
      <w:pPr>
        <w:ind w:left="780" w:hanging="780"/>
      </w:pPr>
      <w:rPr>
        <w:rFonts w:hint="default"/>
      </w:rPr>
    </w:lvl>
    <w:lvl w:ilvl="2">
      <w:start w:val="10"/>
      <w:numFmt w:val="decimal"/>
      <w:isLgl w:val="false"/>
      <w:suff w:val="tab"/>
      <w:lvlText w:val="%1.%2.%3."/>
      <w:lvlJc w:val="left"/>
      <w:pPr>
        <w:ind w:left="780" w:hanging="780"/>
      </w:pPr>
      <w:rPr>
        <w:rFonts w:hint="default"/>
      </w:rPr>
    </w:lvl>
    <w:lvl w:ilvl="3">
      <w:start w:val="7"/>
      <w:numFmt w:val="decimal"/>
      <w:isLgl w:val="false"/>
      <w:suff w:val="tab"/>
      <w:lvlText w:val="%1.%2.%3.%4."/>
      <w:lvlJc w:val="left"/>
      <w:pPr>
        <w:ind w:left="780" w:hanging="7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84">
    <w:multiLevelType w:val="hybridMultilevel"/>
    <w:lvl w:ilvl="0">
      <w:start w:val="10"/>
      <w:numFmt w:val="decimal"/>
      <w:isLgl w:val="false"/>
      <w:suff w:val="tab"/>
      <w:lvlText w:val="%1."/>
      <w:lvlJc w:val="left"/>
      <w:pPr>
        <w:ind w:left="780" w:hanging="780"/>
      </w:pPr>
      <w:rPr>
        <w:rFonts w:hint="default"/>
      </w:rPr>
    </w:lvl>
    <w:lvl w:ilvl="1">
      <w:start w:val="1"/>
      <w:numFmt w:val="decimal"/>
      <w:isLgl w:val="false"/>
      <w:suff w:val="tab"/>
      <w:lvlText w:val="%1.%2."/>
      <w:lvlJc w:val="left"/>
      <w:pPr>
        <w:ind w:left="780" w:hanging="780"/>
      </w:pPr>
      <w:rPr>
        <w:rFonts w:hint="default"/>
      </w:rPr>
    </w:lvl>
    <w:lvl w:ilvl="2">
      <w:start w:val="5"/>
      <w:numFmt w:val="decimal"/>
      <w:isLgl w:val="false"/>
      <w:suff w:val="tab"/>
      <w:lvlText w:val="%1.%2.%3."/>
      <w:lvlJc w:val="left"/>
      <w:pPr>
        <w:ind w:left="780" w:hanging="780"/>
      </w:pPr>
      <w:rPr>
        <w:rFonts w:hint="default"/>
      </w:rPr>
    </w:lvl>
    <w:lvl w:ilvl="3">
      <w:start w:val="1"/>
      <w:numFmt w:val="decimal"/>
      <w:isLgl w:val="false"/>
      <w:suff w:val="tab"/>
      <w:lvlText w:val="%1.%2.%3.%4."/>
      <w:lvlJc w:val="left"/>
      <w:pPr>
        <w:ind w:left="780" w:hanging="7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85">
    <w:multiLevelType w:val="hybridMultilevel"/>
    <w:lvl w:ilvl="0">
      <w:start w:val="8"/>
      <w:numFmt w:val="decimal"/>
      <w:isLgl w:val="false"/>
      <w:suff w:val="tab"/>
      <w:lvlText w:val="%1."/>
      <w:lvlJc w:val="left"/>
      <w:pPr>
        <w:ind w:left="705" w:hanging="705"/>
      </w:pPr>
      <w:rPr>
        <w:rFonts w:hint="default"/>
      </w:rPr>
    </w:lvl>
    <w:lvl w:ilvl="1">
      <w:start w:val="7"/>
      <w:numFmt w:val="decimal"/>
      <w:isLgl w:val="false"/>
      <w:suff w:val="tab"/>
      <w:lvlText w:val="%1.%2."/>
      <w:lvlJc w:val="left"/>
      <w:pPr>
        <w:ind w:left="705" w:hanging="705"/>
      </w:pPr>
      <w:rPr>
        <w:rFonts w:hint="default"/>
      </w:rPr>
    </w:lvl>
    <w:lvl w:ilvl="2">
      <w:start w:val="2"/>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86">
    <w:multiLevelType w:val="hybridMultilevel"/>
    <w:lvl w:ilvl="0">
      <w:start w:val="8"/>
      <w:numFmt w:val="decimal"/>
      <w:isLgl w:val="false"/>
      <w:suff w:val="tab"/>
      <w:lvlText w:val="%1."/>
      <w:lvlJc w:val="left"/>
      <w:pPr>
        <w:ind w:left="660" w:hanging="660"/>
      </w:pPr>
      <w:rPr>
        <w:rFonts w:hint="default"/>
      </w:rPr>
    </w:lvl>
    <w:lvl w:ilvl="1">
      <w:start w:val="5"/>
      <w:numFmt w:val="decimal"/>
      <w:isLgl w:val="false"/>
      <w:suff w:val="tab"/>
      <w:lvlText w:val="%1.%2."/>
      <w:lvlJc w:val="left"/>
      <w:pPr>
        <w:ind w:left="660" w:hanging="660"/>
      </w:pPr>
      <w:rPr>
        <w:rFonts w:hint="default"/>
      </w:rPr>
    </w:lvl>
    <w:lvl w:ilvl="2">
      <w:start w:val="2"/>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87">
    <w:multiLevelType w:val="hybridMultilevel"/>
    <w:lvl w:ilvl="0">
      <w:start w:val="1"/>
      <w:numFmt w:val="bullet"/>
      <w:isLgl w:val="false"/>
      <w:suff w:val="tab"/>
      <w:lvlText w:val="-"/>
      <w:lvlJc w:val="left"/>
      <w:pPr/>
      <w:rPr>
        <w:rFonts w:ascii="Times New Roman" w:hAnsi="Times New Roman" w:eastAsia="Times New Roman" w:cs="Times New Roman"/>
        <w:b w:val="0"/>
        <w:bCs w:val="0"/>
        <w:i w:val="0"/>
        <w:iCs w:val="0"/>
        <w:smallCaps w:val="0"/>
        <w:strike w:val="0"/>
        <w:color w:val="000000"/>
        <w:spacing w:val="0"/>
        <w:position w:val="0"/>
        <w:sz w:val="20"/>
        <w:szCs w:val="20"/>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8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89">
    <w:multiLevelType w:val="hybridMultilevel"/>
    <w:lvl w:ilvl="0">
      <w:start w:val="14"/>
      <w:numFmt w:val="decimal"/>
      <w:isLgl w:val="false"/>
      <w:suff w:val="tab"/>
      <w:lvlText w:val="%1."/>
      <w:lvlJc w:val="left"/>
      <w:pPr>
        <w:ind w:left="780" w:hanging="780"/>
      </w:pPr>
      <w:rPr>
        <w:rFonts w:hint="default"/>
      </w:rPr>
    </w:lvl>
    <w:lvl w:ilvl="1">
      <w:start w:val="2"/>
      <w:numFmt w:val="decimal"/>
      <w:isLgl w:val="false"/>
      <w:suff w:val="tab"/>
      <w:lvlText w:val="%1.%2."/>
      <w:lvlJc w:val="left"/>
      <w:pPr>
        <w:ind w:left="780" w:hanging="780"/>
      </w:pPr>
      <w:rPr>
        <w:rFonts w:hint="default"/>
      </w:rPr>
    </w:lvl>
    <w:lvl w:ilvl="2">
      <w:start w:val="3"/>
      <w:numFmt w:val="decimal"/>
      <w:isLgl w:val="false"/>
      <w:suff w:val="tab"/>
      <w:lvlText w:val="%1.%2.%3."/>
      <w:lvlJc w:val="left"/>
      <w:pPr>
        <w:ind w:left="780" w:hanging="780"/>
      </w:pPr>
      <w:rPr>
        <w:rFonts w:hint="default"/>
      </w:rPr>
    </w:lvl>
    <w:lvl w:ilvl="3">
      <w:start w:val="1"/>
      <w:numFmt w:val="decimal"/>
      <w:isLgl w:val="false"/>
      <w:suff w:val="tab"/>
      <w:lvlText w:val="%1.%2.%3.%4."/>
      <w:lvlJc w:val="left"/>
      <w:pPr>
        <w:ind w:left="780" w:hanging="7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90">
    <w:multiLevelType w:val="hybridMultilevel"/>
    <w:lvl w:ilvl="0">
      <w:start w:val="2"/>
      <w:numFmt w:val="decimal"/>
      <w:isLgl w:val="false"/>
      <w:suff w:val="tab"/>
      <w:lvlText w:val="%1."/>
      <w:lvlJc w:val="left"/>
      <w:pPr>
        <w:ind w:left="645" w:hanging="645"/>
      </w:pPr>
      <w:rPr>
        <w:rFonts w:hint="default"/>
      </w:rPr>
    </w:lvl>
    <w:lvl w:ilvl="1">
      <w:start w:val="23"/>
      <w:numFmt w:val="decimal"/>
      <w:isLgl w:val="false"/>
      <w:suff w:val="tab"/>
      <w:lvlText w:val="%1.%2."/>
      <w:lvlJc w:val="left"/>
      <w:pPr>
        <w:ind w:left="967" w:hanging="645"/>
      </w:pPr>
      <w:rPr>
        <w:rFonts w:hint="default"/>
      </w:rPr>
    </w:lvl>
    <w:lvl w:ilvl="2">
      <w:start w:val="4"/>
      <w:numFmt w:val="decimal"/>
      <w:isLgl w:val="false"/>
      <w:suff w:val="tab"/>
      <w:lvlText w:val="%1.%2.%3."/>
      <w:lvlJc w:val="left"/>
      <w:pPr>
        <w:ind w:left="1364" w:hanging="720"/>
      </w:pPr>
      <w:rPr>
        <w:rFonts w:hint="default"/>
      </w:rPr>
    </w:lvl>
    <w:lvl w:ilvl="3">
      <w:start w:val="1"/>
      <w:numFmt w:val="decimal"/>
      <w:isLgl w:val="false"/>
      <w:suff w:val="tab"/>
      <w:lvlText w:val="%1.%2.%3.%4."/>
      <w:lvlJc w:val="left"/>
      <w:pPr>
        <w:ind w:left="1686" w:hanging="720"/>
      </w:pPr>
      <w:rPr>
        <w:rFonts w:hint="default"/>
      </w:rPr>
    </w:lvl>
    <w:lvl w:ilvl="4">
      <w:start w:val="1"/>
      <w:numFmt w:val="decimal"/>
      <w:isLgl w:val="false"/>
      <w:suff w:val="tab"/>
      <w:lvlText w:val="%1.%2.%3.%4.%5."/>
      <w:lvlJc w:val="left"/>
      <w:pPr>
        <w:ind w:left="2368" w:hanging="1080"/>
      </w:pPr>
      <w:rPr>
        <w:rFonts w:hint="default"/>
      </w:rPr>
    </w:lvl>
    <w:lvl w:ilvl="5">
      <w:start w:val="1"/>
      <w:numFmt w:val="decimal"/>
      <w:isLgl w:val="false"/>
      <w:suff w:val="tab"/>
      <w:lvlText w:val="%1.%2.%3.%4.%5.%6."/>
      <w:lvlJc w:val="left"/>
      <w:pPr>
        <w:ind w:left="2690" w:hanging="1080"/>
      </w:pPr>
      <w:rPr>
        <w:rFonts w:hint="default"/>
      </w:rPr>
    </w:lvl>
    <w:lvl w:ilvl="6">
      <w:start w:val="1"/>
      <w:numFmt w:val="decimal"/>
      <w:isLgl w:val="false"/>
      <w:suff w:val="tab"/>
      <w:lvlText w:val="%1.%2.%3.%4.%5.%6.%7."/>
      <w:lvlJc w:val="left"/>
      <w:pPr>
        <w:ind w:left="3372" w:hanging="1440"/>
      </w:pPr>
      <w:rPr>
        <w:rFonts w:hint="default"/>
      </w:rPr>
    </w:lvl>
    <w:lvl w:ilvl="7">
      <w:start w:val="1"/>
      <w:numFmt w:val="decimal"/>
      <w:isLgl w:val="false"/>
      <w:suff w:val="tab"/>
      <w:lvlText w:val="%1.%2.%3.%4.%5.%6.%7.%8."/>
      <w:lvlJc w:val="left"/>
      <w:pPr>
        <w:ind w:left="3694" w:hanging="1440"/>
      </w:pPr>
      <w:rPr>
        <w:rFonts w:hint="default"/>
      </w:rPr>
    </w:lvl>
    <w:lvl w:ilvl="8">
      <w:start w:val="1"/>
      <w:numFmt w:val="decimal"/>
      <w:isLgl w:val="false"/>
      <w:suff w:val="tab"/>
      <w:lvlText w:val="%1.%2.%3.%4.%5.%6.%7.%8.%9."/>
      <w:lvlJc w:val="left"/>
      <w:pPr>
        <w:ind w:left="4376" w:hanging="1800"/>
      </w:pPr>
      <w:rPr>
        <w:rFonts w:hint="default"/>
      </w:rPr>
    </w:lvl>
  </w:abstractNum>
  <w:abstractNum w:abstractNumId="91">
    <w:multiLevelType w:val="hybridMultilevel"/>
    <w:lvl w:ilvl="0">
      <w:start w:val="11"/>
      <w:numFmt w:val="decimal"/>
      <w:isLgl w:val="false"/>
      <w:suff w:val="tab"/>
      <w:lvlText w:val="%1."/>
      <w:lvlJc w:val="left"/>
      <w:pPr>
        <w:ind w:left="885" w:hanging="885"/>
      </w:pPr>
      <w:rPr>
        <w:rFonts w:hint="default"/>
      </w:rPr>
    </w:lvl>
    <w:lvl w:ilvl="1">
      <w:start w:val="3"/>
      <w:numFmt w:val="decimal"/>
      <w:isLgl w:val="false"/>
      <w:suff w:val="tab"/>
      <w:lvlText w:val="%1.%2."/>
      <w:lvlJc w:val="left"/>
      <w:pPr>
        <w:ind w:left="885" w:hanging="885"/>
      </w:pPr>
      <w:rPr>
        <w:rFonts w:hint="default"/>
      </w:rPr>
    </w:lvl>
    <w:lvl w:ilvl="2">
      <w:start w:val="14"/>
      <w:numFmt w:val="decimal"/>
      <w:isLgl w:val="false"/>
      <w:suff w:val="tab"/>
      <w:lvlText w:val="%1.%2.%3."/>
      <w:lvlJc w:val="left"/>
      <w:pPr>
        <w:ind w:left="885" w:hanging="885"/>
      </w:pPr>
      <w:rPr>
        <w:rFonts w:hint="default"/>
      </w:rPr>
    </w:lvl>
    <w:lvl w:ilvl="3">
      <w:start w:val="7"/>
      <w:numFmt w:val="decimal"/>
      <w:isLgl w:val="false"/>
      <w:suff w:val="tab"/>
      <w:lvlText w:val="%1.%2.%3.%4."/>
      <w:lvlJc w:val="left"/>
      <w:pPr>
        <w:ind w:left="885" w:hanging="885"/>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92">
    <w:multiLevelType w:val="hybridMultilevel"/>
    <w:lvl w:ilvl="0">
      <w:start w:val="1"/>
      <w:numFmt w:val="bullet"/>
      <w:isLgl w:val="false"/>
      <w:suff w:val="tab"/>
      <w:lvlText w:val="-"/>
      <w:lvlJc w:val="left"/>
      <w:pPr/>
      <w:rPr>
        <w:rFonts w:ascii="Times New Roman" w:hAnsi="Times New Roman" w:eastAsia="Times New Roman" w:cs="Times New Roman"/>
        <w:b w:val="0"/>
        <w:bCs w:val="0"/>
        <w:i w:val="0"/>
        <w:iCs w:val="0"/>
        <w:smallCaps w:val="0"/>
        <w:strike w:val="0"/>
        <w:color w:val="000000"/>
        <w:spacing w:val="0"/>
        <w:position w:val="0"/>
        <w:sz w:val="20"/>
        <w:szCs w:val="20"/>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93">
    <w:multiLevelType w:val="hybridMultilevel"/>
    <w:lvl w:ilvl="0">
      <w:start w:val="6"/>
      <w:numFmt w:val="decimal"/>
      <w:isLgl w:val="false"/>
      <w:suff w:val="tab"/>
      <w:lvlText w:val="%1."/>
      <w:lvlJc w:val="left"/>
      <w:pPr>
        <w:ind w:left="360" w:hanging="360"/>
      </w:pPr>
      <w:rPr>
        <w:rFonts w:hint="default"/>
      </w:rPr>
    </w:lvl>
    <w:lvl w:ilvl="1">
      <w:start w:val="1"/>
      <w:numFmt w:val="decimal"/>
      <w:isLgl w:val="false"/>
      <w:suff w:val="tab"/>
      <w:lvlText w:val="%1.%2."/>
      <w:lvlJc w:val="left"/>
      <w:pPr>
        <w:ind w:left="1070" w:hanging="36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94">
    <w:multiLevelType w:val="hybridMultilevel"/>
    <w:lvl w:ilvl="0">
      <w:start w:val="8"/>
      <w:numFmt w:val="decimal"/>
      <w:isLgl w:val="false"/>
      <w:suff w:val="tab"/>
      <w:lvlText w:val="%1."/>
      <w:lvlJc w:val="left"/>
      <w:pPr>
        <w:ind w:left="675" w:hanging="675"/>
      </w:pPr>
      <w:rPr>
        <w:rFonts w:hint="default"/>
      </w:rPr>
    </w:lvl>
    <w:lvl w:ilvl="1">
      <w:start w:val="6"/>
      <w:numFmt w:val="decimal"/>
      <w:isLgl w:val="false"/>
      <w:suff w:val="tab"/>
      <w:lvlText w:val="%1.%2."/>
      <w:lvlJc w:val="left"/>
      <w:pPr>
        <w:ind w:left="675" w:hanging="675"/>
      </w:pPr>
      <w:rPr>
        <w:rFonts w:hint="default"/>
      </w:rPr>
    </w:lvl>
    <w:lvl w:ilvl="2">
      <w:start w:val="2"/>
      <w:numFmt w:val="decimal"/>
      <w:isLgl w:val="false"/>
      <w:suff w:val="tab"/>
      <w:lvlText w:val="%1.%2.%3."/>
      <w:lvlJc w:val="left"/>
      <w:pPr>
        <w:ind w:left="720" w:hanging="720"/>
      </w:pPr>
      <w:rPr>
        <w:rFonts w:hint="default"/>
      </w:rPr>
    </w:lvl>
    <w:lvl w:ilvl="3">
      <w:start w:val="2"/>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95">
    <w:multiLevelType w:val="hybridMultilevel"/>
    <w:lvl w:ilvl="0">
      <w:start w:val="9"/>
      <w:numFmt w:val="decimal"/>
      <w:isLgl w:val="false"/>
      <w:suff w:val="tab"/>
      <w:lvlText w:val="%1."/>
      <w:lvlJc w:val="left"/>
      <w:pPr>
        <w:ind w:left="780" w:hanging="780"/>
      </w:pPr>
      <w:rPr>
        <w:rFonts w:hint="default"/>
      </w:rPr>
    </w:lvl>
    <w:lvl w:ilvl="1">
      <w:start w:val="22"/>
      <w:numFmt w:val="decimal"/>
      <w:isLgl w:val="false"/>
      <w:suff w:val="tab"/>
      <w:lvlText w:val="%1.%2."/>
      <w:lvlJc w:val="left"/>
      <w:pPr>
        <w:ind w:left="780" w:hanging="780"/>
      </w:pPr>
      <w:rPr>
        <w:rFonts w:hint="default"/>
      </w:rPr>
    </w:lvl>
    <w:lvl w:ilvl="2">
      <w:start w:val="5"/>
      <w:numFmt w:val="decimal"/>
      <w:isLgl w:val="false"/>
      <w:suff w:val="tab"/>
      <w:lvlText w:val="%1.%2.%3."/>
      <w:lvlJc w:val="left"/>
      <w:pPr>
        <w:ind w:left="780" w:hanging="780"/>
      </w:pPr>
      <w:rPr>
        <w:rFonts w:hint="default"/>
      </w:rPr>
    </w:lvl>
    <w:lvl w:ilvl="3">
      <w:start w:val="1"/>
      <w:numFmt w:val="decimal"/>
      <w:isLgl w:val="false"/>
      <w:suff w:val="tab"/>
      <w:lvlText w:val="%1.%2.%3.%4."/>
      <w:lvlJc w:val="left"/>
      <w:pPr>
        <w:ind w:left="780" w:hanging="7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96">
    <w:multiLevelType w:val="hybridMultilevel"/>
    <w:lvl w:ilvl="0">
      <w:start w:val="4"/>
      <w:numFmt w:val="decimal"/>
      <w:isLgl w:val="false"/>
      <w:suff w:val="tab"/>
      <w:lvlText w:val="%1."/>
      <w:lvlJc w:val="left"/>
      <w:pPr>
        <w:ind w:left="510" w:hanging="510"/>
      </w:pPr>
      <w:rPr>
        <w:rFonts w:hint="default"/>
      </w:rPr>
    </w:lvl>
    <w:lvl w:ilvl="1">
      <w:start w:val="1"/>
      <w:numFmt w:val="decimal"/>
      <w:isLgl w:val="false"/>
      <w:suff w:val="tab"/>
      <w:lvlText w:val="%1.%2."/>
      <w:lvlJc w:val="left"/>
      <w:pPr>
        <w:ind w:left="510" w:hanging="51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97">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98">
    <w:multiLevelType w:val="hybridMultilevel"/>
    <w:lvl w:ilvl="0">
      <w:start w:val="5"/>
      <w:numFmt w:val="decimal"/>
      <w:isLgl w:val="false"/>
      <w:suff w:val="tab"/>
      <w:lvlText w:val="%1."/>
      <w:lvlJc w:val="left"/>
      <w:pPr>
        <w:ind w:left="510" w:hanging="510"/>
      </w:pPr>
      <w:rPr>
        <w:rFonts w:hint="default"/>
      </w:rPr>
    </w:lvl>
    <w:lvl w:ilvl="1">
      <w:start w:val="3"/>
      <w:numFmt w:val="decimal"/>
      <w:isLgl w:val="false"/>
      <w:suff w:val="tab"/>
      <w:lvlText w:val="%1.%2."/>
      <w:lvlJc w:val="left"/>
      <w:pPr>
        <w:ind w:left="600" w:hanging="510"/>
      </w:pPr>
      <w:rPr>
        <w:rFonts w:hint="default"/>
      </w:rPr>
    </w:lvl>
    <w:lvl w:ilvl="2">
      <w:start w:val="1"/>
      <w:numFmt w:val="decimal"/>
      <w:isLgl w:val="false"/>
      <w:suff w:val="tab"/>
      <w:lvlText w:val="%1.%2.%3."/>
      <w:lvlJc w:val="left"/>
      <w:pPr>
        <w:ind w:left="900" w:hanging="720"/>
      </w:pPr>
      <w:rPr>
        <w:rFonts w:hint="default"/>
      </w:rPr>
    </w:lvl>
    <w:lvl w:ilvl="3">
      <w:start w:val="1"/>
      <w:numFmt w:val="decimal"/>
      <w:isLgl w:val="false"/>
      <w:suff w:val="tab"/>
      <w:lvlText w:val="%1.%2.%3.%4."/>
      <w:lvlJc w:val="left"/>
      <w:pPr>
        <w:ind w:left="990" w:hanging="720"/>
      </w:pPr>
      <w:rPr>
        <w:rFonts w:hint="default"/>
      </w:rPr>
    </w:lvl>
    <w:lvl w:ilvl="4">
      <w:start w:val="1"/>
      <w:numFmt w:val="decimal"/>
      <w:isLgl w:val="false"/>
      <w:suff w:val="tab"/>
      <w:lvlText w:val="%1.%2.%3.%4.%5."/>
      <w:lvlJc w:val="left"/>
      <w:pPr>
        <w:ind w:left="1440" w:hanging="1080"/>
      </w:pPr>
      <w:rPr>
        <w:rFonts w:hint="default"/>
      </w:rPr>
    </w:lvl>
    <w:lvl w:ilvl="5">
      <w:start w:val="1"/>
      <w:numFmt w:val="decimal"/>
      <w:isLgl w:val="false"/>
      <w:suff w:val="tab"/>
      <w:lvlText w:val="%1.%2.%3.%4.%5.%6."/>
      <w:lvlJc w:val="left"/>
      <w:pPr>
        <w:ind w:left="1530" w:hanging="1080"/>
      </w:pPr>
      <w:rPr>
        <w:rFonts w:hint="default"/>
      </w:rPr>
    </w:lvl>
    <w:lvl w:ilvl="6">
      <w:start w:val="1"/>
      <w:numFmt w:val="decimal"/>
      <w:isLgl w:val="false"/>
      <w:suff w:val="tab"/>
      <w:lvlText w:val="%1.%2.%3.%4.%5.%6.%7."/>
      <w:lvlJc w:val="left"/>
      <w:pPr>
        <w:ind w:left="1980" w:hanging="1440"/>
      </w:pPr>
      <w:rPr>
        <w:rFonts w:hint="default"/>
      </w:rPr>
    </w:lvl>
    <w:lvl w:ilvl="7">
      <w:start w:val="1"/>
      <w:numFmt w:val="decimal"/>
      <w:isLgl w:val="false"/>
      <w:suff w:val="tab"/>
      <w:lvlText w:val="%1.%2.%3.%4.%5.%6.%7.%8."/>
      <w:lvlJc w:val="left"/>
      <w:pPr>
        <w:ind w:left="2070" w:hanging="1440"/>
      </w:pPr>
      <w:rPr>
        <w:rFonts w:hint="default"/>
      </w:rPr>
    </w:lvl>
    <w:lvl w:ilvl="8">
      <w:start w:val="1"/>
      <w:numFmt w:val="decimal"/>
      <w:isLgl w:val="false"/>
      <w:suff w:val="tab"/>
      <w:lvlText w:val="%1.%2.%3.%4.%5.%6.%7.%8.%9."/>
      <w:lvlJc w:val="left"/>
      <w:pPr>
        <w:ind w:left="2520" w:hanging="1800"/>
      </w:pPr>
      <w:rPr>
        <w:rFonts w:hint="default"/>
      </w:rPr>
    </w:lvl>
  </w:abstractNum>
  <w:abstractNum w:abstractNumId="99">
    <w:multiLevelType w:val="hybridMultilevel"/>
    <w:lvl w:ilvl="0">
      <w:start w:val="8"/>
      <w:numFmt w:val="decimal"/>
      <w:isLgl w:val="false"/>
      <w:suff w:val="tab"/>
      <w:lvlText w:val="%1"/>
      <w:lvlJc w:val="left"/>
      <w:pPr>
        <w:ind w:left="720" w:hanging="720"/>
      </w:pPr>
      <w:rPr>
        <w:rFonts w:hint="default"/>
      </w:rPr>
    </w:lvl>
    <w:lvl w:ilvl="1">
      <w:start w:val="7"/>
      <w:numFmt w:val="decimal"/>
      <w:isLgl w:val="false"/>
      <w:suff w:val="tab"/>
      <w:lvlText w:val="%1.%2"/>
      <w:lvlJc w:val="left"/>
      <w:pPr>
        <w:ind w:left="720" w:hanging="720"/>
      </w:pPr>
      <w:rPr>
        <w:rFonts w:hint="default"/>
      </w:rPr>
    </w:lvl>
    <w:lvl w:ilvl="2">
      <w:start w:val="2"/>
      <w:numFmt w:val="decimal"/>
      <w:isLgl w:val="false"/>
      <w:suff w:val="tab"/>
      <w:lvlText w:val="%1.%2.%3"/>
      <w:lvlJc w:val="left"/>
      <w:pPr>
        <w:ind w:left="720" w:hanging="720"/>
      </w:pPr>
      <w:rPr>
        <w:rFonts w:hint="default"/>
      </w:rPr>
    </w:lvl>
    <w:lvl w:ilvl="3">
      <w:start w:val="12"/>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440" w:hanging="1440"/>
      </w:pPr>
      <w:rPr>
        <w:rFonts w:hint="default"/>
      </w:rPr>
    </w:lvl>
  </w:abstractNum>
  <w:abstractNum w:abstractNumId="100">
    <w:multiLevelType w:val="hybridMultilevel"/>
    <w:lvl w:ilvl="0">
      <w:start w:val="1"/>
      <w:numFmt w:val="bullet"/>
      <w:isLgl w:val="false"/>
      <w:suff w:val="tab"/>
      <w:lvlText w:val="-"/>
      <w:lvlJc w:val="left"/>
      <w:pPr/>
      <w:rPr>
        <w:rFonts w:ascii="Times New Roman" w:hAnsi="Times New Roman" w:eastAsia="Times New Roman" w:cs="Times New Roman"/>
        <w:b w:val="0"/>
        <w:bCs w:val="0"/>
        <w:i w:val="0"/>
        <w:iCs w:val="0"/>
        <w:smallCaps w:val="0"/>
        <w:strike w:val="0"/>
        <w:color w:val="000000"/>
        <w:spacing w:val="0"/>
        <w:position w:val="0"/>
        <w:sz w:val="20"/>
        <w:szCs w:val="20"/>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01">
    <w:multiLevelType w:val="hybridMultilevel"/>
    <w:lvl w:ilvl="0">
      <w:start w:val="8"/>
      <w:numFmt w:val="decimal"/>
      <w:isLgl w:val="false"/>
      <w:suff w:val="tab"/>
      <w:lvlText w:val="%1."/>
      <w:lvlJc w:val="left"/>
      <w:pPr>
        <w:ind w:left="660" w:hanging="660"/>
      </w:pPr>
      <w:rPr>
        <w:rFonts w:hint="default"/>
      </w:rPr>
    </w:lvl>
    <w:lvl w:ilvl="1">
      <w:start w:val="2"/>
      <w:numFmt w:val="decimal"/>
      <w:isLgl w:val="false"/>
      <w:suff w:val="tab"/>
      <w:lvlText w:val="%1.%2."/>
      <w:lvlJc w:val="left"/>
      <w:pPr>
        <w:ind w:left="660" w:hanging="660"/>
      </w:pPr>
      <w:rPr>
        <w:rFonts w:hint="default"/>
      </w:rPr>
    </w:lvl>
    <w:lvl w:ilvl="2">
      <w:start w:val="4"/>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102">
    <w:multiLevelType w:val="hybridMultilevel"/>
    <w:lvl w:ilvl="0">
      <w:start w:val="13"/>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2"/>
        <w:szCs w:val="22"/>
        <w:u w:val="none"/>
        <w:lang w:val="ru-RU" w:eastAsia="ru-RU" w:bidi="ru-RU"/>
      </w:rPr>
    </w:lvl>
    <w:lvl w:ilvl="1">
      <w:start w:val="1"/>
      <w:numFmt w:val="decimal"/>
      <w:isLgl w:val="false"/>
      <w:suff w:val="tab"/>
      <w:lvlText w:val="%1.%2"/>
      <w:lvlJc w:val="left"/>
      <w:pPr/>
      <w:rPr>
        <w:rFonts w:ascii="Times New Roman" w:hAnsi="Times New Roman" w:eastAsia="Times New Roman" w:cs="Times New Roman"/>
        <w:b w:val="0"/>
        <w:bCs w:val="0"/>
        <w:i w:val="0"/>
        <w:iCs w:val="0"/>
        <w:smallCaps w:val="0"/>
        <w:strike w:val="0"/>
        <w:color w:val="000000"/>
        <w:spacing w:val="0"/>
        <w:position w:val="0"/>
        <w:sz w:val="22"/>
        <w:szCs w:val="22"/>
        <w:u w:val="none"/>
        <w:lang w:val="ru-RU" w:eastAsia="ru-RU" w:bidi="ru-RU"/>
      </w:r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03">
    <w:multiLevelType w:val="hybridMultilevel"/>
    <w:lvl w:ilvl="0">
      <w:start w:val="9"/>
      <w:numFmt w:val="decimal"/>
      <w:isLgl w:val="false"/>
      <w:suff w:val="tab"/>
      <w:lvlText w:val="%1."/>
      <w:lvlJc w:val="left"/>
      <w:pPr>
        <w:ind w:left="645" w:hanging="645"/>
      </w:pPr>
      <w:rPr>
        <w:rFonts w:hint="default"/>
      </w:rPr>
    </w:lvl>
    <w:lvl w:ilvl="1">
      <w:start w:val="23"/>
      <w:numFmt w:val="decimal"/>
      <w:isLgl w:val="false"/>
      <w:suff w:val="tab"/>
      <w:lvlText w:val="%1.%2."/>
      <w:lvlJc w:val="left"/>
      <w:pPr>
        <w:ind w:left="1015" w:hanging="645"/>
      </w:pPr>
      <w:rPr>
        <w:rFonts w:hint="default"/>
      </w:rPr>
    </w:lvl>
    <w:lvl w:ilvl="2">
      <w:start w:val="2"/>
      <w:numFmt w:val="decimal"/>
      <w:isLgl w:val="false"/>
      <w:suff w:val="tab"/>
      <w:lvlText w:val="%1.%2.%3."/>
      <w:lvlJc w:val="left"/>
      <w:pPr>
        <w:ind w:left="1460" w:hanging="720"/>
      </w:pPr>
      <w:rPr>
        <w:rFonts w:hint="default"/>
      </w:rPr>
    </w:lvl>
    <w:lvl w:ilvl="3">
      <w:start w:val="1"/>
      <w:numFmt w:val="decimal"/>
      <w:isLgl w:val="false"/>
      <w:suff w:val="tab"/>
      <w:lvlText w:val="%1.%2.%3.%4."/>
      <w:lvlJc w:val="left"/>
      <w:pPr>
        <w:ind w:left="1830" w:hanging="720"/>
      </w:pPr>
      <w:rPr>
        <w:rFonts w:hint="default"/>
      </w:rPr>
    </w:lvl>
    <w:lvl w:ilvl="4">
      <w:start w:val="1"/>
      <w:numFmt w:val="decimal"/>
      <w:isLgl w:val="false"/>
      <w:suff w:val="tab"/>
      <w:lvlText w:val="%1.%2.%3.%4.%5."/>
      <w:lvlJc w:val="left"/>
      <w:pPr>
        <w:ind w:left="2560" w:hanging="1080"/>
      </w:pPr>
      <w:rPr>
        <w:rFonts w:hint="default"/>
      </w:rPr>
    </w:lvl>
    <w:lvl w:ilvl="5">
      <w:start w:val="1"/>
      <w:numFmt w:val="decimal"/>
      <w:isLgl w:val="false"/>
      <w:suff w:val="tab"/>
      <w:lvlText w:val="%1.%2.%3.%4.%5.%6."/>
      <w:lvlJc w:val="left"/>
      <w:pPr>
        <w:ind w:left="2930" w:hanging="1080"/>
      </w:pPr>
      <w:rPr>
        <w:rFonts w:hint="default"/>
      </w:rPr>
    </w:lvl>
    <w:lvl w:ilvl="6">
      <w:start w:val="1"/>
      <w:numFmt w:val="decimal"/>
      <w:isLgl w:val="false"/>
      <w:suff w:val="tab"/>
      <w:lvlText w:val="%1.%2.%3.%4.%5.%6.%7."/>
      <w:lvlJc w:val="left"/>
      <w:pPr>
        <w:ind w:left="3660" w:hanging="1440"/>
      </w:pPr>
      <w:rPr>
        <w:rFonts w:hint="default"/>
      </w:rPr>
    </w:lvl>
    <w:lvl w:ilvl="7">
      <w:start w:val="1"/>
      <w:numFmt w:val="decimal"/>
      <w:isLgl w:val="false"/>
      <w:suff w:val="tab"/>
      <w:lvlText w:val="%1.%2.%3.%4.%5.%6.%7.%8."/>
      <w:lvlJc w:val="left"/>
      <w:pPr>
        <w:ind w:left="4030" w:hanging="1440"/>
      </w:pPr>
      <w:rPr>
        <w:rFonts w:hint="default"/>
      </w:rPr>
    </w:lvl>
    <w:lvl w:ilvl="8">
      <w:start w:val="1"/>
      <w:numFmt w:val="decimal"/>
      <w:isLgl w:val="false"/>
      <w:suff w:val="tab"/>
      <w:lvlText w:val="%1.%2.%3.%4.%5.%6.%7.%8.%9."/>
      <w:lvlJc w:val="left"/>
      <w:pPr>
        <w:ind w:left="4760" w:hanging="1800"/>
      </w:pPr>
      <w:rPr>
        <w:rFonts w:hint="default"/>
      </w:rPr>
    </w:lvl>
  </w:abstractNum>
  <w:abstractNum w:abstractNumId="104">
    <w:multiLevelType w:val="hybridMultilevel"/>
    <w:lvl w:ilvl="0">
      <w:start w:val="8"/>
      <w:numFmt w:val="decimal"/>
      <w:isLgl w:val="false"/>
      <w:suff w:val="tab"/>
      <w:lvlText w:val="%1."/>
      <w:lvlJc w:val="left"/>
      <w:pPr>
        <w:ind w:left="675" w:hanging="675"/>
      </w:pPr>
      <w:rPr>
        <w:rFonts w:hint="default"/>
      </w:rPr>
    </w:lvl>
    <w:lvl w:ilvl="1">
      <w:start w:val="3"/>
      <w:numFmt w:val="decimal"/>
      <w:isLgl w:val="false"/>
      <w:suff w:val="tab"/>
      <w:lvlText w:val="%1.%2."/>
      <w:lvlJc w:val="left"/>
      <w:pPr>
        <w:ind w:left="675" w:hanging="675"/>
      </w:pPr>
      <w:rPr>
        <w:rFonts w:hint="default"/>
      </w:rPr>
    </w:lvl>
    <w:lvl w:ilvl="2">
      <w:start w:val="8"/>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105">
    <w:multiLevelType w:val="hybridMultilevel"/>
    <w:lvl w:ilvl="0">
      <w:start w:val="5"/>
      <w:numFmt w:val="decimal"/>
      <w:isLgl w:val="false"/>
      <w:suff w:val="tab"/>
      <w:lvlText w:val="%1."/>
      <w:lvlJc w:val="left"/>
      <w:pPr>
        <w:ind w:left="495" w:hanging="495"/>
      </w:pPr>
      <w:rPr>
        <w:rFonts w:hint="default"/>
      </w:rPr>
    </w:lvl>
    <w:lvl w:ilvl="1">
      <w:start w:val="2"/>
      <w:numFmt w:val="decimal"/>
      <w:isLgl w:val="false"/>
      <w:suff w:val="tab"/>
      <w:lvlText w:val="%1.%2."/>
      <w:lvlJc w:val="left"/>
      <w:pPr>
        <w:ind w:left="675" w:hanging="495"/>
      </w:pPr>
      <w:rPr>
        <w:rFonts w:hint="default"/>
      </w:rPr>
    </w:lvl>
    <w:lvl w:ilvl="2">
      <w:start w:val="2"/>
      <w:numFmt w:val="decimal"/>
      <w:isLgl w:val="false"/>
      <w:suff w:val="tab"/>
      <w:lvlText w:val="%1.%2.%3."/>
      <w:lvlJc w:val="left"/>
      <w:pPr>
        <w:ind w:left="1080" w:hanging="720"/>
      </w:pPr>
      <w:rPr>
        <w:rFonts w:hint="default"/>
      </w:rPr>
    </w:lvl>
    <w:lvl w:ilvl="3">
      <w:start w:val="1"/>
      <w:numFmt w:val="decimal"/>
      <w:isLgl w:val="false"/>
      <w:suff w:val="tab"/>
      <w:lvlText w:val="%1.%2.%3.%4."/>
      <w:lvlJc w:val="left"/>
      <w:pPr>
        <w:ind w:left="1260" w:hanging="720"/>
      </w:pPr>
      <w:rPr>
        <w:rFonts w:hint="default"/>
      </w:rPr>
    </w:lvl>
    <w:lvl w:ilvl="4">
      <w:start w:val="1"/>
      <w:numFmt w:val="decimal"/>
      <w:isLgl w:val="false"/>
      <w:suff w:val="tab"/>
      <w:lvlText w:val="%1.%2.%3.%4.%5."/>
      <w:lvlJc w:val="left"/>
      <w:pPr>
        <w:ind w:left="1800" w:hanging="1080"/>
      </w:pPr>
      <w:rPr>
        <w:rFonts w:hint="default"/>
      </w:rPr>
    </w:lvl>
    <w:lvl w:ilvl="5">
      <w:start w:val="1"/>
      <w:numFmt w:val="decimal"/>
      <w:isLgl w:val="false"/>
      <w:suff w:val="tab"/>
      <w:lvlText w:val="%1.%2.%3.%4.%5.%6."/>
      <w:lvlJc w:val="left"/>
      <w:pPr>
        <w:ind w:left="1980" w:hanging="1080"/>
      </w:pPr>
      <w:rPr>
        <w:rFonts w:hint="default"/>
      </w:rPr>
    </w:lvl>
    <w:lvl w:ilvl="6">
      <w:start w:val="1"/>
      <w:numFmt w:val="decimal"/>
      <w:isLgl w:val="false"/>
      <w:suff w:val="tab"/>
      <w:lvlText w:val="%1.%2.%3.%4.%5.%6.%7."/>
      <w:lvlJc w:val="left"/>
      <w:pPr>
        <w:ind w:left="2520" w:hanging="1440"/>
      </w:pPr>
      <w:rPr>
        <w:rFonts w:hint="default"/>
      </w:rPr>
    </w:lvl>
    <w:lvl w:ilvl="7">
      <w:start w:val="1"/>
      <w:numFmt w:val="decimal"/>
      <w:isLgl w:val="false"/>
      <w:suff w:val="tab"/>
      <w:lvlText w:val="%1.%2.%3.%4.%5.%6.%7.%8."/>
      <w:lvlJc w:val="left"/>
      <w:pPr>
        <w:ind w:left="2700" w:hanging="1440"/>
      </w:pPr>
      <w:rPr>
        <w:rFonts w:hint="default"/>
      </w:rPr>
    </w:lvl>
    <w:lvl w:ilvl="8">
      <w:start w:val="1"/>
      <w:numFmt w:val="decimal"/>
      <w:isLgl w:val="false"/>
      <w:suff w:val="tab"/>
      <w:lvlText w:val="%1.%2.%3.%4.%5.%6.%7.%8.%9."/>
      <w:lvlJc w:val="left"/>
      <w:pPr>
        <w:ind w:left="3240" w:hanging="1800"/>
      </w:pPr>
      <w:rPr>
        <w:rFonts w:hint="default"/>
      </w:rPr>
    </w:lvl>
  </w:abstractNum>
  <w:abstractNum w:abstractNumId="106">
    <w:multiLevelType w:val="hybridMultilevel"/>
    <w:lvl w:ilvl="0">
      <w:start w:val="9"/>
      <w:numFmt w:val="decimal"/>
      <w:isLgl w:val="false"/>
      <w:suff w:val="tab"/>
      <w:lvlText w:val="%1."/>
      <w:lvlJc w:val="left"/>
      <w:pPr>
        <w:ind w:left="1206" w:hanging="780"/>
      </w:pPr>
      <w:rPr>
        <w:rFonts w:hint="default"/>
      </w:rPr>
    </w:lvl>
    <w:lvl w:ilvl="1">
      <w:start w:val="23"/>
      <w:numFmt w:val="decimal"/>
      <w:isLgl w:val="false"/>
      <w:suff w:val="tab"/>
      <w:lvlText w:val="%1.%2."/>
      <w:lvlJc w:val="left"/>
      <w:pPr>
        <w:ind w:left="1040" w:hanging="780"/>
      </w:pPr>
      <w:rPr>
        <w:rFonts w:hint="default"/>
      </w:rPr>
    </w:lvl>
    <w:lvl w:ilvl="2">
      <w:start w:val="5"/>
      <w:numFmt w:val="decimal"/>
      <w:isLgl w:val="false"/>
      <w:suff w:val="tab"/>
      <w:lvlText w:val="%1.%2.%3."/>
      <w:lvlJc w:val="left"/>
      <w:pPr>
        <w:ind w:left="780" w:hanging="780"/>
      </w:pPr>
      <w:rPr>
        <w:rFonts w:hint="default"/>
      </w:rPr>
    </w:lvl>
    <w:lvl w:ilvl="3">
      <w:start w:val="3"/>
      <w:numFmt w:val="decimal"/>
      <w:isLgl w:val="false"/>
      <w:suff w:val="tab"/>
      <w:lvlText w:val="%1.%2.%3.%4."/>
      <w:lvlJc w:val="left"/>
      <w:pPr>
        <w:ind w:left="1560" w:hanging="780"/>
      </w:pPr>
      <w:rPr>
        <w:rFonts w:hint="default"/>
      </w:rPr>
    </w:lvl>
    <w:lvl w:ilvl="4">
      <w:start w:val="1"/>
      <w:numFmt w:val="decimal"/>
      <w:isLgl w:val="false"/>
      <w:suff w:val="tab"/>
      <w:lvlText w:val="%1.%2.%3.%4.%5."/>
      <w:lvlJc w:val="left"/>
      <w:pPr>
        <w:ind w:left="2120" w:hanging="1080"/>
      </w:pPr>
      <w:rPr>
        <w:rFonts w:hint="default"/>
      </w:rPr>
    </w:lvl>
    <w:lvl w:ilvl="5">
      <w:start w:val="1"/>
      <w:numFmt w:val="decimal"/>
      <w:isLgl w:val="false"/>
      <w:suff w:val="tab"/>
      <w:lvlText w:val="%1.%2.%3.%4.%5.%6."/>
      <w:lvlJc w:val="left"/>
      <w:pPr>
        <w:ind w:left="2380" w:hanging="1080"/>
      </w:pPr>
      <w:rPr>
        <w:rFonts w:hint="default"/>
      </w:rPr>
    </w:lvl>
    <w:lvl w:ilvl="6">
      <w:start w:val="1"/>
      <w:numFmt w:val="decimal"/>
      <w:isLgl w:val="false"/>
      <w:suff w:val="tab"/>
      <w:lvlText w:val="%1.%2.%3.%4.%5.%6.%7."/>
      <w:lvlJc w:val="left"/>
      <w:pPr>
        <w:ind w:left="3000" w:hanging="1440"/>
      </w:pPr>
      <w:rPr>
        <w:rFonts w:hint="default"/>
      </w:rPr>
    </w:lvl>
    <w:lvl w:ilvl="7">
      <w:start w:val="1"/>
      <w:numFmt w:val="decimal"/>
      <w:isLgl w:val="false"/>
      <w:suff w:val="tab"/>
      <w:lvlText w:val="%1.%2.%3.%4.%5.%6.%7.%8."/>
      <w:lvlJc w:val="left"/>
      <w:pPr>
        <w:ind w:left="3260" w:hanging="1440"/>
      </w:pPr>
      <w:rPr>
        <w:rFonts w:hint="default"/>
      </w:rPr>
    </w:lvl>
    <w:lvl w:ilvl="8">
      <w:start w:val="1"/>
      <w:numFmt w:val="decimal"/>
      <w:isLgl w:val="false"/>
      <w:suff w:val="tab"/>
      <w:lvlText w:val="%1.%2.%3.%4.%5.%6.%7.%8.%9."/>
      <w:lvlJc w:val="left"/>
      <w:pPr>
        <w:ind w:left="3880" w:hanging="1800"/>
      </w:pPr>
      <w:rPr>
        <w:rFonts w:hint="default"/>
      </w:rPr>
    </w:lvl>
  </w:abstractNum>
  <w:abstractNum w:abstractNumId="107">
    <w:multiLevelType w:val="hybridMultilevel"/>
    <w:lvl w:ilvl="0">
      <w:start w:val="1"/>
      <w:numFmt w:val="bullet"/>
      <w:isLgl w:val="false"/>
      <w:suff w:val="tab"/>
      <w:lvlText w:val="-"/>
      <w:lvlJc w:val="left"/>
      <w:pPr/>
      <w:rPr>
        <w:rFonts w:ascii="Times New Roman" w:hAnsi="Times New Roman" w:eastAsia="Times New Roman" w:cs="Times New Roman"/>
        <w:b w:val="0"/>
        <w:bCs w:val="0"/>
        <w:i w:val="0"/>
        <w:iCs w:val="0"/>
        <w:smallCaps w:val="0"/>
        <w:strike w:val="0"/>
        <w:color w:val="000000"/>
        <w:spacing w:val="0"/>
        <w:position w:val="0"/>
        <w:sz w:val="20"/>
        <w:szCs w:val="20"/>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08">
    <w:multiLevelType w:val="hybridMultilevel"/>
    <w:lvl w:ilvl="0">
      <w:start w:val="8"/>
      <w:numFmt w:val="decimal"/>
      <w:isLgl w:val="false"/>
      <w:suff w:val="tab"/>
      <w:lvlText w:val="%1."/>
      <w:lvlJc w:val="left"/>
      <w:pPr>
        <w:ind w:left="675" w:hanging="675"/>
      </w:pPr>
      <w:rPr>
        <w:rFonts w:hint="default"/>
      </w:rPr>
    </w:lvl>
    <w:lvl w:ilvl="1">
      <w:start w:val="5"/>
      <w:numFmt w:val="decimal"/>
      <w:isLgl w:val="false"/>
      <w:suff w:val="tab"/>
      <w:lvlText w:val="%1.%2."/>
      <w:lvlJc w:val="left"/>
      <w:pPr>
        <w:ind w:left="675" w:hanging="675"/>
      </w:pPr>
      <w:rPr>
        <w:rFonts w:hint="default"/>
      </w:rPr>
    </w:lvl>
    <w:lvl w:ilvl="2">
      <w:start w:val="4"/>
      <w:numFmt w:val="decimal"/>
      <w:isLgl w:val="false"/>
      <w:suff w:val="tab"/>
      <w:lvlText w:val="%1.%2.%3."/>
      <w:lvlJc w:val="left"/>
      <w:pPr>
        <w:ind w:left="720" w:hanging="720"/>
      </w:pPr>
      <w:rPr>
        <w:rFonts w:hint="default"/>
      </w:rPr>
    </w:lvl>
    <w:lvl w:ilvl="3">
      <w:start w:val="2"/>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109">
    <w:multiLevelType w:val="hybridMultilevel"/>
    <w:lvl w:ilvl="0">
      <w:start w:val="4"/>
      <w:numFmt w:val="decimal"/>
      <w:isLgl w:val="false"/>
      <w:suff w:val="tab"/>
      <w:lvlText w:val="13.4.%1."/>
      <w:lvlJc w:val="left"/>
      <w:pPr/>
      <w:rPr>
        <w:rFonts w:ascii="Times New Roman" w:hAnsi="Times New Roman" w:eastAsia="Times New Roman" w:cs="Times New Roman"/>
        <w:b w:val="0"/>
        <w:bCs w:val="0"/>
        <w:i w:val="0"/>
        <w:iCs w:val="0"/>
        <w:smallCaps w:val="0"/>
        <w:strike w:val="0"/>
        <w:color w:val="000000"/>
        <w:spacing w:val="0"/>
        <w:position w:val="0"/>
        <w:sz w:val="22"/>
        <w:szCs w:val="22"/>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10">
    <w:multiLevelType w:val="hybridMultilevel"/>
    <w:lvl w:ilvl="0">
      <w:start w:val="8"/>
      <w:numFmt w:val="decimal"/>
      <w:isLgl w:val="false"/>
      <w:suff w:val="tab"/>
      <w:lvlText w:val="%1."/>
      <w:lvlJc w:val="left"/>
      <w:pPr>
        <w:ind w:left="780" w:hanging="780"/>
      </w:pPr>
      <w:rPr>
        <w:rFonts w:hint="default"/>
      </w:rPr>
    </w:lvl>
    <w:lvl w:ilvl="1">
      <w:start w:val="7"/>
      <w:numFmt w:val="decimal"/>
      <w:isLgl w:val="false"/>
      <w:suff w:val="tab"/>
      <w:lvlText w:val="%1.%2."/>
      <w:lvlJc w:val="left"/>
      <w:pPr>
        <w:ind w:left="780" w:hanging="780"/>
      </w:pPr>
      <w:rPr>
        <w:rFonts w:hint="default"/>
      </w:rPr>
    </w:lvl>
    <w:lvl w:ilvl="2">
      <w:start w:val="2"/>
      <w:numFmt w:val="decimal"/>
      <w:isLgl w:val="false"/>
      <w:suff w:val="tab"/>
      <w:lvlText w:val="%1.%2.%3."/>
      <w:lvlJc w:val="left"/>
      <w:pPr>
        <w:ind w:left="780" w:hanging="780"/>
      </w:pPr>
      <w:rPr>
        <w:rFonts w:hint="default"/>
      </w:rPr>
    </w:lvl>
    <w:lvl w:ilvl="3">
      <w:start w:val="13"/>
      <w:numFmt w:val="decimal"/>
      <w:isLgl w:val="false"/>
      <w:suff w:val="tab"/>
      <w:lvlText w:val="%1.%2.%3.%4."/>
      <w:lvlJc w:val="left"/>
      <w:pPr>
        <w:ind w:left="780" w:hanging="7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num w:numId="1">
    <w:abstractNumId w:val="18"/>
  </w:num>
  <w:num w:numId="2">
    <w:abstractNumId w:val="52"/>
  </w:num>
  <w:num w:numId="3">
    <w:abstractNumId w:val="10"/>
  </w:num>
  <w:num w:numId="4">
    <w:abstractNumId w:val="33"/>
  </w:num>
  <w:num w:numId="5">
    <w:abstractNumId w:val="102"/>
  </w:num>
  <w:num w:numId="6">
    <w:abstractNumId w:val="62"/>
  </w:num>
  <w:num w:numId="7">
    <w:abstractNumId w:val="63"/>
  </w:num>
  <w:num w:numId="8">
    <w:abstractNumId w:val="107"/>
  </w:num>
  <w:num w:numId="9">
    <w:abstractNumId w:val="25"/>
  </w:num>
  <w:num w:numId="10">
    <w:abstractNumId w:val="79"/>
  </w:num>
  <w:num w:numId="11">
    <w:abstractNumId w:val="77"/>
  </w:num>
  <w:num w:numId="12">
    <w:abstractNumId w:val="92"/>
  </w:num>
  <w:num w:numId="13">
    <w:abstractNumId w:val="19"/>
  </w:num>
  <w:num w:numId="14">
    <w:abstractNumId w:val="45"/>
  </w:num>
  <w:num w:numId="15">
    <w:abstractNumId w:val="44"/>
  </w:num>
  <w:num w:numId="16">
    <w:abstractNumId w:val="12"/>
  </w:num>
  <w:num w:numId="17">
    <w:abstractNumId w:val="67"/>
  </w:num>
  <w:num w:numId="18">
    <w:abstractNumId w:val="55"/>
  </w:num>
  <w:num w:numId="19">
    <w:abstractNumId w:val="100"/>
  </w:num>
  <w:num w:numId="20">
    <w:abstractNumId w:val="39"/>
  </w:num>
  <w:num w:numId="21">
    <w:abstractNumId w:val="37"/>
  </w:num>
  <w:num w:numId="22">
    <w:abstractNumId w:val="26"/>
  </w:num>
  <w:num w:numId="23">
    <w:abstractNumId w:val="0"/>
  </w:num>
  <w:num w:numId="24">
    <w:abstractNumId w:val="27"/>
  </w:num>
  <w:num w:numId="25">
    <w:abstractNumId w:val="34"/>
  </w:num>
  <w:num w:numId="26">
    <w:abstractNumId w:val="68"/>
  </w:num>
  <w:num w:numId="27">
    <w:abstractNumId w:val="56"/>
  </w:num>
  <w:num w:numId="28">
    <w:abstractNumId w:val="49"/>
  </w:num>
  <w:num w:numId="29">
    <w:abstractNumId w:val="109"/>
  </w:num>
  <w:num w:numId="30">
    <w:abstractNumId w:val="50"/>
  </w:num>
  <w:num w:numId="31">
    <w:abstractNumId w:val="76"/>
  </w:num>
  <w:num w:numId="32">
    <w:abstractNumId w:val="54"/>
  </w:num>
  <w:num w:numId="33">
    <w:abstractNumId w:val="40"/>
  </w:num>
  <w:num w:numId="34">
    <w:abstractNumId w:val="88"/>
  </w:num>
  <w:num w:numId="35">
    <w:abstractNumId w:val="75"/>
  </w:num>
  <w:num w:numId="36">
    <w:abstractNumId w:val="86"/>
  </w:num>
  <w:num w:numId="37">
    <w:abstractNumId w:val="94"/>
  </w:num>
  <w:num w:numId="38">
    <w:abstractNumId w:val="53"/>
  </w:num>
  <w:num w:numId="39">
    <w:abstractNumId w:val="35"/>
  </w:num>
  <w:num w:numId="40">
    <w:abstractNumId w:val="8"/>
  </w:num>
  <w:num w:numId="41">
    <w:abstractNumId w:val="2"/>
  </w:num>
  <w:num w:numId="42">
    <w:abstractNumId w:val="57"/>
  </w:num>
  <w:num w:numId="43">
    <w:abstractNumId w:val="24"/>
  </w:num>
  <w:num w:numId="44">
    <w:abstractNumId w:val="4"/>
  </w:num>
  <w:num w:numId="45">
    <w:abstractNumId w:val="59"/>
  </w:num>
  <w:num w:numId="46">
    <w:abstractNumId w:val="15"/>
  </w:num>
  <w:num w:numId="47">
    <w:abstractNumId w:val="71"/>
  </w:num>
  <w:num w:numId="48">
    <w:abstractNumId w:val="70"/>
  </w:num>
  <w:num w:numId="49">
    <w:abstractNumId w:val="61"/>
  </w:num>
  <w:num w:numId="50">
    <w:abstractNumId w:val="95"/>
  </w:num>
  <w:num w:numId="51">
    <w:abstractNumId w:val="103"/>
  </w:num>
  <w:num w:numId="52">
    <w:abstractNumId w:val="90"/>
  </w:num>
  <w:num w:numId="53">
    <w:abstractNumId w:val="30"/>
  </w:num>
  <w:num w:numId="54">
    <w:abstractNumId w:val="106"/>
  </w:num>
  <w:num w:numId="55">
    <w:abstractNumId w:val="60"/>
  </w:num>
  <w:num w:numId="56">
    <w:abstractNumId w:val="84"/>
  </w:num>
  <w:num w:numId="57">
    <w:abstractNumId w:val="22"/>
  </w:num>
  <w:num w:numId="58">
    <w:abstractNumId w:val="32"/>
  </w:num>
  <w:num w:numId="59">
    <w:abstractNumId w:val="91"/>
  </w:num>
  <w:num w:numId="60">
    <w:abstractNumId w:val="36"/>
  </w:num>
  <w:num w:numId="61">
    <w:abstractNumId w:val="80"/>
  </w:num>
  <w:num w:numId="62">
    <w:abstractNumId w:val="78"/>
  </w:num>
  <w:num w:numId="63">
    <w:abstractNumId w:val="38"/>
  </w:num>
  <w:num w:numId="64">
    <w:abstractNumId w:val="89"/>
  </w:num>
  <w:num w:numId="65">
    <w:abstractNumId w:val="31"/>
  </w:num>
  <w:num w:numId="66">
    <w:abstractNumId w:val="46"/>
  </w:num>
  <w:num w:numId="67">
    <w:abstractNumId w:val="7"/>
  </w:num>
  <w:num w:numId="68">
    <w:abstractNumId w:val="29"/>
  </w:num>
  <w:num w:numId="69">
    <w:abstractNumId w:val="83"/>
  </w:num>
  <w:num w:numId="70">
    <w:abstractNumId w:val="41"/>
  </w:num>
  <w:num w:numId="71">
    <w:abstractNumId w:val="5"/>
  </w:num>
  <w:num w:numId="72">
    <w:abstractNumId w:val="97"/>
  </w:num>
  <w:num w:numId="73">
    <w:abstractNumId w:val="48"/>
  </w:num>
  <w:num w:numId="74">
    <w:abstractNumId w:val="6"/>
  </w:num>
  <w:num w:numId="75">
    <w:abstractNumId w:val="17"/>
  </w:num>
  <w:num w:numId="76">
    <w:abstractNumId w:val="47"/>
  </w:num>
  <w:num w:numId="77">
    <w:abstractNumId w:val="96"/>
  </w:num>
  <w:num w:numId="78">
    <w:abstractNumId w:val="87"/>
  </w:num>
  <w:num w:numId="79">
    <w:abstractNumId w:val="43"/>
  </w:num>
  <w:num w:numId="80">
    <w:abstractNumId w:val="72"/>
  </w:num>
  <w:num w:numId="81">
    <w:abstractNumId w:val="20"/>
  </w:num>
  <w:num w:numId="82">
    <w:abstractNumId w:val="65"/>
  </w:num>
  <w:num w:numId="83">
    <w:abstractNumId w:val="11"/>
  </w:num>
  <w:num w:numId="84">
    <w:abstractNumId w:val="105"/>
  </w:num>
  <w:num w:numId="85">
    <w:abstractNumId w:val="98"/>
  </w:num>
  <w:num w:numId="86">
    <w:abstractNumId w:val="69"/>
  </w:num>
  <w:num w:numId="87">
    <w:abstractNumId w:val="101"/>
  </w:num>
  <w:num w:numId="88">
    <w:abstractNumId w:val="23"/>
  </w:num>
  <w:num w:numId="89">
    <w:abstractNumId w:val="51"/>
  </w:num>
  <w:num w:numId="90">
    <w:abstractNumId w:val="66"/>
  </w:num>
  <w:num w:numId="91">
    <w:abstractNumId w:val="82"/>
  </w:num>
  <w:num w:numId="92">
    <w:abstractNumId w:val="81"/>
  </w:num>
  <w:num w:numId="93">
    <w:abstractNumId w:val="104"/>
  </w:num>
  <w:num w:numId="94">
    <w:abstractNumId w:val="9"/>
  </w:num>
  <w:num w:numId="95">
    <w:abstractNumId w:val="13"/>
  </w:num>
  <w:num w:numId="96">
    <w:abstractNumId w:val="73"/>
  </w:num>
  <w:num w:numId="97">
    <w:abstractNumId w:val="21"/>
  </w:num>
  <w:num w:numId="98">
    <w:abstractNumId w:val="108"/>
  </w:num>
  <w:num w:numId="99">
    <w:abstractNumId w:val="16"/>
  </w:num>
  <w:num w:numId="100">
    <w:abstractNumId w:val="28"/>
  </w:num>
  <w:num w:numId="101">
    <w:abstractNumId w:val="85"/>
  </w:num>
  <w:num w:numId="102">
    <w:abstractNumId w:val="99"/>
  </w:num>
  <w:num w:numId="103">
    <w:abstractNumId w:val="110"/>
  </w:num>
  <w:num w:numId="104">
    <w:abstractNumId w:val="3"/>
  </w:num>
  <w:num w:numId="105">
    <w:abstractNumId w:val="42"/>
  </w:num>
  <w:num w:numId="106">
    <w:abstractNumId w:val="58"/>
  </w:num>
  <w:num w:numId="107">
    <w:abstractNumId w:val="1"/>
  </w:num>
  <w:num w:numId="108">
    <w:abstractNumId w:val="64"/>
  </w:num>
  <w:num w:numId="109">
    <w:abstractNumId w:val="14"/>
  </w:num>
  <w:num w:numId="110">
    <w:abstractNumId w:val="93"/>
  </w:num>
  <w:num w:numId="111">
    <w:abstractNumId w:val="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doNotExpandShiftReturn w:val="true"/>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Arial Unicode MS" w:hAnsi="Arial Unicode MS" w:eastAsia="Arial Unicode MS" w:cs="Arial Unicode MS"/>
        <w:sz w:val="24"/>
        <w:szCs w:val="24"/>
        <w:lang w:val="ru-RU" w:eastAsia="ru-RU" w:bidi="ru-RU"/>
      </w:rPr>
    </w:rPrDefault>
    <w:pPrDefault>
      <w:pPr>
        <w:widowControl w:val="off"/>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4">
    <w:name w:val="Heading 1"/>
    <w:basedOn w:val="1158"/>
    <w:next w:val="1158"/>
    <w:link w:val="15"/>
    <w:uiPriority w:val="9"/>
    <w:qFormat/>
    <w:pPr>
      <w:keepLines/>
      <w:keepNext/>
      <w:spacing w:before="480" w:after="200"/>
      <w:outlineLvl w:val="0"/>
    </w:pPr>
    <w:rPr>
      <w:rFonts w:ascii="Liberation Sans" w:hAnsi="Liberation Sans" w:eastAsia="Liberation Sans" w:cs="Liberation Sans"/>
      <w:sz w:val="40"/>
      <w:szCs w:val="40"/>
    </w:rPr>
  </w:style>
  <w:style w:type="character" w:styleId="15">
    <w:name w:val="Heading 1 Char"/>
    <w:basedOn w:val="1159"/>
    <w:link w:val="14"/>
    <w:uiPriority w:val="9"/>
    <w:rPr>
      <w:rFonts w:ascii="Liberation Sans" w:hAnsi="Liberation Sans" w:eastAsia="Liberation Sans" w:cs="Liberation Sans"/>
      <w:sz w:val="40"/>
      <w:szCs w:val="40"/>
    </w:rPr>
  </w:style>
  <w:style w:type="paragraph" w:styleId="16">
    <w:name w:val="Heading 2"/>
    <w:basedOn w:val="1158"/>
    <w:next w:val="1158"/>
    <w:link w:val="17"/>
    <w:uiPriority w:val="9"/>
    <w:unhideWhenUsed/>
    <w:qFormat/>
    <w:pPr>
      <w:keepLines/>
      <w:keepNext/>
      <w:spacing w:before="360" w:after="200"/>
      <w:outlineLvl w:val="1"/>
    </w:pPr>
    <w:rPr>
      <w:rFonts w:ascii="Liberation Sans" w:hAnsi="Liberation Sans" w:eastAsia="Liberation Sans" w:cs="Liberation Sans"/>
      <w:sz w:val="34"/>
    </w:rPr>
  </w:style>
  <w:style w:type="character" w:styleId="17">
    <w:name w:val="Heading 2 Char"/>
    <w:basedOn w:val="1159"/>
    <w:link w:val="16"/>
    <w:uiPriority w:val="9"/>
    <w:rPr>
      <w:rFonts w:ascii="Liberation Sans" w:hAnsi="Liberation Sans" w:eastAsia="Liberation Sans" w:cs="Liberation Sans"/>
      <w:sz w:val="34"/>
    </w:rPr>
  </w:style>
  <w:style w:type="paragraph" w:styleId="18">
    <w:name w:val="Heading 3"/>
    <w:basedOn w:val="1158"/>
    <w:next w:val="1158"/>
    <w:link w:val="19"/>
    <w:uiPriority w:val="9"/>
    <w:unhideWhenUsed/>
    <w:qFormat/>
    <w:pPr>
      <w:keepLines/>
      <w:keepNext/>
      <w:spacing w:before="320" w:after="200"/>
      <w:outlineLvl w:val="2"/>
    </w:pPr>
    <w:rPr>
      <w:rFonts w:ascii="Liberation Sans" w:hAnsi="Liberation Sans" w:eastAsia="Liberation Sans" w:cs="Liberation Sans"/>
      <w:sz w:val="30"/>
      <w:szCs w:val="30"/>
    </w:rPr>
  </w:style>
  <w:style w:type="character" w:styleId="19">
    <w:name w:val="Heading 3 Char"/>
    <w:basedOn w:val="1159"/>
    <w:link w:val="18"/>
    <w:uiPriority w:val="9"/>
    <w:rPr>
      <w:rFonts w:ascii="Liberation Sans" w:hAnsi="Liberation Sans" w:eastAsia="Liberation Sans" w:cs="Liberation Sans"/>
      <w:sz w:val="30"/>
      <w:szCs w:val="30"/>
    </w:rPr>
  </w:style>
  <w:style w:type="paragraph" w:styleId="20">
    <w:name w:val="Heading 4"/>
    <w:basedOn w:val="1158"/>
    <w:next w:val="1158"/>
    <w:link w:val="21"/>
    <w:uiPriority w:val="9"/>
    <w:unhideWhenUsed/>
    <w:qFormat/>
    <w:pPr>
      <w:keepLines/>
      <w:keepNext/>
      <w:spacing w:before="320" w:after="200"/>
      <w:outlineLvl w:val="3"/>
    </w:pPr>
    <w:rPr>
      <w:rFonts w:ascii="Liberation Sans" w:hAnsi="Liberation Sans" w:eastAsia="Liberation Sans" w:cs="Liberation Sans"/>
      <w:b/>
      <w:bCs/>
      <w:sz w:val="26"/>
      <w:szCs w:val="26"/>
    </w:rPr>
  </w:style>
  <w:style w:type="character" w:styleId="21">
    <w:name w:val="Heading 4 Char"/>
    <w:basedOn w:val="1159"/>
    <w:link w:val="20"/>
    <w:uiPriority w:val="9"/>
    <w:rPr>
      <w:rFonts w:ascii="Liberation Sans" w:hAnsi="Liberation Sans" w:eastAsia="Liberation Sans" w:cs="Liberation Sans"/>
      <w:b/>
      <w:bCs/>
      <w:sz w:val="26"/>
      <w:szCs w:val="26"/>
    </w:rPr>
  </w:style>
  <w:style w:type="paragraph" w:styleId="22">
    <w:name w:val="Heading 5"/>
    <w:basedOn w:val="1158"/>
    <w:next w:val="1158"/>
    <w:link w:val="23"/>
    <w:uiPriority w:val="9"/>
    <w:unhideWhenUsed/>
    <w:qFormat/>
    <w:pPr>
      <w:keepLines/>
      <w:keepNext/>
      <w:spacing w:before="320" w:after="200"/>
      <w:outlineLvl w:val="4"/>
    </w:pPr>
    <w:rPr>
      <w:rFonts w:ascii="Liberation Sans" w:hAnsi="Liberation Sans" w:eastAsia="Liberation Sans" w:cs="Liberation Sans"/>
      <w:b/>
      <w:bCs/>
      <w:sz w:val="24"/>
      <w:szCs w:val="24"/>
    </w:rPr>
  </w:style>
  <w:style w:type="character" w:styleId="23">
    <w:name w:val="Heading 5 Char"/>
    <w:basedOn w:val="1159"/>
    <w:link w:val="22"/>
    <w:uiPriority w:val="9"/>
    <w:rPr>
      <w:rFonts w:ascii="Liberation Sans" w:hAnsi="Liberation Sans" w:eastAsia="Liberation Sans" w:cs="Liberation Sans"/>
      <w:b/>
      <w:bCs/>
      <w:sz w:val="24"/>
      <w:szCs w:val="24"/>
    </w:rPr>
  </w:style>
  <w:style w:type="paragraph" w:styleId="24">
    <w:name w:val="Heading 6"/>
    <w:basedOn w:val="1158"/>
    <w:next w:val="1158"/>
    <w:link w:val="25"/>
    <w:uiPriority w:val="9"/>
    <w:unhideWhenUsed/>
    <w:qFormat/>
    <w:pPr>
      <w:keepLines/>
      <w:keepNext/>
      <w:spacing w:before="320" w:after="200"/>
      <w:outlineLvl w:val="5"/>
    </w:pPr>
    <w:rPr>
      <w:rFonts w:ascii="Liberation Sans" w:hAnsi="Liberation Sans" w:eastAsia="Liberation Sans" w:cs="Liberation Sans"/>
      <w:b/>
      <w:bCs/>
      <w:sz w:val="22"/>
      <w:szCs w:val="22"/>
    </w:rPr>
  </w:style>
  <w:style w:type="character" w:styleId="25">
    <w:name w:val="Heading 6 Char"/>
    <w:basedOn w:val="1159"/>
    <w:link w:val="24"/>
    <w:uiPriority w:val="9"/>
    <w:rPr>
      <w:rFonts w:ascii="Liberation Sans" w:hAnsi="Liberation Sans" w:eastAsia="Liberation Sans" w:cs="Liberation Sans"/>
      <w:b/>
      <w:bCs/>
      <w:sz w:val="22"/>
      <w:szCs w:val="22"/>
    </w:rPr>
  </w:style>
  <w:style w:type="paragraph" w:styleId="26">
    <w:name w:val="Heading 7"/>
    <w:basedOn w:val="1158"/>
    <w:next w:val="1158"/>
    <w:link w:val="27"/>
    <w:uiPriority w:val="9"/>
    <w:unhideWhenUsed/>
    <w:qFormat/>
    <w:pPr>
      <w:keepLines/>
      <w:keepNext/>
      <w:spacing w:before="320" w:after="200"/>
      <w:outlineLvl w:val="6"/>
    </w:pPr>
    <w:rPr>
      <w:rFonts w:ascii="Liberation Sans" w:hAnsi="Liberation Sans" w:eastAsia="Liberation Sans" w:cs="Liberation Sans"/>
      <w:b/>
      <w:bCs/>
      <w:i/>
      <w:iCs/>
      <w:sz w:val="22"/>
      <w:szCs w:val="22"/>
    </w:rPr>
  </w:style>
  <w:style w:type="character" w:styleId="27">
    <w:name w:val="Heading 7 Char"/>
    <w:basedOn w:val="1159"/>
    <w:link w:val="26"/>
    <w:uiPriority w:val="9"/>
    <w:rPr>
      <w:rFonts w:ascii="Liberation Sans" w:hAnsi="Liberation Sans" w:eastAsia="Liberation Sans" w:cs="Liberation Sans"/>
      <w:b/>
      <w:bCs/>
      <w:i/>
      <w:iCs/>
      <w:sz w:val="22"/>
      <w:szCs w:val="22"/>
    </w:rPr>
  </w:style>
  <w:style w:type="paragraph" w:styleId="28">
    <w:name w:val="Heading 8"/>
    <w:basedOn w:val="1158"/>
    <w:next w:val="1158"/>
    <w:link w:val="29"/>
    <w:uiPriority w:val="9"/>
    <w:unhideWhenUsed/>
    <w:qFormat/>
    <w:pPr>
      <w:keepLines/>
      <w:keepNext/>
      <w:spacing w:before="320" w:after="200"/>
      <w:outlineLvl w:val="7"/>
    </w:pPr>
    <w:rPr>
      <w:rFonts w:ascii="Liberation Sans" w:hAnsi="Liberation Sans" w:eastAsia="Liberation Sans" w:cs="Liberation Sans"/>
      <w:i/>
      <w:iCs/>
      <w:sz w:val="22"/>
      <w:szCs w:val="22"/>
    </w:rPr>
  </w:style>
  <w:style w:type="character" w:styleId="29">
    <w:name w:val="Heading 8 Char"/>
    <w:basedOn w:val="1159"/>
    <w:link w:val="28"/>
    <w:uiPriority w:val="9"/>
    <w:rPr>
      <w:rFonts w:ascii="Liberation Sans" w:hAnsi="Liberation Sans" w:eastAsia="Liberation Sans" w:cs="Liberation Sans"/>
      <w:i/>
      <w:iCs/>
      <w:sz w:val="22"/>
      <w:szCs w:val="22"/>
    </w:rPr>
  </w:style>
  <w:style w:type="paragraph" w:styleId="30">
    <w:name w:val="Heading 9"/>
    <w:basedOn w:val="1158"/>
    <w:next w:val="1158"/>
    <w:link w:val="31"/>
    <w:uiPriority w:val="9"/>
    <w:unhideWhenUsed/>
    <w:qFormat/>
    <w:pPr>
      <w:keepLines/>
      <w:keepNext/>
      <w:spacing w:before="320" w:after="200"/>
      <w:outlineLvl w:val="8"/>
    </w:pPr>
    <w:rPr>
      <w:rFonts w:ascii="Liberation Sans" w:hAnsi="Liberation Sans" w:eastAsia="Liberation Sans" w:cs="Liberation Sans"/>
      <w:i/>
      <w:iCs/>
      <w:sz w:val="21"/>
      <w:szCs w:val="21"/>
    </w:rPr>
  </w:style>
  <w:style w:type="character" w:styleId="31">
    <w:name w:val="Heading 9 Char"/>
    <w:basedOn w:val="1159"/>
    <w:link w:val="30"/>
    <w:uiPriority w:val="9"/>
    <w:rPr>
      <w:rFonts w:ascii="Liberation Sans" w:hAnsi="Liberation Sans" w:eastAsia="Liberation Sans" w:cs="Liberation Sans"/>
      <w:i/>
      <w:iCs/>
      <w:sz w:val="21"/>
      <w:szCs w:val="21"/>
    </w:rPr>
  </w:style>
  <w:style w:type="paragraph" w:styleId="34">
    <w:name w:val="No Spacing"/>
    <w:uiPriority w:val="1"/>
    <w:qFormat/>
    <w:pPr>
      <w:spacing w:before="0" w:after="0" w:line="240" w:lineRule="auto"/>
    </w:pPr>
  </w:style>
  <w:style w:type="paragraph" w:styleId="35">
    <w:name w:val="Title"/>
    <w:basedOn w:val="1158"/>
    <w:next w:val="1158"/>
    <w:link w:val="36"/>
    <w:uiPriority w:val="10"/>
    <w:qFormat/>
    <w:pPr>
      <w:contextualSpacing/>
      <w:spacing w:before="300" w:after="200"/>
    </w:pPr>
    <w:rPr>
      <w:sz w:val="48"/>
      <w:szCs w:val="48"/>
    </w:rPr>
  </w:style>
  <w:style w:type="character" w:styleId="36">
    <w:name w:val="Title Char"/>
    <w:basedOn w:val="1159"/>
    <w:link w:val="35"/>
    <w:uiPriority w:val="10"/>
    <w:rPr>
      <w:sz w:val="48"/>
      <w:szCs w:val="48"/>
    </w:rPr>
  </w:style>
  <w:style w:type="paragraph" w:styleId="37">
    <w:name w:val="Subtitle"/>
    <w:basedOn w:val="1158"/>
    <w:next w:val="1158"/>
    <w:link w:val="38"/>
    <w:uiPriority w:val="11"/>
    <w:qFormat/>
    <w:pPr>
      <w:spacing w:before="200" w:after="200"/>
    </w:pPr>
    <w:rPr>
      <w:sz w:val="24"/>
      <w:szCs w:val="24"/>
    </w:rPr>
  </w:style>
  <w:style w:type="character" w:styleId="38">
    <w:name w:val="Subtitle Char"/>
    <w:basedOn w:val="1159"/>
    <w:link w:val="37"/>
    <w:uiPriority w:val="11"/>
    <w:rPr>
      <w:sz w:val="24"/>
      <w:szCs w:val="24"/>
    </w:rPr>
  </w:style>
  <w:style w:type="paragraph" w:styleId="39">
    <w:name w:val="Quote"/>
    <w:basedOn w:val="1158"/>
    <w:next w:val="1158"/>
    <w:link w:val="40"/>
    <w:uiPriority w:val="29"/>
    <w:qFormat/>
    <w:pPr>
      <w:ind w:left="720" w:right="720"/>
    </w:pPr>
    <w:rPr>
      <w:i/>
    </w:rPr>
  </w:style>
  <w:style w:type="character" w:styleId="40">
    <w:name w:val="Quote Char"/>
    <w:link w:val="39"/>
    <w:uiPriority w:val="29"/>
    <w:rPr>
      <w:i/>
    </w:rPr>
  </w:style>
  <w:style w:type="paragraph" w:styleId="41">
    <w:name w:val="Intense Quote"/>
    <w:basedOn w:val="1158"/>
    <w:next w:val="1158"/>
    <w:link w:val="42"/>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2">
    <w:name w:val="Intense Quote Char"/>
    <w:link w:val="41"/>
    <w:uiPriority w:val="30"/>
    <w:rPr>
      <w:i/>
    </w:rPr>
  </w:style>
  <w:style w:type="character" w:styleId="44">
    <w:name w:val="Header Char"/>
    <w:basedOn w:val="1159"/>
    <w:link w:val="1271"/>
    <w:uiPriority w:val="99"/>
  </w:style>
  <w:style w:type="character" w:styleId="46">
    <w:name w:val="Footer Char"/>
    <w:basedOn w:val="1159"/>
    <w:link w:val="1273"/>
    <w:uiPriority w:val="99"/>
  </w:style>
  <w:style w:type="paragraph" w:styleId="47">
    <w:name w:val="Caption"/>
    <w:basedOn w:val="1158"/>
    <w:next w:val="1158"/>
    <w:link w:val="48"/>
    <w:uiPriority w:val="35"/>
    <w:semiHidden/>
    <w:unhideWhenUsed/>
    <w:qFormat/>
    <w:pPr>
      <w:spacing w:line="276" w:lineRule="auto"/>
    </w:pPr>
    <w:rPr>
      <w:b/>
      <w:bCs/>
      <w:color w:val="4f81bd" w:themeColor="accent1"/>
      <w:sz w:val="18"/>
      <w:szCs w:val="18"/>
    </w:rPr>
  </w:style>
  <w:style w:type="character" w:styleId="48">
    <w:name w:val="Caption Char"/>
    <w:basedOn w:val="1159"/>
    <w:link w:val="47"/>
    <w:uiPriority w:val="35"/>
    <w:rPr>
      <w:b/>
      <w:bCs/>
      <w:color w:val="4f81bd" w:themeColor="accent1"/>
      <w:sz w:val="18"/>
      <w:szCs w:val="18"/>
    </w:rPr>
  </w:style>
  <w:style w:type="table" w:styleId="50">
    <w:name w:val="Table Grid Light"/>
    <w:basedOn w:val="116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1">
    <w:name w:val="Plain Table 1"/>
    <w:basedOn w:val="116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Liberation Sans" w:hAnsi="Liberation Sans"/>
        <w:b/>
        <w:color w:val="404040"/>
        <w:sz w:val="22"/>
      </w:rPr>
    </w:tblStylePr>
    <w:tblStylePr w:type="firstRow">
      <w:rPr>
        <w:rFonts w:ascii="Liberation Sans" w:hAnsi="Liberation Sans"/>
        <w:b/>
        <w:color w:val="404040"/>
        <w:sz w:val="22"/>
      </w:r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52">
    <w:name w:val="Plain Table 2"/>
    <w:basedOn w:val="116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sz="4" w:space="0"/>
          <w:bottom w:val="single" w:color="000000" w:themeColor="text1"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53">
    <w:name w:val="Plain Table 3"/>
    <w:basedOn w:val="1160"/>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4">
    <w:name w:val="Plain Table 4"/>
    <w:basedOn w:val="1160"/>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5">
    <w:name w:val="Plain Table 5"/>
    <w:basedOn w:val="1160"/>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6">
    <w:name w:val="Grid Table 1 Light"/>
    <w:basedOn w:val="116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Liberation Sans" w:hAnsi="Liberation Sans"/>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7">
    <w:name w:val="Grid Table 1 Light - Accent 1"/>
    <w:basedOn w:val="116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8">
    <w:name w:val="Grid Table 1 Light - Accent 2"/>
    <w:basedOn w:val="116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9">
    <w:name w:val="Grid Table 1 Light - Accent 3"/>
    <w:basedOn w:val="116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0">
    <w:name w:val="Grid Table 1 Light - Accent 4"/>
    <w:basedOn w:val="116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1">
    <w:name w:val="Grid Table 1 Light - Accent 5"/>
    <w:basedOn w:val="116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2">
    <w:name w:val="Grid Table 1 Light - Accent 6"/>
    <w:basedOn w:val="116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3">
    <w:name w:val="Grid Table 2"/>
    <w:basedOn w:val="116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4">
    <w:name w:val="Grid Table 2 - Accent 1"/>
    <w:basedOn w:val="116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ae5f1" w:themeFill="accent1" w:themeFillTint="34"/>
      </w:tcPr>
    </w:tblStylePr>
    <w:tblStylePr w:type="band1Vert">
      <w:rPr>
        <w:rFonts w:ascii="Liberation Sans" w:hAnsi="Liberation Sans"/>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5">
    <w:name w:val="Grid Table 2 - Accent 2"/>
    <w:basedOn w:val="116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6">
    <w:name w:val="Grid Table 2 - Accent 3"/>
    <w:basedOn w:val="116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7">
    <w:name w:val="Grid Table 2 - Accent 4"/>
    <w:basedOn w:val="116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8">
    <w:name w:val="Grid Table 2 - Accent 5"/>
    <w:basedOn w:val="116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9">
    <w:name w:val="Grid Table 2 - Accent 6"/>
    <w:basedOn w:val="116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0">
    <w:name w:val="Grid Table 3"/>
    <w:basedOn w:val="116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1"/>
    <w:basedOn w:val="116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ae5f1" w:themeFill="accent1" w:themeFillTint="34"/>
      </w:tcPr>
    </w:tblStylePr>
    <w:tblStylePr w:type="band1Vert">
      <w:rPr>
        <w:rFonts w:ascii="Liberation Sans" w:hAnsi="Liberation Sans"/>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2"/>
    <w:basedOn w:val="116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3"/>
    <w:basedOn w:val="116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4"/>
    <w:basedOn w:val="116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5"/>
    <w:basedOn w:val="116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3 - Accent 6"/>
    <w:basedOn w:val="116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
    <w:name w:val="Grid Table 4"/>
    <w:basedOn w:val="116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8">
    <w:name w:val="Grid Table 4 - Accent 1"/>
    <w:basedOn w:val="116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Liberation Sans" w:hAnsi="Liberation Sans"/>
        <w:color w:val="404040"/>
        <w:sz w:val="22"/>
      </w:rPr>
      <w:tcPr>
        <w:shd w:val="clear" w:color="ffffff" w:themeColor="accent1" w:themeTint="32" w:fill="dce6f1" w:themeFill="accent1" w:themeFillTint="32"/>
      </w:tcPr>
    </w:tblStylePr>
    <w:tblStylePr w:type="band1Vert">
      <w:rPr>
        <w:rFonts w:ascii="Liberation Sans" w:hAnsi="Liberation Sans"/>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Liberation Sans" w:hAnsi="Liberation Sans"/>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
    <w:name w:val="Grid Table 4 - Accent 2"/>
    <w:basedOn w:val="116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Liberation Sans" w:hAnsi="Liberation Sans"/>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0">
    <w:name w:val="Grid Table 4 - Accent 3"/>
    <w:basedOn w:val="116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Liberation Sans" w:hAnsi="Liberation Sans"/>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1">
    <w:name w:val="Grid Table 4 - Accent 4"/>
    <w:basedOn w:val="116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Liberation Sans" w:hAnsi="Liberation Sans"/>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2">
    <w:name w:val="Grid Table 4 - Accent 5"/>
    <w:basedOn w:val="116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Liberation Sans" w:hAnsi="Liberation Sans"/>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3">
    <w:name w:val="Grid Table 4 - Accent 6"/>
    <w:basedOn w:val="116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Liberation Sans" w:hAnsi="Liberation Sans"/>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4">
    <w:name w:val="Grid Table 5 Dark"/>
    <w:basedOn w:val="116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Liberation Sans" w:hAnsi="Liberation Sans"/>
        <w:b/>
        <w:color w:val="ffffff"/>
        <w:sz w:val="22"/>
      </w:rPr>
      <w:tcPr>
        <w:shd w:val="clear" w:color="ffffff" w:themeColor="text1" w:fill="000000" w:themeFill="text1"/>
      </w:tcPr>
    </w:tblStylePr>
    <w:tblStylePr w:type="firstRow">
      <w:rPr>
        <w:rFonts w:ascii="Liberation Sans" w:hAnsi="Liberation Sans"/>
        <w:b/>
        <w:color w:val="ffffff"/>
        <w:sz w:val="22"/>
      </w:rPr>
      <w:tcPr>
        <w:shd w:val="clear" w:color="ffffff" w:themeColor="text1" w:fill="000000" w:themeFill="text1"/>
      </w:tcPr>
    </w:tblStylePr>
    <w:tblStylePr w:type="lastCol">
      <w:rPr>
        <w:rFonts w:ascii="Liberation Sans" w:hAnsi="Liberation Sans"/>
        <w:b/>
        <w:color w:val="ffffff"/>
        <w:sz w:val="22"/>
      </w:rPr>
      <w:tcPr>
        <w:shd w:val="clear" w:color="ffffff" w:themeColor="text1" w:fill="000000" w:themeFill="text1"/>
      </w:tcPr>
    </w:tblStylePr>
    <w:tblStylePr w:type="lastRow">
      <w:rPr>
        <w:rFonts w:ascii="Liberation Sans" w:hAnsi="Liberation Sans"/>
        <w:b/>
        <w:color w:val="ffffff"/>
        <w:sz w:val="22"/>
      </w:rPr>
      <w:tcPr>
        <w:shd w:val="clear" w:color="ffffff" w:themeColor="text1" w:fill="000000" w:themeFill="text1"/>
        <w:tcBorders>
          <w:top w:val="single" w:color="000000" w:themeColor="light1" w:sz="4" w:space="0"/>
        </w:tcBorders>
      </w:tcPr>
    </w:tblStylePr>
  </w:style>
  <w:style w:type="table" w:styleId="85">
    <w:name w:val="Grid Table 5 Dark- Accent 1"/>
    <w:basedOn w:val="116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Liberation Sans" w:hAnsi="Liberation Sans"/>
        <w:b/>
        <w:color w:val="ffffff"/>
        <w:sz w:val="22"/>
      </w:rPr>
      <w:tcPr>
        <w:shd w:val="clear" w:color="ffffff" w:themeColor="accent1" w:fill="4f81bd" w:themeFill="accent1"/>
      </w:tcPr>
    </w:tblStylePr>
    <w:tblStylePr w:type="firstRow">
      <w:rPr>
        <w:rFonts w:ascii="Liberation Sans" w:hAnsi="Liberation Sans"/>
        <w:b/>
        <w:color w:val="ffffff"/>
        <w:sz w:val="22"/>
      </w:rPr>
      <w:tcPr>
        <w:shd w:val="clear" w:color="ffffff" w:themeColor="accent1" w:fill="4f81bd" w:themeFill="accent1"/>
      </w:tcPr>
    </w:tblStylePr>
    <w:tblStylePr w:type="lastCol">
      <w:rPr>
        <w:rFonts w:ascii="Liberation Sans" w:hAnsi="Liberation Sans"/>
        <w:b/>
        <w:color w:val="ffffff"/>
        <w:sz w:val="22"/>
      </w:rPr>
      <w:tcPr>
        <w:shd w:val="clear" w:color="ffffff" w:themeColor="accent1" w:fill="4f81bd" w:themeFill="accent1"/>
      </w:tcPr>
    </w:tblStylePr>
    <w:tblStylePr w:type="lastRow">
      <w:rPr>
        <w:rFonts w:ascii="Liberation Sans" w:hAnsi="Liberation Sans"/>
        <w:b/>
        <w:color w:val="ffffff"/>
        <w:sz w:val="22"/>
      </w:rPr>
      <w:tcPr>
        <w:shd w:val="clear" w:color="ffffff" w:themeColor="accent1" w:fill="4f81bd" w:themeFill="accent1"/>
        <w:tcBorders>
          <w:top w:val="single" w:color="000000" w:themeColor="light1" w:sz="4" w:space="0"/>
        </w:tcBorders>
      </w:tcPr>
    </w:tblStylePr>
  </w:style>
  <w:style w:type="table" w:styleId="86">
    <w:name w:val="Grid Table 5 Dark - Accent 2"/>
    <w:basedOn w:val="116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Liberation Sans" w:hAnsi="Liberation Sans"/>
        <w:b/>
        <w:color w:val="ffffff"/>
        <w:sz w:val="22"/>
      </w:rPr>
      <w:tcPr>
        <w:shd w:val="clear" w:color="ffffff" w:themeColor="accent2" w:fill="c0504d" w:themeFill="accent2"/>
      </w:tcPr>
    </w:tblStylePr>
    <w:tblStylePr w:type="firstRow">
      <w:rPr>
        <w:rFonts w:ascii="Liberation Sans" w:hAnsi="Liberation Sans"/>
        <w:b/>
        <w:color w:val="ffffff"/>
        <w:sz w:val="22"/>
      </w:rPr>
      <w:tcPr>
        <w:shd w:val="clear" w:color="ffffff" w:themeColor="accent2" w:fill="c0504d" w:themeFill="accent2"/>
      </w:tcPr>
    </w:tblStylePr>
    <w:tblStylePr w:type="lastCol">
      <w:rPr>
        <w:rFonts w:ascii="Liberation Sans" w:hAnsi="Liberation Sans"/>
        <w:b/>
        <w:color w:val="ffffff"/>
        <w:sz w:val="22"/>
      </w:rPr>
      <w:tcPr>
        <w:shd w:val="clear" w:color="ffffff" w:themeColor="accent2" w:fill="c0504d" w:themeFill="accent2"/>
      </w:tcPr>
    </w:tblStylePr>
    <w:tblStylePr w:type="lastRow">
      <w:rPr>
        <w:rFonts w:ascii="Liberation Sans" w:hAnsi="Liberation Sans"/>
        <w:b/>
        <w:color w:val="ffffff"/>
        <w:sz w:val="22"/>
      </w:rPr>
      <w:tcPr>
        <w:shd w:val="clear" w:color="ffffff" w:themeColor="accent2" w:fill="c0504d" w:themeFill="accent2"/>
        <w:tcBorders>
          <w:top w:val="single" w:color="000000" w:themeColor="light1" w:sz="4" w:space="0"/>
        </w:tcBorders>
      </w:tcPr>
    </w:tblStylePr>
  </w:style>
  <w:style w:type="table" w:styleId="87">
    <w:name w:val="Grid Table 5 Dark - Accent 3"/>
    <w:basedOn w:val="116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Liberation Sans" w:hAnsi="Liberation Sans"/>
        <w:b/>
        <w:color w:val="ffffff"/>
        <w:sz w:val="22"/>
      </w:rPr>
      <w:tcPr>
        <w:shd w:val="clear" w:color="ffffff" w:themeColor="accent3" w:fill="9bbb59" w:themeFill="accent3"/>
      </w:tcPr>
    </w:tblStylePr>
    <w:tblStylePr w:type="firstRow">
      <w:rPr>
        <w:rFonts w:ascii="Liberation Sans" w:hAnsi="Liberation Sans"/>
        <w:b/>
        <w:color w:val="ffffff"/>
        <w:sz w:val="22"/>
      </w:rPr>
      <w:tcPr>
        <w:shd w:val="clear" w:color="ffffff" w:themeColor="accent3" w:fill="9bbb59" w:themeFill="accent3"/>
      </w:tcPr>
    </w:tblStylePr>
    <w:tblStylePr w:type="lastCol">
      <w:rPr>
        <w:rFonts w:ascii="Liberation Sans" w:hAnsi="Liberation Sans"/>
        <w:b/>
        <w:color w:val="ffffff"/>
        <w:sz w:val="22"/>
      </w:rPr>
      <w:tcPr>
        <w:shd w:val="clear" w:color="ffffff" w:themeColor="accent3" w:fill="9bbb59" w:themeFill="accent3"/>
      </w:tcPr>
    </w:tblStylePr>
    <w:tblStylePr w:type="lastRow">
      <w:rPr>
        <w:rFonts w:ascii="Liberation Sans" w:hAnsi="Liberation Sans"/>
        <w:b/>
        <w:color w:val="ffffff"/>
        <w:sz w:val="22"/>
      </w:rPr>
      <w:tcPr>
        <w:shd w:val="clear" w:color="ffffff" w:themeColor="accent3" w:fill="9bbb59" w:themeFill="accent3"/>
        <w:tcBorders>
          <w:top w:val="single" w:color="000000" w:themeColor="light1" w:sz="4" w:space="0"/>
        </w:tcBorders>
      </w:tcPr>
    </w:tblStylePr>
  </w:style>
  <w:style w:type="table" w:styleId="88">
    <w:name w:val="Grid Table 5 Dark- Accent 4"/>
    <w:basedOn w:val="116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Liberation Sans" w:hAnsi="Liberation Sans"/>
        <w:b/>
        <w:color w:val="ffffff"/>
        <w:sz w:val="22"/>
      </w:rPr>
      <w:tcPr>
        <w:shd w:val="clear" w:color="ffffff" w:themeColor="accent4" w:fill="8064a2" w:themeFill="accent4"/>
      </w:tcPr>
    </w:tblStylePr>
    <w:tblStylePr w:type="firstRow">
      <w:rPr>
        <w:rFonts w:ascii="Liberation Sans" w:hAnsi="Liberation Sans"/>
        <w:b/>
        <w:color w:val="ffffff"/>
        <w:sz w:val="22"/>
      </w:rPr>
      <w:tcPr>
        <w:shd w:val="clear" w:color="ffffff" w:themeColor="accent4" w:fill="8064a2" w:themeFill="accent4"/>
      </w:tcPr>
    </w:tblStylePr>
    <w:tblStylePr w:type="lastCol">
      <w:rPr>
        <w:rFonts w:ascii="Liberation Sans" w:hAnsi="Liberation Sans"/>
        <w:b/>
        <w:color w:val="ffffff"/>
        <w:sz w:val="22"/>
      </w:rPr>
      <w:tcPr>
        <w:shd w:val="clear" w:color="ffffff" w:themeColor="accent4" w:fill="8064a2" w:themeFill="accent4"/>
      </w:tcPr>
    </w:tblStylePr>
    <w:tblStylePr w:type="lastRow">
      <w:rPr>
        <w:rFonts w:ascii="Liberation Sans" w:hAnsi="Liberation Sans"/>
        <w:b/>
        <w:color w:val="ffffff"/>
        <w:sz w:val="22"/>
      </w:rPr>
      <w:tcPr>
        <w:shd w:val="clear" w:color="ffffff" w:themeColor="accent4" w:fill="8064a2" w:themeFill="accent4"/>
        <w:tcBorders>
          <w:top w:val="single" w:color="000000" w:themeColor="light1" w:sz="4" w:space="0"/>
        </w:tcBorders>
      </w:tcPr>
    </w:tblStylePr>
  </w:style>
  <w:style w:type="table" w:styleId="89">
    <w:name w:val="Grid Table 5 Dark - Accent 5"/>
    <w:basedOn w:val="116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Liberation Sans" w:hAnsi="Liberation Sans"/>
        <w:b/>
        <w:color w:val="ffffff"/>
        <w:sz w:val="22"/>
      </w:rPr>
      <w:tcPr>
        <w:shd w:val="clear" w:color="ffffff" w:themeColor="accent5" w:fill="4bacc6" w:themeFill="accent5"/>
      </w:tcPr>
    </w:tblStylePr>
    <w:tblStylePr w:type="firstRow">
      <w:rPr>
        <w:rFonts w:ascii="Liberation Sans" w:hAnsi="Liberation Sans"/>
        <w:b/>
        <w:color w:val="ffffff"/>
        <w:sz w:val="22"/>
      </w:rPr>
      <w:tcPr>
        <w:shd w:val="clear" w:color="ffffff" w:themeColor="accent5" w:fill="4bacc6" w:themeFill="accent5"/>
      </w:tcPr>
    </w:tblStylePr>
    <w:tblStylePr w:type="lastCol">
      <w:rPr>
        <w:rFonts w:ascii="Liberation Sans" w:hAnsi="Liberation Sans"/>
        <w:b/>
        <w:color w:val="ffffff"/>
        <w:sz w:val="22"/>
      </w:rPr>
      <w:tcPr>
        <w:shd w:val="clear" w:color="ffffff" w:themeColor="accent5" w:fill="4bacc6" w:themeFill="accent5"/>
      </w:tcPr>
    </w:tblStylePr>
    <w:tblStylePr w:type="lastRow">
      <w:rPr>
        <w:rFonts w:ascii="Liberation Sans" w:hAnsi="Liberation Sans"/>
        <w:b/>
        <w:color w:val="ffffff"/>
        <w:sz w:val="22"/>
      </w:rPr>
      <w:tcPr>
        <w:shd w:val="clear" w:color="ffffff" w:themeColor="accent5" w:fill="4bacc6" w:themeFill="accent5"/>
        <w:tcBorders>
          <w:top w:val="single" w:color="000000" w:themeColor="light1" w:sz="4" w:space="0"/>
        </w:tcBorders>
      </w:tcPr>
    </w:tblStylePr>
  </w:style>
  <w:style w:type="table" w:styleId="90">
    <w:name w:val="Grid Table 5 Dark - Accent 6"/>
    <w:basedOn w:val="116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Liberation Sans" w:hAnsi="Liberation Sans"/>
        <w:b/>
        <w:color w:val="ffffff"/>
        <w:sz w:val="22"/>
      </w:rPr>
      <w:tcPr>
        <w:shd w:val="clear" w:color="ffffff" w:themeColor="accent6" w:fill="f79646" w:themeFill="accent6"/>
      </w:tcPr>
    </w:tblStylePr>
    <w:tblStylePr w:type="firstRow">
      <w:rPr>
        <w:rFonts w:ascii="Liberation Sans" w:hAnsi="Liberation Sans"/>
        <w:b/>
        <w:color w:val="ffffff"/>
        <w:sz w:val="22"/>
      </w:rPr>
      <w:tcPr>
        <w:shd w:val="clear" w:color="ffffff" w:themeColor="accent6" w:fill="f79646" w:themeFill="accent6"/>
      </w:tcPr>
    </w:tblStylePr>
    <w:tblStylePr w:type="lastCol">
      <w:rPr>
        <w:rFonts w:ascii="Liberation Sans" w:hAnsi="Liberation Sans"/>
        <w:b/>
        <w:color w:val="ffffff"/>
        <w:sz w:val="22"/>
      </w:rPr>
      <w:tcPr>
        <w:shd w:val="clear" w:color="ffffff" w:themeColor="accent6" w:fill="f79646" w:themeFill="accent6"/>
      </w:tcPr>
    </w:tblStylePr>
    <w:tblStylePr w:type="lastRow">
      <w:rPr>
        <w:rFonts w:ascii="Liberation Sans" w:hAnsi="Liberation Sans"/>
        <w:b/>
        <w:color w:val="ffffff"/>
        <w:sz w:val="22"/>
      </w:rPr>
      <w:tcPr>
        <w:shd w:val="clear" w:color="ffffff" w:themeColor="accent6" w:fill="f79646" w:themeFill="accent6"/>
        <w:tcBorders>
          <w:top w:val="single" w:color="000000" w:themeColor="light1" w:sz="4" w:space="0"/>
        </w:tcBorders>
      </w:tcPr>
    </w:tblStylePr>
  </w:style>
  <w:style w:type="table" w:styleId="91">
    <w:name w:val="Grid Table 6 Colorful"/>
    <w:basedOn w:val="116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Liberation Sans" w:hAnsi="Liberation Sans"/>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Liberation Sans" w:hAnsi="Liberation Sans"/>
        <w:color w:val="404040" w:themeColor="text1" w:themeTint="80" w:themeShade="95"/>
        <w:sz w:val="22"/>
      </w:rPr>
    </w:tblStylePr>
  </w:style>
  <w:style w:type="table" w:styleId="92">
    <w:name w:val="Grid Table 6 Colorful - Accent 1"/>
    <w:basedOn w:val="116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Liberation Sans" w:hAnsi="Liberation Sans"/>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Liberation Sans" w:hAnsi="Liberation Sans"/>
        <w:color w:val="404040" w:themeColor="accent1" w:themeTint="80" w:themeShade="95"/>
        <w:sz w:val="22"/>
      </w:rPr>
    </w:tblStylePr>
  </w:style>
  <w:style w:type="table" w:styleId="93">
    <w:name w:val="Grid Table 6 Colorful - Accent 2"/>
    <w:basedOn w:val="116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Liberation Sans" w:hAnsi="Liberation Sans"/>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Liberation Sans" w:hAnsi="Liberation Sans"/>
        <w:color w:val="404040" w:themeColor="accent2" w:themeTint="97" w:themeShade="95"/>
        <w:sz w:val="22"/>
      </w:rPr>
    </w:tblStylePr>
  </w:style>
  <w:style w:type="table" w:styleId="94">
    <w:name w:val="Grid Table 6 Colorful - Accent 3"/>
    <w:basedOn w:val="116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Liberation Sans" w:hAnsi="Liberation Sans"/>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Liberation Sans" w:hAnsi="Liberation Sans"/>
        <w:color w:val="404040" w:themeColor="accent3" w:themeTint="FE" w:themeShade="95"/>
        <w:sz w:val="22"/>
      </w:rPr>
    </w:tblStylePr>
  </w:style>
  <w:style w:type="table" w:styleId="95">
    <w:name w:val="Grid Table 6 Colorful - Accent 4"/>
    <w:basedOn w:val="116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Liberation Sans" w:hAnsi="Liberation Sans"/>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Liberation Sans" w:hAnsi="Liberation Sans"/>
        <w:color w:val="404040" w:themeColor="accent4" w:themeTint="9A" w:themeShade="95"/>
        <w:sz w:val="22"/>
      </w:rPr>
    </w:tblStylePr>
  </w:style>
  <w:style w:type="table" w:styleId="96">
    <w:name w:val="Grid Table 6 Colorful - Accent 5"/>
    <w:basedOn w:val="116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Liberation Sans" w:hAnsi="Liberation Sans"/>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Liberation Sans" w:hAnsi="Liberation Sans"/>
        <w:color w:val="404040" w:themeColor="accent5" w:themeShade="95"/>
        <w:sz w:val="22"/>
      </w:rPr>
    </w:tblStylePr>
  </w:style>
  <w:style w:type="table" w:styleId="97">
    <w:name w:val="Grid Table 6 Colorful - Accent 6"/>
    <w:basedOn w:val="116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Liberation Sans" w:hAnsi="Liberation Sans"/>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Liberation Sans" w:hAnsi="Liberation Sans"/>
        <w:color w:val="404040" w:themeColor="accent5" w:themeShade="95"/>
        <w:sz w:val="22"/>
      </w:rPr>
    </w:tblStylePr>
  </w:style>
  <w:style w:type="table" w:styleId="98">
    <w:name w:val="Grid Table 7 Colorful"/>
    <w:basedOn w:val="116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Liberation Sans" w:hAnsi="Liberation Sans"/>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Liberation Sans" w:hAnsi="Liberation Sans"/>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Liberation Sans" w:hAnsi="Liberation Sans"/>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9">
    <w:name w:val="Grid Table 7 Colorful - Accent 1"/>
    <w:basedOn w:val="116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Liberation Sans" w:hAnsi="Liberation Sans"/>
        <w:color w:val="3e70a3" w:themeColor="accent1" w:themeTint="80" w:themeShade="95"/>
        <w:sz w:val="22"/>
      </w:rPr>
    </w:tblStylePr>
    <w:tblStylePr w:type="firstCol">
      <w:rPr>
        <w:rFonts w:ascii="Liberation Sans" w:hAnsi="Liberation Sans"/>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Liberation Sans" w:hAnsi="Liberation Sans"/>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Liberation Sans" w:hAnsi="Liberation Sans"/>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Liberation Sans" w:hAnsi="Liberation Sans"/>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100">
    <w:name w:val="Grid Table 7 Colorful - Accent 2"/>
    <w:basedOn w:val="116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Liberation Sans" w:hAnsi="Liberation Sans"/>
        <w:color w:val="9c3a37" w:themeColor="accent2" w:themeTint="97" w:themeShade="95"/>
        <w:sz w:val="22"/>
      </w:rPr>
    </w:tblStylePr>
    <w:tblStylePr w:type="firstCol">
      <w:rPr>
        <w:rFonts w:ascii="Liberation Sans" w:hAnsi="Liberation Sans"/>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Liberation Sans" w:hAnsi="Liberation Sans"/>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Liberation Sans" w:hAnsi="Liberation Sans"/>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Liberation Sans" w:hAnsi="Liberation Sans"/>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1">
    <w:name w:val="Grid Table 7 Colorful - Accent 3"/>
    <w:basedOn w:val="116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Liberation Sans" w:hAnsi="Liberation Sans"/>
        <w:color w:val="5c702f" w:themeColor="accent3" w:themeTint="FE" w:themeShade="95"/>
        <w:sz w:val="22"/>
      </w:rPr>
    </w:tblStylePr>
    <w:tblStylePr w:type="firstCol">
      <w:rPr>
        <w:rFonts w:ascii="Liberation Sans" w:hAnsi="Liberation Sans"/>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Liberation Sans" w:hAnsi="Liberation Sans"/>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Liberation Sans" w:hAnsi="Liberation Sans"/>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Liberation Sans" w:hAnsi="Liberation Sans"/>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2">
    <w:name w:val="Grid Table 7 Colorful - Accent 4"/>
    <w:basedOn w:val="116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Liberation Sans" w:hAnsi="Liberation Sans"/>
        <w:color w:val="664f82" w:themeColor="accent4" w:themeTint="9A" w:themeShade="95"/>
        <w:sz w:val="22"/>
      </w:rPr>
    </w:tblStylePr>
    <w:tblStylePr w:type="firstCol">
      <w:rPr>
        <w:rFonts w:ascii="Liberation Sans" w:hAnsi="Liberation Sans"/>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Liberation Sans" w:hAnsi="Liberation Sans"/>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Liberation Sans" w:hAnsi="Liberation Sans"/>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Liberation Sans" w:hAnsi="Liberation Sans"/>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3">
    <w:name w:val="Grid Table 7 Colorful - Accent 5"/>
    <w:basedOn w:val="116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Liberation Sans" w:hAnsi="Liberation Sans"/>
        <w:color w:val="266777" w:themeColor="accent5" w:themeShade="95"/>
        <w:sz w:val="22"/>
      </w:rPr>
    </w:tblStylePr>
    <w:tblStylePr w:type="firstCol">
      <w:rPr>
        <w:rFonts w:ascii="Liberation Sans" w:hAnsi="Liberation Sans"/>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Liberation Sans" w:hAnsi="Liberation Sans"/>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Liberation Sans" w:hAnsi="Liberation Sans"/>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Liberation Sans" w:hAnsi="Liberation Sans"/>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4">
    <w:name w:val="Grid Table 7 Colorful - Accent 6"/>
    <w:basedOn w:val="116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Liberation Sans" w:hAnsi="Liberation Sans"/>
        <w:color w:val="b05307" w:themeColor="accent6" w:themeShade="95"/>
        <w:sz w:val="22"/>
      </w:rPr>
    </w:tblStylePr>
    <w:tblStylePr w:type="firstCol">
      <w:rPr>
        <w:rFonts w:ascii="Liberation Sans" w:hAnsi="Liberation Sans"/>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Liberation Sans" w:hAnsi="Liberation Sans"/>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Liberation Sans" w:hAnsi="Liberation Sans"/>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Liberation Sans" w:hAnsi="Liberation Sans"/>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5">
    <w:name w:val="List Table 1 Light"/>
    <w:basedOn w:val="116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6">
    <w:name w:val="List Table 1 Light - Accent 1"/>
    <w:basedOn w:val="1160"/>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7">
    <w:name w:val="List Table 1 Light - Accent 2"/>
    <w:basedOn w:val="1160"/>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8">
    <w:name w:val="List Table 1 Light - Accent 3"/>
    <w:basedOn w:val="1160"/>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9">
    <w:name w:val="List Table 1 Light - Accent 4"/>
    <w:basedOn w:val="1160"/>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10">
    <w:name w:val="List Table 1 Light - Accent 5"/>
    <w:basedOn w:val="1160"/>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1">
    <w:name w:val="List Table 1 Light - Accent 6"/>
    <w:basedOn w:val="1160"/>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2">
    <w:name w:val="List Table 2"/>
    <w:basedOn w:val="116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3">
    <w:name w:val="List Table 2 - Accent 1"/>
    <w:basedOn w:val="116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d3e0ee" w:themeFill="accent1" w:themeFillTint="40"/>
      </w:tcPr>
    </w:tblStylePr>
    <w:tblStylePr w:type="band1Vert">
      <w:rPr>
        <w:rFonts w:ascii="Liberation Sans" w:hAnsi="Liberation Sans"/>
        <w:color w:val="404040"/>
        <w:sz w:val="22"/>
      </w:rPr>
      <w:tcPr>
        <w:shd w:val="clear" w:color="ffffff" w:themeColor="accent1" w:themeTint="40" w:fill="d3e0ee" w:themeFill="accen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4">
    <w:name w:val="List Table 2 - Accent 2"/>
    <w:basedOn w:val="116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efd3d2" w:themeFill="accent2" w:themeFillTint="40"/>
      </w:tcPr>
    </w:tblStylePr>
    <w:tblStylePr w:type="band1Vert">
      <w:rPr>
        <w:rFonts w:ascii="Liberation Sans" w:hAnsi="Liberation Sans"/>
        <w:color w:val="404040"/>
        <w:sz w:val="22"/>
      </w:rPr>
      <w:tcPr>
        <w:shd w:val="clear" w:color="ffffff" w:themeColor="accent2" w:themeTint="40" w:fill="efd3d2" w:themeFill="accent2"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5">
    <w:name w:val="List Table 2 - Accent 3"/>
    <w:basedOn w:val="116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6eed5" w:themeFill="accent3" w:themeFillTint="40"/>
      </w:tcPr>
    </w:tblStylePr>
    <w:tblStylePr w:type="band1Vert">
      <w:rPr>
        <w:rFonts w:ascii="Liberation Sans" w:hAnsi="Liberation Sans"/>
        <w:color w:val="404040"/>
        <w:sz w:val="22"/>
      </w:rPr>
      <w:tcPr>
        <w:shd w:val="clear" w:color="ffffff" w:themeColor="accent3" w:themeTint="40" w:fill="e6eed5" w:themeFill="accent3"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6">
    <w:name w:val="List Table 2 - Accent 4"/>
    <w:basedOn w:val="116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dfd8e7" w:themeFill="accent4" w:themeFillTint="40"/>
      </w:tcPr>
    </w:tblStylePr>
    <w:tblStylePr w:type="band1Vert">
      <w:rPr>
        <w:rFonts w:ascii="Liberation Sans" w:hAnsi="Liberation Sans"/>
        <w:color w:val="404040"/>
        <w:sz w:val="22"/>
      </w:rPr>
      <w:tcPr>
        <w:shd w:val="clear" w:color="ffffff" w:themeColor="accent4" w:themeTint="40" w:fill="dfd8e7" w:themeFill="accent4"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7">
    <w:name w:val="List Table 2 - Accent 5"/>
    <w:basedOn w:val="116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1eaf0" w:themeFill="accent5" w:themeFillTint="40"/>
      </w:tcPr>
    </w:tblStylePr>
    <w:tblStylePr w:type="band1Vert">
      <w:rPr>
        <w:rFonts w:ascii="Liberation Sans" w:hAnsi="Liberation Sans"/>
        <w:color w:val="404040"/>
        <w:sz w:val="22"/>
      </w:rPr>
      <w:tcPr>
        <w:shd w:val="clear" w:color="ffffff" w:themeColor="accent5" w:themeTint="40" w:fill="d1eaf0" w:themeFill="accent5"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8">
    <w:name w:val="List Table 2 - Accent 6"/>
    <w:basedOn w:val="116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fce4d1" w:themeFill="accent6" w:themeFillTint="40"/>
      </w:tcPr>
    </w:tblStylePr>
    <w:tblStylePr w:type="band1Vert">
      <w:rPr>
        <w:rFonts w:ascii="Liberation Sans" w:hAnsi="Liberation Sans"/>
        <w:color w:val="404040"/>
        <w:sz w:val="22"/>
      </w:rPr>
      <w:tcPr>
        <w:shd w:val="clear" w:color="ffffff" w:themeColor="accent6" w:themeTint="40" w:fill="fce4d1" w:themeFill="accent6"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9">
    <w:name w:val="List Table 3"/>
    <w:basedOn w:val="116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Liberation Sans" w:hAnsi="Liberation Sans"/>
        <w:color w:val="404040"/>
        <w:sz w:val="22"/>
      </w:rPr>
      <w:tcPr>
        <w:tcBorders>
          <w:top w:val="single" w:color="000000" w:themeColor="text1" w:sz="4" w:space="0"/>
          <w:bottom w:val="single" w:color="000000" w:themeColor="text1" w:sz="4" w:space="0"/>
        </w:tcBorders>
      </w:tcPr>
    </w:tblStylePr>
    <w:tblStylePr w:type="band1Vert">
      <w:rPr>
        <w:rFonts w:ascii="Liberation Sans" w:hAnsi="Liberation Sans"/>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0">
    <w:name w:val="List Table 3 - Accent 1"/>
    <w:basedOn w:val="116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Liberation Sans" w:hAnsi="Liberation Sans"/>
        <w:color w:val="404040"/>
        <w:sz w:val="22"/>
      </w:rPr>
      <w:tcPr>
        <w:tcBorders>
          <w:top w:val="single" w:color="000000" w:themeColor="accent1" w:sz="4" w:space="0"/>
          <w:bottom w:val="single" w:color="000000" w:themeColor="accent1" w:sz="4" w:space="0"/>
        </w:tcBorders>
      </w:tcPr>
    </w:tblStylePr>
    <w:tblStylePr w:type="band1Vert">
      <w:rPr>
        <w:rFonts w:ascii="Liberation Sans" w:hAnsi="Liberation Sans"/>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1">
    <w:name w:val="List Table 3 - Accent 2"/>
    <w:basedOn w:val="116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Liberation Sans" w:hAnsi="Liberation Sans"/>
        <w:color w:val="404040"/>
        <w:sz w:val="22"/>
      </w:rPr>
      <w:tcPr>
        <w:tcBorders>
          <w:top w:val="single" w:color="000000" w:themeColor="accent2" w:themeTint="97" w:sz="4" w:space="0"/>
          <w:bottom w:val="single" w:color="000000" w:themeColor="accent2" w:themeTint="97" w:sz="4" w:space="0"/>
        </w:tcBorders>
      </w:tcPr>
    </w:tblStylePr>
    <w:tblStylePr w:type="band1Vert">
      <w:rPr>
        <w:rFonts w:ascii="Liberation Sans" w:hAnsi="Liberation Sans"/>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2">
    <w:name w:val="List Table 3 - Accent 3"/>
    <w:basedOn w:val="116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Liberation Sans" w:hAnsi="Liberation Sans"/>
        <w:color w:val="404040"/>
        <w:sz w:val="22"/>
      </w:rPr>
      <w:tcPr>
        <w:tcBorders>
          <w:top w:val="single" w:color="000000" w:themeColor="accent3" w:themeTint="98" w:sz="4" w:space="0"/>
          <w:bottom w:val="single" w:color="000000" w:themeColor="accent3" w:themeTint="98" w:sz="4" w:space="0"/>
        </w:tcBorders>
      </w:tcPr>
    </w:tblStylePr>
    <w:tblStylePr w:type="band1Vert">
      <w:rPr>
        <w:rFonts w:ascii="Liberation Sans" w:hAnsi="Liberation Sans"/>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3">
    <w:name w:val="List Table 3 - Accent 4"/>
    <w:basedOn w:val="116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Liberation Sans" w:hAnsi="Liberation Sans"/>
        <w:color w:val="404040"/>
        <w:sz w:val="22"/>
      </w:rPr>
      <w:tcPr>
        <w:tcBorders>
          <w:top w:val="single" w:color="000000" w:themeColor="accent4" w:themeTint="9A" w:sz="4" w:space="0"/>
          <w:bottom w:val="single" w:color="000000" w:themeColor="accent4" w:themeTint="9A" w:sz="4" w:space="0"/>
        </w:tcBorders>
      </w:tcPr>
    </w:tblStylePr>
    <w:tblStylePr w:type="band1Vert">
      <w:rPr>
        <w:rFonts w:ascii="Liberation Sans" w:hAnsi="Liberation Sans"/>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4">
    <w:name w:val="List Table 3 - Accent 5"/>
    <w:basedOn w:val="116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Liberation Sans" w:hAnsi="Liberation Sans"/>
        <w:color w:val="404040"/>
        <w:sz w:val="22"/>
      </w:rPr>
      <w:tcPr>
        <w:tcBorders>
          <w:top w:val="single" w:color="000000" w:themeColor="accent5" w:themeTint="9A" w:sz="4" w:space="0"/>
          <w:bottom w:val="single" w:color="000000" w:themeColor="accent5" w:themeTint="9A" w:sz="4" w:space="0"/>
        </w:tcBorders>
      </w:tcPr>
    </w:tblStylePr>
    <w:tblStylePr w:type="band1Vert">
      <w:rPr>
        <w:rFonts w:ascii="Liberation Sans" w:hAnsi="Liberation Sans"/>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5">
    <w:name w:val="List Table 3 - Accent 6"/>
    <w:basedOn w:val="116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Liberation Sans" w:hAnsi="Liberation Sans"/>
        <w:color w:val="404040"/>
        <w:sz w:val="22"/>
      </w:rPr>
      <w:tcPr>
        <w:tcBorders>
          <w:top w:val="single" w:color="000000" w:themeColor="accent6" w:themeTint="98" w:sz="4" w:space="0"/>
          <w:bottom w:val="single" w:color="000000" w:themeColor="accent6" w:themeTint="98" w:sz="4" w:space="0"/>
        </w:tcBorders>
      </w:tcPr>
    </w:tblStylePr>
    <w:tblStylePr w:type="band1Vert">
      <w:rPr>
        <w:rFonts w:ascii="Liberation Sans" w:hAnsi="Liberation Sans"/>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6">
    <w:name w:val="List Table 4"/>
    <w:basedOn w:val="116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7">
    <w:name w:val="List Table 4 - Accent 1"/>
    <w:basedOn w:val="116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d3e0ee" w:themeFill="accent1" w:themeFillTint="40"/>
      </w:tcPr>
    </w:tblStylePr>
    <w:tblStylePr w:type="band1Vert">
      <w:rPr>
        <w:rFonts w:ascii="Liberation Sans" w:hAnsi="Liberation Sans"/>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Liberation Sans" w:hAnsi="Liberation Sans"/>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8">
    <w:name w:val="List Table 4 - Accent 2"/>
    <w:basedOn w:val="116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efd3d2" w:themeFill="accent2" w:themeFillTint="40"/>
      </w:tcPr>
    </w:tblStylePr>
    <w:tblStylePr w:type="band1Vert">
      <w:rPr>
        <w:rFonts w:ascii="Liberation Sans" w:hAnsi="Liberation Sans"/>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Liberation Sans" w:hAnsi="Liberation Sans"/>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9">
    <w:name w:val="List Table 4 - Accent 3"/>
    <w:basedOn w:val="116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6eed5" w:themeFill="accent3" w:themeFillTint="40"/>
      </w:tcPr>
    </w:tblStylePr>
    <w:tblStylePr w:type="band1Vert">
      <w:rPr>
        <w:rFonts w:ascii="Liberation Sans" w:hAnsi="Liberation Sans"/>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Liberation Sans" w:hAnsi="Liberation Sans"/>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30">
    <w:name w:val="List Table 4 - Accent 4"/>
    <w:basedOn w:val="116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dfd8e7" w:themeFill="accent4" w:themeFillTint="40"/>
      </w:tcPr>
    </w:tblStylePr>
    <w:tblStylePr w:type="band1Vert">
      <w:rPr>
        <w:rFonts w:ascii="Liberation Sans" w:hAnsi="Liberation Sans"/>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Liberation Sans" w:hAnsi="Liberation Sans"/>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1">
    <w:name w:val="List Table 4 - Accent 5"/>
    <w:basedOn w:val="116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1eaf0" w:themeFill="accent5" w:themeFillTint="40"/>
      </w:tcPr>
    </w:tblStylePr>
    <w:tblStylePr w:type="band1Vert">
      <w:rPr>
        <w:rFonts w:ascii="Liberation Sans" w:hAnsi="Liberation Sans"/>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Liberation Sans" w:hAnsi="Liberation Sans"/>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2">
    <w:name w:val="List Table 4 - Accent 6"/>
    <w:basedOn w:val="116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fce4d1" w:themeFill="accent6" w:themeFillTint="40"/>
      </w:tcPr>
    </w:tblStylePr>
    <w:tblStylePr w:type="band1Vert">
      <w:rPr>
        <w:rFonts w:ascii="Liberation Sans" w:hAnsi="Liberation Sans"/>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Liberation Sans" w:hAnsi="Liberation Sans"/>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3">
    <w:name w:val="List Table 5 Dark"/>
    <w:basedOn w:val="116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4">
    <w:name w:val="List Table 5 Dark - Accent 1"/>
    <w:basedOn w:val="116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1"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5">
    <w:name w:val="List Table 5 Dark - Accent 2"/>
    <w:basedOn w:val="116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6">
    <w:name w:val="List Table 5 Dark - Accent 3"/>
    <w:basedOn w:val="116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7">
    <w:name w:val="List Table 5 Dark - Accent 4"/>
    <w:basedOn w:val="116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8">
    <w:name w:val="List Table 5 Dark - Accent 5"/>
    <w:basedOn w:val="116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9">
    <w:name w:val="List Table 5 Dark - Accent 6"/>
    <w:basedOn w:val="116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40">
    <w:name w:val="List Table 6 Colorful"/>
    <w:basedOn w:val="116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Liberation Sans" w:hAnsi="Liberation Sans"/>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1">
    <w:name w:val="List Table 6 Colorful - Accent 1"/>
    <w:basedOn w:val="116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Liberation Sans" w:hAnsi="Liberation Sans"/>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Liberation Sans" w:hAnsi="Liberation Sans"/>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2">
    <w:name w:val="List Table 6 Colorful - Accent 2"/>
    <w:basedOn w:val="116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Liberation Sans" w:hAnsi="Liberation Sans"/>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3">
    <w:name w:val="List Table 6 Colorful - Accent 3"/>
    <w:basedOn w:val="116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Liberation Sans" w:hAnsi="Liberation Sans"/>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Liberation Sans" w:hAnsi="Liberation Sans"/>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4">
    <w:name w:val="List Table 6 Colorful - Accent 4"/>
    <w:basedOn w:val="116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Liberation Sans" w:hAnsi="Liberation Sans"/>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5">
    <w:name w:val="List Table 6 Colorful - Accent 5"/>
    <w:basedOn w:val="116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Liberation Sans" w:hAnsi="Liberation Sans"/>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Liberation Sans" w:hAnsi="Liberation Sans"/>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6">
    <w:name w:val="List Table 6 Colorful - Accent 6"/>
    <w:basedOn w:val="116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Liberation Sans" w:hAnsi="Liberation Sans"/>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Liberation Sans" w:hAnsi="Liberation Sans"/>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7">
    <w:name w:val="List Table 7 Colorful"/>
    <w:basedOn w:val="116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Liberation Sans" w:hAnsi="Liberation Sans"/>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Liberation Sans" w:hAnsi="Liberation Sans"/>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Liberation Sans" w:hAnsi="Liberation Sans"/>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Liberation Sans" w:hAnsi="Liberation Sans"/>
        <w:color w:val="4a4a4a" w:themeColor="text1" w:themeTint="80" w:themeShade="95"/>
        <w:sz w:val="22"/>
      </w:rPr>
    </w:tblStylePr>
  </w:style>
  <w:style w:type="table" w:styleId="148">
    <w:name w:val="List Table 7 Colorful - Accent 1"/>
    <w:basedOn w:val="116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Liberation Sans" w:hAnsi="Liberation Sans"/>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Liberation Sans" w:hAnsi="Liberation Sans"/>
        <w:color w:val="2a4b71" w:themeColor="accent1" w:themeShade="95"/>
        <w:sz w:val="22"/>
      </w:rPr>
    </w:tblStylePr>
    <w:tblStylePr w:type="firstCol">
      <w:rPr>
        <w:rFonts w:ascii="Liberation Sans" w:hAnsi="Liberation Sans"/>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Liberation Sans" w:hAnsi="Liberation Sans"/>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Liberation Sans" w:hAnsi="Liberation Sans"/>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Liberation Sans" w:hAnsi="Liberation Sans"/>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Liberation Sans" w:hAnsi="Liberation Sans"/>
        <w:color w:val="2a4b71" w:themeColor="accent1" w:themeShade="95"/>
        <w:sz w:val="22"/>
      </w:rPr>
    </w:tblStylePr>
  </w:style>
  <w:style w:type="table" w:styleId="149">
    <w:name w:val="List Table 7 Colorful - Accent 2"/>
    <w:basedOn w:val="116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Liberation Sans" w:hAnsi="Liberation Sans"/>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Liberation Sans" w:hAnsi="Liberation Sans"/>
        <w:color w:val="9c3a37" w:themeColor="accent2" w:themeTint="97" w:themeShade="95"/>
        <w:sz w:val="22"/>
      </w:rPr>
    </w:tblStylePr>
    <w:tblStylePr w:type="firstCol">
      <w:rPr>
        <w:rFonts w:ascii="Liberation Sans" w:hAnsi="Liberation Sans"/>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Liberation Sans" w:hAnsi="Liberation Sans"/>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Liberation Sans" w:hAnsi="Liberation Sans"/>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Liberation Sans" w:hAnsi="Liberation Sans"/>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Liberation Sans" w:hAnsi="Liberation Sans"/>
        <w:color w:val="9c3a37" w:themeColor="accent2" w:themeTint="97" w:themeShade="95"/>
        <w:sz w:val="22"/>
      </w:rPr>
    </w:tblStylePr>
  </w:style>
  <w:style w:type="table" w:styleId="150">
    <w:name w:val="List Table 7 Colorful - Accent 3"/>
    <w:basedOn w:val="116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Liberation Sans" w:hAnsi="Liberation Sans"/>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Liberation Sans" w:hAnsi="Liberation Sans"/>
        <w:color w:val="7c983f" w:themeColor="accent3" w:themeTint="98" w:themeShade="95"/>
        <w:sz w:val="22"/>
      </w:rPr>
    </w:tblStylePr>
    <w:tblStylePr w:type="firstCol">
      <w:rPr>
        <w:rFonts w:ascii="Liberation Sans" w:hAnsi="Liberation Sans"/>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Liberation Sans" w:hAnsi="Liberation Sans"/>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Liberation Sans" w:hAnsi="Liberation Sans"/>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Liberation Sans" w:hAnsi="Liberation Sans"/>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Liberation Sans" w:hAnsi="Liberation Sans"/>
        <w:color w:val="7c983f" w:themeColor="accent3" w:themeTint="98" w:themeShade="95"/>
        <w:sz w:val="22"/>
      </w:rPr>
    </w:tblStylePr>
  </w:style>
  <w:style w:type="table" w:styleId="151">
    <w:name w:val="List Table 7 Colorful - Accent 4"/>
    <w:basedOn w:val="116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Liberation Sans" w:hAnsi="Liberation Sans"/>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Liberation Sans" w:hAnsi="Liberation Sans"/>
        <w:color w:val="664f82" w:themeColor="accent4" w:themeTint="9A" w:themeShade="95"/>
        <w:sz w:val="22"/>
      </w:rPr>
    </w:tblStylePr>
    <w:tblStylePr w:type="firstCol">
      <w:rPr>
        <w:rFonts w:ascii="Liberation Sans" w:hAnsi="Liberation Sans"/>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Liberation Sans" w:hAnsi="Liberation Sans"/>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Liberation Sans" w:hAnsi="Liberation Sans"/>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Liberation Sans" w:hAnsi="Liberation Sans"/>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Liberation Sans" w:hAnsi="Liberation Sans"/>
        <w:color w:val="664f82" w:themeColor="accent4" w:themeTint="9A" w:themeShade="95"/>
        <w:sz w:val="22"/>
      </w:rPr>
    </w:tblStylePr>
  </w:style>
  <w:style w:type="table" w:styleId="152">
    <w:name w:val="List Table 7 Colorful - Accent 5"/>
    <w:basedOn w:val="116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Liberation Sans" w:hAnsi="Liberation Sans"/>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Liberation Sans" w:hAnsi="Liberation Sans"/>
        <w:color w:val="338aa0" w:themeColor="accent5" w:themeTint="9A" w:themeShade="95"/>
        <w:sz w:val="22"/>
      </w:rPr>
    </w:tblStylePr>
    <w:tblStylePr w:type="firstCol">
      <w:rPr>
        <w:rFonts w:ascii="Liberation Sans" w:hAnsi="Liberation Sans"/>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Liberation Sans" w:hAnsi="Liberation Sans"/>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Liberation Sans" w:hAnsi="Liberation Sans"/>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Liberation Sans" w:hAnsi="Liberation Sans"/>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Liberation Sans" w:hAnsi="Liberation Sans"/>
        <w:color w:val="338aa0" w:themeColor="accent5" w:themeTint="9A" w:themeShade="95"/>
        <w:sz w:val="22"/>
      </w:rPr>
    </w:tblStylePr>
  </w:style>
  <w:style w:type="table" w:styleId="153">
    <w:name w:val="List Table 7 Colorful - Accent 6"/>
    <w:basedOn w:val="116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Liberation Sans" w:hAnsi="Liberation Sans"/>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Liberation Sans" w:hAnsi="Liberation Sans"/>
        <w:color w:val="d9680c" w:themeColor="accent6" w:themeTint="98" w:themeShade="95"/>
        <w:sz w:val="22"/>
      </w:rPr>
    </w:tblStylePr>
    <w:tblStylePr w:type="firstCol">
      <w:rPr>
        <w:rFonts w:ascii="Liberation Sans" w:hAnsi="Liberation Sans"/>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Liberation Sans" w:hAnsi="Liberation Sans"/>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Liberation Sans" w:hAnsi="Liberation Sans"/>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Liberation Sans" w:hAnsi="Liberation Sans"/>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Liberation Sans" w:hAnsi="Liberation Sans"/>
        <w:color w:val="d9680c" w:themeColor="accent6" w:themeTint="98" w:themeShade="95"/>
        <w:sz w:val="22"/>
      </w:rPr>
    </w:tblStylePr>
  </w:style>
  <w:style w:type="table" w:styleId="154">
    <w:name w:val="Lined - Accent"/>
    <w:basedOn w:val="1160"/>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155">
    <w:name w:val="Lined - Accent 1"/>
    <w:basedOn w:val="1160"/>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7d7ea" w:themeFill="accent1" w:themeFillTint="50"/>
      </w:tcPr>
    </w:tblStylePr>
    <w:tblStylePr w:type="band2Vert">
      <w:rPr>
        <w:rFonts w:ascii="Liberation Sans" w:hAnsi="Liberation Sans"/>
        <w:color w:val="404040"/>
        <w:sz w:val="22"/>
      </w:rPr>
      <w:tcPr>
        <w:shd w:val="clear" w:color="ffffff" w:themeColor="accent1" w:themeTint="50" w:fill="c7d7ea" w:themeFill="accent1" w:themeFillTint="50"/>
      </w:tcPr>
    </w:tblStylePr>
    <w:tblStylePr w:type="firstCol">
      <w:rPr>
        <w:rFonts w:ascii="Liberation Sans" w:hAnsi="Liberation Sans"/>
        <w:color w:val="f2f2f2"/>
        <w:sz w:val="22"/>
      </w:rPr>
      <w:tcPr>
        <w:shd w:val="clear" w:color="ffffff" w:themeColor="accent1" w:themeTint="EA" w:fill="5d8dc2" w:themeFill="accent1" w:themeFillTint="EA"/>
      </w:tcPr>
    </w:tblStylePr>
    <w:tblStylePr w:type="firstRow">
      <w:rPr>
        <w:rFonts w:ascii="Liberation Sans" w:hAnsi="Liberation Sans"/>
        <w:color w:val="f2f2f2"/>
        <w:sz w:val="22"/>
      </w:rPr>
      <w:tcPr>
        <w:shd w:val="clear" w:color="ffffff" w:themeColor="accent1" w:themeTint="EA" w:fill="5d8dc2" w:themeFill="accent1" w:themeFillTint="EA"/>
      </w:tcPr>
    </w:tblStylePr>
    <w:tblStylePr w:type="lastCol">
      <w:rPr>
        <w:rFonts w:ascii="Liberation Sans" w:hAnsi="Liberation Sans"/>
        <w:color w:val="f2f2f2"/>
        <w:sz w:val="22"/>
      </w:rPr>
      <w:tcPr>
        <w:shd w:val="clear" w:color="ffffff" w:themeColor="accent1" w:themeTint="EA" w:fill="5d8dc2" w:themeFill="accent1" w:themeFillTint="EA"/>
      </w:tcPr>
    </w:tblStylePr>
    <w:tblStylePr w:type="lastRow">
      <w:rPr>
        <w:rFonts w:ascii="Liberation Sans" w:hAnsi="Liberation Sans"/>
        <w:color w:val="f2f2f2"/>
        <w:sz w:val="22"/>
      </w:rPr>
      <w:tcPr>
        <w:shd w:val="clear" w:color="ffffff" w:themeColor="accent1" w:themeTint="EA" w:fill="5d8dc2" w:themeFill="accent1" w:themeFillTint="EA"/>
      </w:tcPr>
    </w:tblStylePr>
  </w:style>
  <w:style w:type="table" w:styleId="156">
    <w:name w:val="Lined - Accent 2"/>
    <w:basedOn w:val="1160"/>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2dcdb" w:themeFill="accent2" w:themeFillTint="32"/>
      </w:tcPr>
    </w:tblStylePr>
    <w:tblStylePr w:type="band2Vert">
      <w:rPr>
        <w:rFonts w:ascii="Liberation Sans" w:hAnsi="Liberation Sans"/>
        <w:color w:val="404040"/>
        <w:sz w:val="22"/>
      </w:rPr>
      <w:tcPr>
        <w:shd w:val="clear" w:color="ffffff" w:themeColor="accent2" w:themeTint="32" w:fill="f2dcdb" w:themeFill="accent2" w:themeFillTint="32"/>
      </w:tcPr>
    </w:tblStylePr>
    <w:tblStylePr w:type="firstCol">
      <w:rPr>
        <w:rFonts w:ascii="Liberation Sans" w:hAnsi="Liberation Sans"/>
        <w:color w:val="f2f2f2"/>
        <w:sz w:val="22"/>
      </w:rPr>
      <w:tcPr>
        <w:shd w:val="clear" w:color="ffffff" w:themeColor="accent2" w:themeTint="97" w:fill="d99694" w:themeFill="accent2" w:themeFillTint="97"/>
      </w:tcPr>
    </w:tblStylePr>
    <w:tblStylePr w:type="firstRow">
      <w:rPr>
        <w:rFonts w:ascii="Liberation Sans" w:hAnsi="Liberation Sans"/>
        <w:color w:val="f2f2f2"/>
        <w:sz w:val="22"/>
      </w:rPr>
      <w:tcPr>
        <w:shd w:val="clear" w:color="ffffff" w:themeColor="accent2" w:themeTint="97" w:fill="d99694" w:themeFill="accent2" w:themeFillTint="97"/>
      </w:tcPr>
    </w:tblStylePr>
    <w:tblStylePr w:type="lastCol">
      <w:rPr>
        <w:rFonts w:ascii="Liberation Sans" w:hAnsi="Liberation Sans"/>
        <w:color w:val="f2f2f2"/>
        <w:sz w:val="22"/>
      </w:rPr>
      <w:tcPr>
        <w:shd w:val="clear" w:color="ffffff" w:themeColor="accent2" w:themeTint="97" w:fill="d99694" w:themeFill="accent2" w:themeFillTint="97"/>
      </w:tcPr>
    </w:tblStylePr>
    <w:tblStylePr w:type="lastRow">
      <w:rPr>
        <w:rFonts w:ascii="Liberation Sans" w:hAnsi="Liberation Sans"/>
        <w:color w:val="f2f2f2"/>
        <w:sz w:val="22"/>
      </w:rPr>
      <w:tcPr>
        <w:shd w:val="clear" w:color="ffffff" w:themeColor="accent2" w:themeTint="97" w:fill="d99694" w:themeFill="accent2" w:themeFillTint="97"/>
      </w:tcPr>
    </w:tblStylePr>
  </w:style>
  <w:style w:type="table" w:styleId="157">
    <w:name w:val="Lined - Accent 3"/>
    <w:basedOn w:val="1160"/>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af0dd" w:themeFill="accent3" w:themeFillTint="34"/>
      </w:tcPr>
    </w:tblStylePr>
    <w:tblStylePr w:type="band2Vert">
      <w:rPr>
        <w:rFonts w:ascii="Liberation Sans" w:hAnsi="Liberation Sans"/>
        <w:color w:val="404040"/>
        <w:sz w:val="22"/>
      </w:rPr>
      <w:tcPr>
        <w:shd w:val="clear" w:color="ffffff" w:themeColor="accent3" w:themeTint="34" w:fill="eaf0dd" w:themeFill="accent3" w:themeFillTint="34"/>
      </w:tcPr>
    </w:tblStylePr>
    <w:tblStylePr w:type="firstCol">
      <w:rPr>
        <w:rFonts w:ascii="Liberation Sans" w:hAnsi="Liberation Sans"/>
        <w:color w:val="f2f2f2"/>
        <w:sz w:val="22"/>
      </w:rPr>
      <w:tcPr>
        <w:shd w:val="clear" w:color="ffffff" w:themeColor="accent3" w:themeTint="FE" w:fill="9bba59" w:themeFill="accent3" w:themeFillTint="FE"/>
      </w:tcPr>
    </w:tblStylePr>
    <w:tblStylePr w:type="firstRow">
      <w:rPr>
        <w:rFonts w:ascii="Liberation Sans" w:hAnsi="Liberation Sans"/>
        <w:color w:val="f2f2f2"/>
        <w:sz w:val="22"/>
      </w:rPr>
      <w:tcPr>
        <w:shd w:val="clear" w:color="ffffff" w:themeColor="accent3" w:themeTint="FE" w:fill="9bba59" w:themeFill="accent3" w:themeFillTint="FE"/>
      </w:tcPr>
    </w:tblStylePr>
    <w:tblStylePr w:type="lastCol">
      <w:rPr>
        <w:rFonts w:ascii="Liberation Sans" w:hAnsi="Liberation Sans"/>
        <w:color w:val="f2f2f2"/>
        <w:sz w:val="22"/>
      </w:rPr>
      <w:tcPr>
        <w:shd w:val="clear" w:color="ffffff" w:themeColor="accent3" w:themeTint="FE" w:fill="9bba59" w:themeFill="accent3" w:themeFillTint="FE"/>
      </w:tcPr>
    </w:tblStylePr>
    <w:tblStylePr w:type="lastRow">
      <w:rPr>
        <w:rFonts w:ascii="Liberation Sans" w:hAnsi="Liberation Sans"/>
        <w:color w:val="f2f2f2"/>
        <w:sz w:val="22"/>
      </w:rPr>
      <w:tcPr>
        <w:shd w:val="clear" w:color="ffffff" w:themeColor="accent3" w:themeTint="FE" w:fill="9bba59" w:themeFill="accent3" w:themeFillTint="FE"/>
      </w:tcPr>
    </w:tblStylePr>
  </w:style>
  <w:style w:type="table" w:styleId="158">
    <w:name w:val="Lined - Accent 4"/>
    <w:basedOn w:val="1160"/>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e5dfec" w:themeFill="accent4" w:themeFillTint="34"/>
      </w:tcPr>
    </w:tblStylePr>
    <w:tblStylePr w:type="band2Vert">
      <w:rPr>
        <w:rFonts w:ascii="Liberation Sans" w:hAnsi="Liberation Sans"/>
        <w:color w:val="404040"/>
        <w:sz w:val="22"/>
      </w:rPr>
      <w:tcPr>
        <w:shd w:val="clear" w:color="ffffff" w:themeColor="accent4" w:themeTint="34" w:fill="e5dfec" w:themeFill="accent4" w:themeFillTint="34"/>
      </w:tcPr>
    </w:tblStylePr>
    <w:tblStylePr w:type="firstCol">
      <w:rPr>
        <w:rFonts w:ascii="Liberation Sans" w:hAnsi="Liberation Sans"/>
        <w:color w:val="f2f2f2"/>
        <w:sz w:val="22"/>
      </w:rPr>
      <w:tcPr>
        <w:shd w:val="clear" w:color="ffffff" w:themeColor="accent4" w:themeTint="9A" w:fill="b2a1c6" w:themeFill="accent4" w:themeFillTint="9A"/>
      </w:tcPr>
    </w:tblStylePr>
    <w:tblStylePr w:type="firstRow">
      <w:rPr>
        <w:rFonts w:ascii="Liberation Sans" w:hAnsi="Liberation Sans"/>
        <w:color w:val="f2f2f2"/>
        <w:sz w:val="22"/>
      </w:rPr>
      <w:tcPr>
        <w:shd w:val="clear" w:color="ffffff" w:themeColor="accent4" w:themeTint="9A" w:fill="b2a1c6" w:themeFill="accent4" w:themeFillTint="9A"/>
      </w:tcPr>
    </w:tblStylePr>
    <w:tblStylePr w:type="lastCol">
      <w:rPr>
        <w:rFonts w:ascii="Liberation Sans" w:hAnsi="Liberation Sans"/>
        <w:color w:val="f2f2f2"/>
        <w:sz w:val="22"/>
      </w:rPr>
      <w:tcPr>
        <w:shd w:val="clear" w:color="ffffff" w:themeColor="accent4" w:themeTint="9A" w:fill="b2a1c6" w:themeFill="accent4" w:themeFillTint="9A"/>
      </w:tcPr>
    </w:tblStylePr>
    <w:tblStylePr w:type="lastRow">
      <w:rPr>
        <w:rFonts w:ascii="Liberation Sans" w:hAnsi="Liberation Sans"/>
        <w:color w:val="f2f2f2"/>
        <w:sz w:val="22"/>
      </w:rPr>
      <w:tcPr>
        <w:shd w:val="clear" w:color="ffffff" w:themeColor="accent4" w:themeTint="9A" w:fill="b2a1c6" w:themeFill="accent4" w:themeFillTint="9A"/>
      </w:tcPr>
    </w:tblStylePr>
  </w:style>
  <w:style w:type="table" w:styleId="159">
    <w:name w:val="Lined - Accent 5"/>
    <w:basedOn w:val="1160"/>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aeef3" w:themeFill="accent5" w:themeFillTint="34"/>
      </w:tcPr>
    </w:tblStylePr>
    <w:tblStylePr w:type="band2Vert">
      <w:rPr>
        <w:rFonts w:ascii="Liberation Sans" w:hAnsi="Liberation Sans"/>
        <w:color w:val="404040"/>
        <w:sz w:val="22"/>
      </w:rPr>
      <w:tcPr>
        <w:shd w:val="clear" w:color="ffffff" w:themeColor="accent5" w:themeTint="34" w:fill="daeef3" w:themeFill="accent5" w:themeFillTint="34"/>
      </w:tcPr>
    </w:tblStylePr>
    <w:tblStylePr w:type="firstCol">
      <w:rPr>
        <w:rFonts w:ascii="Liberation Sans" w:hAnsi="Liberation Sans"/>
        <w:color w:val="f2f2f2"/>
        <w:sz w:val="22"/>
      </w:rPr>
      <w:tcPr>
        <w:shd w:val="clear" w:color="ffffff" w:themeColor="accent5" w:fill="4bacc6" w:themeFill="accent5"/>
      </w:tcPr>
    </w:tblStylePr>
    <w:tblStylePr w:type="firstRow">
      <w:rPr>
        <w:rFonts w:ascii="Liberation Sans" w:hAnsi="Liberation Sans"/>
        <w:color w:val="f2f2f2"/>
        <w:sz w:val="22"/>
      </w:rPr>
      <w:tcPr>
        <w:shd w:val="clear" w:color="ffffff" w:themeColor="accent5" w:fill="4bacc6" w:themeFill="accent5"/>
      </w:tcPr>
    </w:tblStylePr>
    <w:tblStylePr w:type="lastCol">
      <w:rPr>
        <w:rFonts w:ascii="Liberation Sans" w:hAnsi="Liberation Sans"/>
        <w:color w:val="f2f2f2"/>
        <w:sz w:val="22"/>
      </w:rPr>
      <w:tcPr>
        <w:shd w:val="clear" w:color="ffffff" w:themeColor="accent5" w:fill="4bacc6" w:themeFill="accent5"/>
      </w:tcPr>
    </w:tblStylePr>
    <w:tblStylePr w:type="lastRow">
      <w:rPr>
        <w:rFonts w:ascii="Liberation Sans" w:hAnsi="Liberation Sans"/>
        <w:color w:val="f2f2f2"/>
        <w:sz w:val="22"/>
      </w:rPr>
      <w:tcPr>
        <w:shd w:val="clear" w:color="ffffff" w:themeColor="accent5" w:fill="4bacc6" w:themeFill="accent5"/>
      </w:tcPr>
    </w:tblStylePr>
  </w:style>
  <w:style w:type="table" w:styleId="160">
    <w:name w:val="Lined - Accent 6"/>
    <w:basedOn w:val="1160"/>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fde9d8" w:themeFill="accent6" w:themeFillTint="34"/>
      </w:tcPr>
    </w:tblStylePr>
    <w:tblStylePr w:type="band2Vert">
      <w:rPr>
        <w:rFonts w:ascii="Liberation Sans" w:hAnsi="Liberation Sans"/>
        <w:color w:val="404040"/>
        <w:sz w:val="22"/>
      </w:rPr>
      <w:tcPr>
        <w:shd w:val="clear" w:color="ffffff" w:themeColor="accent6" w:themeTint="34" w:fill="fde9d8" w:themeFill="accent6" w:themeFillTint="34"/>
      </w:tcPr>
    </w:tblStylePr>
    <w:tblStylePr w:type="firstCol">
      <w:rPr>
        <w:rFonts w:ascii="Liberation Sans" w:hAnsi="Liberation Sans"/>
        <w:color w:val="f2f2f2"/>
        <w:sz w:val="22"/>
      </w:rPr>
      <w:tcPr>
        <w:shd w:val="clear" w:color="ffffff" w:themeColor="accent6" w:fill="f79646" w:themeFill="accent6"/>
      </w:tcPr>
    </w:tblStylePr>
    <w:tblStylePr w:type="firstRow">
      <w:rPr>
        <w:rFonts w:ascii="Liberation Sans" w:hAnsi="Liberation Sans"/>
        <w:color w:val="f2f2f2"/>
        <w:sz w:val="22"/>
      </w:rPr>
      <w:tcPr>
        <w:shd w:val="clear" w:color="ffffff" w:themeColor="accent6" w:fill="f79646" w:themeFill="accent6"/>
      </w:tcPr>
    </w:tblStylePr>
    <w:tblStylePr w:type="lastCol">
      <w:rPr>
        <w:rFonts w:ascii="Liberation Sans" w:hAnsi="Liberation Sans"/>
        <w:color w:val="f2f2f2"/>
        <w:sz w:val="22"/>
      </w:rPr>
      <w:tcPr>
        <w:shd w:val="clear" w:color="ffffff" w:themeColor="accent6" w:fill="f79646" w:themeFill="accent6"/>
      </w:tcPr>
    </w:tblStylePr>
    <w:tblStylePr w:type="lastRow">
      <w:rPr>
        <w:rFonts w:ascii="Liberation Sans" w:hAnsi="Liberation Sans"/>
        <w:color w:val="f2f2f2"/>
        <w:sz w:val="22"/>
      </w:rPr>
      <w:tcPr>
        <w:shd w:val="clear" w:color="ffffff" w:themeColor="accent6" w:fill="f79646" w:themeFill="accent6"/>
      </w:tcPr>
    </w:tblStylePr>
  </w:style>
  <w:style w:type="table" w:styleId="161">
    <w:name w:val="Bordered &amp; Lined - Accent"/>
    <w:basedOn w:val="116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162">
    <w:name w:val="Bordered &amp; Lined - Accent 1"/>
    <w:basedOn w:val="116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7d7ea" w:themeFill="accent1" w:themeFillTint="50"/>
      </w:tcPr>
    </w:tblStylePr>
    <w:tblStylePr w:type="band2Vert">
      <w:rPr>
        <w:rFonts w:ascii="Liberation Sans" w:hAnsi="Liberation Sans"/>
        <w:color w:val="404040"/>
        <w:sz w:val="22"/>
      </w:rPr>
      <w:tcPr>
        <w:shd w:val="clear" w:color="ffffff" w:themeColor="accent1" w:themeTint="50" w:fill="c7d7ea" w:themeFill="accent1" w:themeFillTint="50"/>
      </w:tcPr>
    </w:tblStylePr>
    <w:tblStylePr w:type="firstCol">
      <w:rPr>
        <w:rFonts w:ascii="Liberation Sans" w:hAnsi="Liberation Sans"/>
        <w:color w:val="f2f2f2"/>
        <w:sz w:val="22"/>
      </w:rPr>
      <w:tcPr>
        <w:shd w:val="clear" w:color="ffffff" w:themeColor="accent1" w:themeTint="EA" w:fill="5d8dc2" w:themeFill="accent1" w:themeFillTint="EA"/>
      </w:tcPr>
    </w:tblStylePr>
    <w:tblStylePr w:type="firstRow">
      <w:rPr>
        <w:rFonts w:ascii="Liberation Sans" w:hAnsi="Liberation Sans"/>
        <w:color w:val="f2f2f2"/>
        <w:sz w:val="22"/>
      </w:rPr>
      <w:tcPr>
        <w:shd w:val="clear" w:color="ffffff" w:themeColor="accent1" w:themeTint="EA" w:fill="5d8dc2" w:themeFill="accent1" w:themeFillTint="EA"/>
      </w:tcPr>
    </w:tblStylePr>
    <w:tblStylePr w:type="lastCol">
      <w:rPr>
        <w:rFonts w:ascii="Liberation Sans" w:hAnsi="Liberation Sans"/>
        <w:color w:val="f2f2f2"/>
        <w:sz w:val="22"/>
      </w:rPr>
      <w:tcPr>
        <w:shd w:val="clear" w:color="ffffff" w:themeColor="accent1" w:themeTint="EA" w:fill="5d8dc2" w:themeFill="accent1" w:themeFillTint="EA"/>
      </w:tcPr>
    </w:tblStylePr>
    <w:tblStylePr w:type="lastRow">
      <w:rPr>
        <w:rFonts w:ascii="Liberation Sans" w:hAnsi="Liberation Sans"/>
        <w:color w:val="f2f2f2"/>
        <w:sz w:val="22"/>
      </w:rPr>
      <w:tcPr>
        <w:shd w:val="clear" w:color="ffffff" w:themeColor="accent1" w:themeTint="EA" w:fill="5d8dc2" w:themeFill="accent1" w:themeFillTint="EA"/>
      </w:tcPr>
    </w:tblStylePr>
  </w:style>
  <w:style w:type="table" w:styleId="163">
    <w:name w:val="Bordered &amp; Lined - Accent 2"/>
    <w:basedOn w:val="116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2dcdb" w:themeFill="accent2" w:themeFillTint="32"/>
      </w:tcPr>
    </w:tblStylePr>
    <w:tblStylePr w:type="band2Vert">
      <w:rPr>
        <w:rFonts w:ascii="Liberation Sans" w:hAnsi="Liberation Sans"/>
        <w:color w:val="404040"/>
        <w:sz w:val="22"/>
      </w:rPr>
      <w:tcPr>
        <w:shd w:val="clear" w:color="ffffff" w:themeColor="accent2" w:themeTint="32" w:fill="f2dcdb" w:themeFill="accent2" w:themeFillTint="32"/>
      </w:tcPr>
    </w:tblStylePr>
    <w:tblStylePr w:type="firstCol">
      <w:rPr>
        <w:rFonts w:ascii="Liberation Sans" w:hAnsi="Liberation Sans"/>
        <w:color w:val="f2f2f2"/>
        <w:sz w:val="22"/>
      </w:rPr>
      <w:tcPr>
        <w:shd w:val="clear" w:color="ffffff" w:themeColor="accent2" w:themeTint="97" w:fill="d99694" w:themeFill="accent2" w:themeFillTint="97"/>
      </w:tcPr>
    </w:tblStylePr>
    <w:tblStylePr w:type="firstRow">
      <w:rPr>
        <w:rFonts w:ascii="Liberation Sans" w:hAnsi="Liberation Sans"/>
        <w:color w:val="f2f2f2"/>
        <w:sz w:val="22"/>
      </w:rPr>
      <w:tcPr>
        <w:shd w:val="clear" w:color="ffffff" w:themeColor="accent2" w:themeTint="97" w:fill="d99694" w:themeFill="accent2" w:themeFillTint="97"/>
      </w:tcPr>
    </w:tblStylePr>
    <w:tblStylePr w:type="lastCol">
      <w:rPr>
        <w:rFonts w:ascii="Liberation Sans" w:hAnsi="Liberation Sans"/>
        <w:color w:val="f2f2f2"/>
        <w:sz w:val="22"/>
      </w:rPr>
      <w:tcPr>
        <w:shd w:val="clear" w:color="ffffff" w:themeColor="accent2" w:themeTint="97" w:fill="d99694" w:themeFill="accent2" w:themeFillTint="97"/>
      </w:tcPr>
    </w:tblStylePr>
    <w:tblStylePr w:type="lastRow">
      <w:rPr>
        <w:rFonts w:ascii="Liberation Sans" w:hAnsi="Liberation Sans"/>
        <w:color w:val="f2f2f2"/>
        <w:sz w:val="22"/>
      </w:rPr>
      <w:tcPr>
        <w:shd w:val="clear" w:color="ffffff" w:themeColor="accent2" w:themeTint="97" w:fill="d99694" w:themeFill="accent2" w:themeFillTint="97"/>
      </w:tcPr>
    </w:tblStylePr>
  </w:style>
  <w:style w:type="table" w:styleId="164">
    <w:name w:val="Bordered &amp; Lined - Accent 3"/>
    <w:basedOn w:val="116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af0dd" w:themeFill="accent3" w:themeFillTint="34"/>
      </w:tcPr>
    </w:tblStylePr>
    <w:tblStylePr w:type="band2Vert">
      <w:rPr>
        <w:rFonts w:ascii="Liberation Sans" w:hAnsi="Liberation Sans"/>
        <w:color w:val="404040"/>
        <w:sz w:val="22"/>
      </w:rPr>
      <w:tcPr>
        <w:shd w:val="clear" w:color="ffffff" w:themeColor="accent3" w:themeTint="34" w:fill="eaf0dd" w:themeFill="accent3" w:themeFillTint="34"/>
      </w:tcPr>
    </w:tblStylePr>
    <w:tblStylePr w:type="firstCol">
      <w:rPr>
        <w:rFonts w:ascii="Liberation Sans" w:hAnsi="Liberation Sans"/>
        <w:color w:val="f2f2f2"/>
        <w:sz w:val="22"/>
      </w:rPr>
      <w:tcPr>
        <w:shd w:val="clear" w:color="ffffff" w:themeColor="accent3" w:themeTint="FE" w:fill="9bba59" w:themeFill="accent3" w:themeFillTint="FE"/>
      </w:tcPr>
    </w:tblStylePr>
    <w:tblStylePr w:type="firstRow">
      <w:rPr>
        <w:rFonts w:ascii="Liberation Sans" w:hAnsi="Liberation Sans"/>
        <w:color w:val="f2f2f2"/>
        <w:sz w:val="22"/>
      </w:rPr>
      <w:tcPr>
        <w:shd w:val="clear" w:color="ffffff" w:themeColor="accent3" w:themeTint="FE" w:fill="9bba59" w:themeFill="accent3" w:themeFillTint="FE"/>
      </w:tcPr>
    </w:tblStylePr>
    <w:tblStylePr w:type="lastCol">
      <w:rPr>
        <w:rFonts w:ascii="Liberation Sans" w:hAnsi="Liberation Sans"/>
        <w:color w:val="f2f2f2"/>
        <w:sz w:val="22"/>
      </w:rPr>
      <w:tcPr>
        <w:shd w:val="clear" w:color="ffffff" w:themeColor="accent3" w:themeTint="FE" w:fill="9bba59" w:themeFill="accent3" w:themeFillTint="FE"/>
      </w:tcPr>
    </w:tblStylePr>
    <w:tblStylePr w:type="lastRow">
      <w:rPr>
        <w:rFonts w:ascii="Liberation Sans" w:hAnsi="Liberation Sans"/>
        <w:color w:val="f2f2f2"/>
        <w:sz w:val="22"/>
      </w:rPr>
      <w:tcPr>
        <w:shd w:val="clear" w:color="ffffff" w:themeColor="accent3" w:themeTint="FE" w:fill="9bba59" w:themeFill="accent3" w:themeFillTint="FE"/>
      </w:tcPr>
    </w:tblStylePr>
  </w:style>
  <w:style w:type="table" w:styleId="165">
    <w:name w:val="Bordered &amp; Lined - Accent 4"/>
    <w:basedOn w:val="116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e5dfec" w:themeFill="accent4" w:themeFillTint="34"/>
      </w:tcPr>
    </w:tblStylePr>
    <w:tblStylePr w:type="band2Vert">
      <w:rPr>
        <w:rFonts w:ascii="Liberation Sans" w:hAnsi="Liberation Sans"/>
        <w:color w:val="404040"/>
        <w:sz w:val="22"/>
      </w:rPr>
      <w:tcPr>
        <w:shd w:val="clear" w:color="ffffff" w:themeColor="accent4" w:themeTint="34" w:fill="e5dfec" w:themeFill="accent4" w:themeFillTint="34"/>
      </w:tcPr>
    </w:tblStylePr>
    <w:tblStylePr w:type="firstCol">
      <w:rPr>
        <w:rFonts w:ascii="Liberation Sans" w:hAnsi="Liberation Sans"/>
        <w:color w:val="f2f2f2"/>
        <w:sz w:val="22"/>
      </w:rPr>
      <w:tcPr>
        <w:shd w:val="clear" w:color="ffffff" w:themeColor="accent4" w:themeTint="9A" w:fill="b2a1c6" w:themeFill="accent4" w:themeFillTint="9A"/>
      </w:tcPr>
    </w:tblStylePr>
    <w:tblStylePr w:type="firstRow">
      <w:rPr>
        <w:rFonts w:ascii="Liberation Sans" w:hAnsi="Liberation Sans"/>
        <w:color w:val="f2f2f2"/>
        <w:sz w:val="22"/>
      </w:rPr>
      <w:tcPr>
        <w:shd w:val="clear" w:color="ffffff" w:themeColor="accent4" w:themeTint="9A" w:fill="b2a1c6" w:themeFill="accent4" w:themeFillTint="9A"/>
      </w:tcPr>
    </w:tblStylePr>
    <w:tblStylePr w:type="lastCol">
      <w:rPr>
        <w:rFonts w:ascii="Liberation Sans" w:hAnsi="Liberation Sans"/>
        <w:color w:val="f2f2f2"/>
        <w:sz w:val="22"/>
      </w:rPr>
      <w:tcPr>
        <w:shd w:val="clear" w:color="ffffff" w:themeColor="accent4" w:themeTint="9A" w:fill="b2a1c6" w:themeFill="accent4" w:themeFillTint="9A"/>
      </w:tcPr>
    </w:tblStylePr>
    <w:tblStylePr w:type="lastRow">
      <w:rPr>
        <w:rFonts w:ascii="Liberation Sans" w:hAnsi="Liberation Sans"/>
        <w:color w:val="f2f2f2"/>
        <w:sz w:val="22"/>
      </w:rPr>
      <w:tcPr>
        <w:shd w:val="clear" w:color="ffffff" w:themeColor="accent4" w:themeTint="9A" w:fill="b2a1c6" w:themeFill="accent4" w:themeFillTint="9A"/>
      </w:tcPr>
    </w:tblStylePr>
  </w:style>
  <w:style w:type="table" w:styleId="166">
    <w:name w:val="Bordered &amp; Lined - Accent 5"/>
    <w:basedOn w:val="116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aeef3" w:themeFill="accent5" w:themeFillTint="34"/>
      </w:tcPr>
    </w:tblStylePr>
    <w:tblStylePr w:type="band2Vert">
      <w:rPr>
        <w:rFonts w:ascii="Liberation Sans" w:hAnsi="Liberation Sans"/>
        <w:color w:val="404040"/>
        <w:sz w:val="22"/>
      </w:rPr>
      <w:tcPr>
        <w:shd w:val="clear" w:color="ffffff" w:themeColor="accent5" w:themeTint="34" w:fill="daeef3" w:themeFill="accent5" w:themeFillTint="34"/>
      </w:tcPr>
    </w:tblStylePr>
    <w:tblStylePr w:type="firstCol">
      <w:rPr>
        <w:rFonts w:ascii="Liberation Sans" w:hAnsi="Liberation Sans"/>
        <w:color w:val="f2f2f2"/>
        <w:sz w:val="22"/>
      </w:rPr>
      <w:tcPr>
        <w:shd w:val="clear" w:color="ffffff" w:themeColor="accent5" w:fill="4bacc6" w:themeFill="accent5"/>
      </w:tcPr>
    </w:tblStylePr>
    <w:tblStylePr w:type="firstRow">
      <w:rPr>
        <w:rFonts w:ascii="Liberation Sans" w:hAnsi="Liberation Sans"/>
        <w:color w:val="f2f2f2"/>
        <w:sz w:val="22"/>
      </w:rPr>
      <w:tcPr>
        <w:shd w:val="clear" w:color="ffffff" w:themeColor="accent5" w:fill="4bacc6" w:themeFill="accent5"/>
      </w:tcPr>
    </w:tblStylePr>
    <w:tblStylePr w:type="lastCol">
      <w:rPr>
        <w:rFonts w:ascii="Liberation Sans" w:hAnsi="Liberation Sans"/>
        <w:color w:val="f2f2f2"/>
        <w:sz w:val="22"/>
      </w:rPr>
      <w:tcPr>
        <w:shd w:val="clear" w:color="ffffff" w:themeColor="accent5" w:fill="4bacc6" w:themeFill="accent5"/>
      </w:tcPr>
    </w:tblStylePr>
    <w:tblStylePr w:type="lastRow">
      <w:rPr>
        <w:rFonts w:ascii="Liberation Sans" w:hAnsi="Liberation Sans"/>
        <w:color w:val="f2f2f2"/>
        <w:sz w:val="22"/>
      </w:rPr>
      <w:tcPr>
        <w:shd w:val="clear" w:color="ffffff" w:themeColor="accent5" w:fill="4bacc6" w:themeFill="accent5"/>
      </w:tcPr>
    </w:tblStylePr>
  </w:style>
  <w:style w:type="table" w:styleId="167">
    <w:name w:val="Bordered &amp; Lined - Accent 6"/>
    <w:basedOn w:val="116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fde9d8" w:themeFill="accent6" w:themeFillTint="34"/>
      </w:tcPr>
    </w:tblStylePr>
    <w:tblStylePr w:type="band2Vert">
      <w:rPr>
        <w:rFonts w:ascii="Liberation Sans" w:hAnsi="Liberation Sans"/>
        <w:color w:val="404040"/>
        <w:sz w:val="22"/>
      </w:rPr>
      <w:tcPr>
        <w:shd w:val="clear" w:color="ffffff" w:themeColor="accent6" w:themeTint="34" w:fill="fde9d8" w:themeFill="accent6" w:themeFillTint="34"/>
      </w:tcPr>
    </w:tblStylePr>
    <w:tblStylePr w:type="firstCol">
      <w:rPr>
        <w:rFonts w:ascii="Liberation Sans" w:hAnsi="Liberation Sans"/>
        <w:color w:val="f2f2f2"/>
        <w:sz w:val="22"/>
      </w:rPr>
      <w:tcPr>
        <w:shd w:val="clear" w:color="ffffff" w:themeColor="accent6" w:fill="f79646" w:themeFill="accent6"/>
      </w:tcPr>
    </w:tblStylePr>
    <w:tblStylePr w:type="firstRow">
      <w:rPr>
        <w:rFonts w:ascii="Liberation Sans" w:hAnsi="Liberation Sans"/>
        <w:color w:val="f2f2f2"/>
        <w:sz w:val="22"/>
      </w:rPr>
      <w:tcPr>
        <w:shd w:val="clear" w:color="ffffff" w:themeColor="accent6" w:fill="f79646" w:themeFill="accent6"/>
      </w:tcPr>
    </w:tblStylePr>
    <w:tblStylePr w:type="lastCol">
      <w:rPr>
        <w:rFonts w:ascii="Liberation Sans" w:hAnsi="Liberation Sans"/>
        <w:color w:val="f2f2f2"/>
        <w:sz w:val="22"/>
      </w:rPr>
      <w:tcPr>
        <w:shd w:val="clear" w:color="ffffff" w:themeColor="accent6" w:fill="f79646" w:themeFill="accent6"/>
      </w:tcPr>
    </w:tblStylePr>
    <w:tblStylePr w:type="lastRow">
      <w:rPr>
        <w:rFonts w:ascii="Liberation Sans" w:hAnsi="Liberation Sans"/>
        <w:color w:val="f2f2f2"/>
        <w:sz w:val="22"/>
      </w:rPr>
      <w:tcPr>
        <w:shd w:val="clear" w:color="ffffff" w:themeColor="accent6" w:fill="f79646" w:themeFill="accent6"/>
      </w:tcPr>
    </w:tblStylePr>
  </w:style>
  <w:style w:type="table" w:styleId="168">
    <w:name w:val="Bordered"/>
    <w:basedOn w:val="116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Liberation Sans" w:hAnsi="Liberation Sans"/>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text1" w:themeTint="80" w:sz="12" w:space="0"/>
        </w:tcBorders>
      </w:tcPr>
    </w:tblStylePr>
    <w:tblStylePr w:type="lastCol">
      <w:rPr>
        <w:rFonts w:ascii="Liberation Sans" w:hAnsi="Liberation Sans"/>
        <w:color w:val="404040"/>
        <w:sz w:val="22"/>
      </w:rPr>
      <w:tcPr>
        <w:tcBorders>
          <w:left w:val="single" w:color="000000" w:themeColor="text1" w:themeTint="80" w:sz="12" w:space="0"/>
        </w:tcBorders>
      </w:tcPr>
    </w:tblStylePr>
    <w:tblStylePr w:type="lastRow">
      <w:rPr>
        <w:rFonts w:ascii="Liberation Sans" w:hAnsi="Liberation Sans"/>
        <w:color w:val="404040"/>
        <w:sz w:val="22"/>
      </w:rPr>
      <w:tcPr>
        <w:tcBorders>
          <w:top w:val="single" w:color="000000" w:themeColor="text1" w:themeTint="80" w:sz="12" w:space="0"/>
        </w:tcBorders>
      </w:tcPr>
    </w:tblStylePr>
  </w:style>
  <w:style w:type="table" w:styleId="169">
    <w:name w:val="Bordered - Accent 1"/>
    <w:basedOn w:val="116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1" w:sz="12" w:space="0"/>
        </w:tcBorders>
      </w:tcPr>
    </w:tblStylePr>
    <w:tblStylePr w:type="lastCol">
      <w:rPr>
        <w:rFonts w:ascii="Liberation Sans" w:hAnsi="Liberation Sans"/>
        <w:color w:val="404040"/>
        <w:sz w:val="22"/>
      </w:rPr>
      <w:tcPr>
        <w:tcBorders>
          <w:left w:val="single" w:color="000000" w:themeColor="accent1" w:sz="12" w:space="0"/>
        </w:tcBorders>
      </w:tcPr>
    </w:tblStylePr>
    <w:tblStylePr w:type="lastRow">
      <w:rPr>
        <w:rFonts w:ascii="Liberation Sans" w:hAnsi="Liberation Sans"/>
        <w:color w:val="404040"/>
        <w:sz w:val="22"/>
      </w:rPr>
      <w:tcPr>
        <w:tcBorders>
          <w:top w:val="single" w:color="000000" w:themeColor="accent1" w:sz="12" w:space="0"/>
        </w:tcBorders>
      </w:tcPr>
    </w:tblStylePr>
  </w:style>
  <w:style w:type="table" w:styleId="170">
    <w:name w:val="Bordered - Accent 2"/>
    <w:basedOn w:val="116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2" w:themeTint="97" w:sz="12" w:space="0"/>
        </w:tcBorders>
      </w:tcPr>
    </w:tblStylePr>
    <w:tblStylePr w:type="lastCol">
      <w:rPr>
        <w:rFonts w:ascii="Liberation Sans" w:hAnsi="Liberation Sans"/>
        <w:color w:val="404040"/>
        <w:sz w:val="22"/>
      </w:rPr>
      <w:tcPr>
        <w:tcBorders>
          <w:left w:val="single" w:color="000000" w:themeColor="accent2" w:themeTint="97" w:sz="12" w:space="0"/>
        </w:tcBorders>
      </w:tcPr>
    </w:tblStylePr>
    <w:tblStylePr w:type="lastRow">
      <w:rPr>
        <w:rFonts w:ascii="Liberation Sans" w:hAnsi="Liberation Sans"/>
        <w:color w:val="404040"/>
        <w:sz w:val="22"/>
      </w:rPr>
      <w:tcPr>
        <w:tcBorders>
          <w:top w:val="single" w:color="000000" w:themeColor="accent2" w:themeTint="97" w:sz="12" w:space="0"/>
        </w:tcBorders>
      </w:tcPr>
    </w:tblStylePr>
  </w:style>
  <w:style w:type="table" w:styleId="171">
    <w:name w:val="Bordered - Accent 3"/>
    <w:basedOn w:val="116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3" w:themeTint="98" w:sz="12" w:space="0"/>
        </w:tcBorders>
      </w:tcPr>
    </w:tblStylePr>
    <w:tblStylePr w:type="lastCol">
      <w:rPr>
        <w:rFonts w:ascii="Liberation Sans" w:hAnsi="Liberation Sans"/>
        <w:color w:val="404040"/>
        <w:sz w:val="22"/>
      </w:rPr>
      <w:tcPr>
        <w:tcBorders>
          <w:left w:val="single" w:color="000000" w:themeColor="accent3" w:themeTint="98" w:sz="12" w:space="0"/>
        </w:tcBorders>
      </w:tcPr>
    </w:tblStylePr>
    <w:tblStylePr w:type="lastRow">
      <w:rPr>
        <w:rFonts w:ascii="Liberation Sans" w:hAnsi="Liberation Sans"/>
        <w:color w:val="404040"/>
        <w:sz w:val="22"/>
      </w:rPr>
      <w:tcPr>
        <w:tcBorders>
          <w:top w:val="single" w:color="000000" w:themeColor="accent3" w:themeTint="98" w:sz="12" w:space="0"/>
        </w:tcBorders>
      </w:tcPr>
    </w:tblStylePr>
  </w:style>
  <w:style w:type="table" w:styleId="172">
    <w:name w:val="Bordered - Accent 4"/>
    <w:basedOn w:val="116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4" w:themeTint="9A" w:sz="12" w:space="0"/>
        </w:tcBorders>
      </w:tcPr>
    </w:tblStylePr>
    <w:tblStylePr w:type="lastCol">
      <w:rPr>
        <w:rFonts w:ascii="Liberation Sans" w:hAnsi="Liberation Sans"/>
        <w:color w:val="404040"/>
        <w:sz w:val="22"/>
      </w:rPr>
      <w:tcPr>
        <w:tcBorders>
          <w:left w:val="single" w:color="000000" w:themeColor="accent4" w:themeTint="9A" w:sz="12" w:space="0"/>
        </w:tcBorders>
      </w:tcPr>
    </w:tblStylePr>
    <w:tblStylePr w:type="lastRow">
      <w:rPr>
        <w:rFonts w:ascii="Liberation Sans" w:hAnsi="Liberation Sans"/>
        <w:color w:val="404040"/>
        <w:sz w:val="22"/>
      </w:rPr>
      <w:tcPr>
        <w:tcBorders>
          <w:top w:val="single" w:color="000000" w:themeColor="accent4" w:themeTint="9A" w:sz="12" w:space="0"/>
        </w:tcBorders>
      </w:tcPr>
    </w:tblStylePr>
  </w:style>
  <w:style w:type="table" w:styleId="173">
    <w:name w:val="Bordered - Accent 5"/>
    <w:basedOn w:val="116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5" w:themeTint="9A" w:sz="12" w:space="0"/>
        </w:tcBorders>
      </w:tcPr>
    </w:tblStylePr>
    <w:tblStylePr w:type="lastCol">
      <w:rPr>
        <w:rFonts w:ascii="Liberation Sans" w:hAnsi="Liberation Sans"/>
        <w:color w:val="404040"/>
        <w:sz w:val="22"/>
      </w:rPr>
      <w:tcPr>
        <w:tcBorders>
          <w:left w:val="single" w:color="000000" w:themeColor="accent5" w:themeTint="9A" w:sz="12" w:space="0"/>
        </w:tcBorders>
      </w:tcPr>
    </w:tblStylePr>
    <w:tblStylePr w:type="lastRow">
      <w:rPr>
        <w:rFonts w:ascii="Liberation Sans" w:hAnsi="Liberation Sans"/>
        <w:color w:val="404040"/>
        <w:sz w:val="22"/>
      </w:rPr>
      <w:tcPr>
        <w:tcBorders>
          <w:top w:val="single" w:color="000000" w:themeColor="accent5" w:themeTint="9A" w:sz="12" w:space="0"/>
        </w:tcBorders>
      </w:tcPr>
    </w:tblStylePr>
  </w:style>
  <w:style w:type="table" w:styleId="174">
    <w:name w:val="Bordered - Accent 6"/>
    <w:basedOn w:val="116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6" w:themeTint="98" w:sz="12" w:space="0"/>
        </w:tcBorders>
      </w:tcPr>
    </w:tblStylePr>
    <w:tblStylePr w:type="lastCol">
      <w:rPr>
        <w:rFonts w:ascii="Liberation Sans" w:hAnsi="Liberation Sans"/>
        <w:color w:val="404040"/>
        <w:sz w:val="22"/>
      </w:rPr>
      <w:tcPr>
        <w:tcBorders>
          <w:left w:val="single" w:color="000000" w:themeColor="accent6" w:themeTint="98" w:sz="12" w:space="0"/>
        </w:tcBorders>
      </w:tcPr>
    </w:tblStylePr>
    <w:tblStylePr w:type="lastRow">
      <w:rPr>
        <w:rFonts w:ascii="Liberation Sans" w:hAnsi="Liberation Sans"/>
        <w:color w:val="404040"/>
        <w:sz w:val="22"/>
      </w:rPr>
      <w:tcPr>
        <w:tcBorders>
          <w:top w:val="single" w:color="000000" w:themeColor="accent6" w:themeTint="98" w:sz="12" w:space="0"/>
        </w:tcBorders>
      </w:tcPr>
    </w:tblStylePr>
  </w:style>
  <w:style w:type="character" w:styleId="177">
    <w:name w:val="Footnote Text Char"/>
    <w:link w:val="1287"/>
    <w:uiPriority w:val="99"/>
    <w:rPr>
      <w:sz w:val="18"/>
    </w:rPr>
  </w:style>
  <w:style w:type="character" w:styleId="180">
    <w:name w:val="Endnote Text Char"/>
    <w:link w:val="1284"/>
    <w:uiPriority w:val="99"/>
    <w:rPr>
      <w:sz w:val="20"/>
    </w:rPr>
  </w:style>
  <w:style w:type="paragraph" w:styleId="183">
    <w:name w:val="toc 2"/>
    <w:basedOn w:val="1158"/>
    <w:next w:val="1158"/>
    <w:uiPriority w:val="39"/>
    <w:unhideWhenUsed/>
    <w:pPr>
      <w:ind w:left="283" w:right="0" w:firstLine="0"/>
      <w:spacing w:after="57"/>
    </w:pPr>
  </w:style>
  <w:style w:type="paragraph" w:styleId="184">
    <w:name w:val="toc 3"/>
    <w:basedOn w:val="1158"/>
    <w:next w:val="1158"/>
    <w:uiPriority w:val="39"/>
    <w:unhideWhenUsed/>
    <w:pPr>
      <w:ind w:left="567" w:right="0" w:firstLine="0"/>
      <w:spacing w:after="57"/>
    </w:pPr>
  </w:style>
  <w:style w:type="paragraph" w:styleId="186">
    <w:name w:val="toc 5"/>
    <w:basedOn w:val="1158"/>
    <w:next w:val="1158"/>
    <w:uiPriority w:val="39"/>
    <w:unhideWhenUsed/>
    <w:pPr>
      <w:ind w:left="1134" w:right="0" w:firstLine="0"/>
      <w:spacing w:after="57"/>
    </w:pPr>
  </w:style>
  <w:style w:type="paragraph" w:styleId="187">
    <w:name w:val="toc 6"/>
    <w:basedOn w:val="1158"/>
    <w:next w:val="1158"/>
    <w:uiPriority w:val="39"/>
    <w:unhideWhenUsed/>
    <w:pPr>
      <w:ind w:left="1417" w:right="0" w:firstLine="0"/>
      <w:spacing w:after="57"/>
    </w:pPr>
  </w:style>
  <w:style w:type="paragraph" w:styleId="188">
    <w:name w:val="toc 7"/>
    <w:basedOn w:val="1158"/>
    <w:next w:val="1158"/>
    <w:uiPriority w:val="39"/>
    <w:unhideWhenUsed/>
    <w:pPr>
      <w:ind w:left="1701" w:right="0" w:firstLine="0"/>
      <w:spacing w:after="57"/>
    </w:pPr>
  </w:style>
  <w:style w:type="paragraph" w:styleId="189">
    <w:name w:val="toc 8"/>
    <w:basedOn w:val="1158"/>
    <w:next w:val="1158"/>
    <w:uiPriority w:val="39"/>
    <w:unhideWhenUsed/>
    <w:pPr>
      <w:ind w:left="1984" w:right="0" w:firstLine="0"/>
      <w:spacing w:after="57"/>
    </w:pPr>
  </w:style>
  <w:style w:type="paragraph" w:styleId="190">
    <w:name w:val="toc 9"/>
    <w:basedOn w:val="1158"/>
    <w:next w:val="1158"/>
    <w:uiPriority w:val="39"/>
    <w:unhideWhenUsed/>
    <w:pPr>
      <w:ind w:left="2268" w:right="0" w:firstLine="0"/>
      <w:spacing w:after="57"/>
    </w:pPr>
  </w:style>
  <w:style w:type="paragraph" w:styleId="191">
    <w:name w:val="TOC Heading"/>
    <w:uiPriority w:val="39"/>
    <w:unhideWhenUsed/>
  </w:style>
  <w:style w:type="paragraph" w:styleId="192">
    <w:name w:val="table of figures"/>
    <w:basedOn w:val="1158"/>
    <w:next w:val="1158"/>
    <w:uiPriority w:val="99"/>
    <w:unhideWhenUsed/>
    <w:pPr>
      <w:spacing w:after="0" w:afterAutospacing="0"/>
    </w:pPr>
  </w:style>
  <w:style w:type="paragraph" w:styleId="1158" w:default="1">
    <w:name w:val="Normal"/>
    <w:rPr>
      <w:color w:val="000000"/>
    </w:rPr>
  </w:style>
  <w:style w:type="character" w:styleId="1159" w:default="1">
    <w:name w:val="Default Paragraph Font"/>
    <w:uiPriority w:val="1"/>
    <w:semiHidden/>
    <w:unhideWhenUsed/>
  </w:style>
  <w:style w:type="table" w:styleId="1160" w:default="1">
    <w:name w:val="Normal Table"/>
    <w:uiPriority w:val="99"/>
    <w:semiHidden/>
    <w:unhideWhenUsed/>
    <w:tblPr>
      <w:tblInd w:w="0" w:type="dxa"/>
      <w:tblCellMar>
        <w:left w:w="108" w:type="dxa"/>
        <w:top w:w="0" w:type="dxa"/>
        <w:right w:w="108" w:type="dxa"/>
        <w:bottom w:w="0" w:type="dxa"/>
      </w:tblCellMar>
    </w:tblPr>
  </w:style>
  <w:style w:type="numbering" w:styleId="1161" w:default="1">
    <w:name w:val="No List"/>
    <w:uiPriority w:val="99"/>
    <w:semiHidden/>
    <w:unhideWhenUsed/>
  </w:style>
  <w:style w:type="character" w:styleId="1162">
    <w:name w:val="Hyperlink"/>
    <w:basedOn w:val="1159"/>
    <w:rPr>
      <w:color w:val="0066cc"/>
      <w:u w:val="single"/>
    </w:rPr>
  </w:style>
  <w:style w:type="character" w:styleId="1163" w:customStyle="1">
    <w:name w:val="Колонтитул (2)_"/>
    <w:basedOn w:val="1159"/>
    <w:link w:val="1240"/>
    <w:rPr>
      <w:rFonts w:ascii="Times New Roman" w:hAnsi="Times New Roman" w:eastAsia="Times New Roman" w:cs="Times New Roman"/>
      <w:b/>
      <w:bCs/>
      <w:i w:val="0"/>
      <w:iCs w:val="0"/>
      <w:smallCaps w:val="0"/>
      <w:strike w:val="0"/>
      <w:spacing w:val="-20"/>
      <w:sz w:val="20"/>
      <w:szCs w:val="20"/>
      <w:u w:val="none"/>
    </w:rPr>
  </w:style>
  <w:style w:type="character" w:styleId="1164" w:customStyle="1">
    <w:name w:val="Колонтитул (2)"/>
    <w:basedOn w:val="1163"/>
    <w:rPr>
      <w:rFonts w:ascii="Times New Roman" w:hAnsi="Times New Roman" w:eastAsia="Times New Roman" w:cs="Times New Roman"/>
      <w:b/>
      <w:bCs/>
      <w:i w:val="0"/>
      <w:iCs w:val="0"/>
      <w:smallCaps w:val="0"/>
      <w:strike w:val="0"/>
      <w:color w:val="000000"/>
      <w:spacing w:val="-20"/>
      <w:position w:val="0"/>
      <w:sz w:val="20"/>
      <w:szCs w:val="20"/>
      <w:u w:val="none"/>
      <w:lang w:val="ru-RU" w:eastAsia="ru-RU" w:bidi="ru-RU"/>
    </w:rPr>
  </w:style>
  <w:style w:type="character" w:styleId="1165" w:customStyle="1">
    <w:name w:val="Колонтитул (3)_"/>
    <w:basedOn w:val="1159"/>
    <w:link w:val="1241"/>
    <w:rPr>
      <w:rFonts w:ascii="Arial" w:hAnsi="Arial" w:eastAsia="Arial" w:cs="Arial"/>
      <w:b w:val="0"/>
      <w:bCs w:val="0"/>
      <w:i/>
      <w:iCs/>
      <w:smallCaps w:val="0"/>
      <w:strike w:val="0"/>
      <w:spacing w:val="0"/>
      <w:sz w:val="10"/>
      <w:szCs w:val="10"/>
      <w:u w:val="none"/>
    </w:rPr>
  </w:style>
  <w:style w:type="character" w:styleId="1166" w:customStyle="1">
    <w:name w:val="Колонтитул (3)"/>
    <w:basedOn w:val="1165"/>
    <w:rPr>
      <w:rFonts w:ascii="Arial" w:hAnsi="Arial" w:eastAsia="Arial" w:cs="Arial"/>
      <w:b w:val="0"/>
      <w:bCs w:val="0"/>
      <w:i/>
      <w:iCs/>
      <w:smallCaps w:val="0"/>
      <w:strike w:val="0"/>
      <w:color w:val="000000"/>
      <w:spacing w:val="0"/>
      <w:position w:val="0"/>
      <w:sz w:val="10"/>
      <w:szCs w:val="10"/>
      <w:u w:val="none"/>
      <w:lang w:val="ru-RU" w:eastAsia="ru-RU" w:bidi="ru-RU"/>
    </w:rPr>
  </w:style>
  <w:style w:type="character" w:styleId="1167" w:customStyle="1">
    <w:name w:val="Заголовок №4_"/>
    <w:basedOn w:val="1159"/>
    <w:link w:val="1242"/>
    <w:rPr>
      <w:rFonts w:ascii="Times New Roman" w:hAnsi="Times New Roman" w:eastAsia="Times New Roman" w:cs="Times New Roman"/>
      <w:b w:val="0"/>
      <w:bCs w:val="0"/>
      <w:i w:val="0"/>
      <w:iCs w:val="0"/>
      <w:smallCaps w:val="0"/>
      <w:strike w:val="0"/>
      <w:sz w:val="22"/>
      <w:szCs w:val="22"/>
      <w:u w:val="none"/>
    </w:rPr>
  </w:style>
  <w:style w:type="character" w:styleId="1168" w:customStyle="1">
    <w:name w:val="Колонтитул (4)_"/>
    <w:basedOn w:val="1159"/>
    <w:link w:val="1243"/>
    <w:rPr>
      <w:rFonts w:ascii="Times New Roman" w:hAnsi="Times New Roman" w:eastAsia="Times New Roman" w:cs="Times New Roman"/>
      <w:b/>
      <w:bCs/>
      <w:i w:val="0"/>
      <w:iCs w:val="0"/>
      <w:smallCaps w:val="0"/>
      <w:strike w:val="0"/>
      <w:u w:val="none"/>
    </w:rPr>
  </w:style>
  <w:style w:type="character" w:styleId="1169" w:customStyle="1">
    <w:name w:val="Основной текст (3)_"/>
    <w:basedOn w:val="1159"/>
    <w:link w:val="1244"/>
    <w:rPr>
      <w:rFonts w:ascii="Times New Roman" w:hAnsi="Times New Roman" w:eastAsia="Times New Roman" w:cs="Times New Roman"/>
      <w:b w:val="0"/>
      <w:bCs w:val="0"/>
      <w:i w:val="0"/>
      <w:iCs w:val="0"/>
      <w:smallCaps w:val="0"/>
      <w:strike w:val="0"/>
      <w:sz w:val="16"/>
      <w:szCs w:val="16"/>
      <w:u w:val="none"/>
    </w:rPr>
  </w:style>
  <w:style w:type="character" w:styleId="1170" w:customStyle="1">
    <w:name w:val="Основной текст (2)_"/>
    <w:basedOn w:val="1159"/>
    <w:link w:val="1245"/>
    <w:rPr>
      <w:rFonts w:ascii="Times New Roman" w:hAnsi="Times New Roman" w:eastAsia="Times New Roman" w:cs="Times New Roman"/>
      <w:b w:val="0"/>
      <w:bCs w:val="0"/>
      <w:i w:val="0"/>
      <w:iCs w:val="0"/>
      <w:smallCaps w:val="0"/>
      <w:strike w:val="0"/>
      <w:sz w:val="22"/>
      <w:szCs w:val="22"/>
      <w:u w:val="none"/>
    </w:rPr>
  </w:style>
  <w:style w:type="character" w:styleId="1171" w:customStyle="1">
    <w:name w:val="Заголовок №1_"/>
    <w:basedOn w:val="1159"/>
    <w:link w:val="1246"/>
    <w:rPr>
      <w:rFonts w:ascii="Times New Roman" w:hAnsi="Times New Roman" w:eastAsia="Times New Roman" w:cs="Times New Roman"/>
      <w:b/>
      <w:bCs/>
      <w:i w:val="0"/>
      <w:iCs w:val="0"/>
      <w:smallCaps w:val="0"/>
      <w:strike w:val="0"/>
      <w:sz w:val="48"/>
      <w:szCs w:val="48"/>
      <w:u w:val="none"/>
    </w:rPr>
  </w:style>
  <w:style w:type="character" w:styleId="1172" w:customStyle="1">
    <w:name w:val="Основной текст (2) + 10 pt"/>
    <w:basedOn w:val="1170"/>
    <w:rPr>
      <w:rFonts w:ascii="Times New Roman" w:hAnsi="Times New Roman" w:eastAsia="Times New Roman" w:cs="Times New Roman"/>
      <w:b w:val="0"/>
      <w:bCs w:val="0"/>
      <w:i w:val="0"/>
      <w:iCs w:val="0"/>
      <w:smallCaps w:val="0"/>
      <w:strike w:val="0"/>
      <w:color w:val="000000"/>
      <w:spacing w:val="0"/>
      <w:position w:val="0"/>
      <w:sz w:val="20"/>
      <w:szCs w:val="20"/>
      <w:u w:val="none"/>
      <w:lang w:val="ru-RU" w:eastAsia="ru-RU" w:bidi="ru-RU"/>
    </w:rPr>
  </w:style>
  <w:style w:type="character" w:styleId="1173" w:customStyle="1">
    <w:name w:val="Колонтитул_"/>
    <w:basedOn w:val="1159"/>
    <w:link w:val="1247"/>
    <w:rPr>
      <w:rFonts w:ascii="Times New Roman" w:hAnsi="Times New Roman" w:eastAsia="Times New Roman" w:cs="Times New Roman"/>
      <w:b w:val="0"/>
      <w:bCs w:val="0"/>
      <w:i w:val="0"/>
      <w:iCs w:val="0"/>
      <w:smallCaps w:val="0"/>
      <w:strike w:val="0"/>
      <w:sz w:val="15"/>
      <w:szCs w:val="15"/>
      <w:u w:val="none"/>
    </w:rPr>
  </w:style>
  <w:style w:type="character" w:styleId="1174" w:customStyle="1">
    <w:name w:val="Подпись к таблице (2)_"/>
    <w:basedOn w:val="1159"/>
    <w:link w:val="1248"/>
    <w:rPr>
      <w:rFonts w:ascii="Times New Roman" w:hAnsi="Times New Roman" w:eastAsia="Times New Roman" w:cs="Times New Roman"/>
      <w:b w:val="0"/>
      <w:bCs w:val="0"/>
      <w:i w:val="0"/>
      <w:iCs w:val="0"/>
      <w:smallCaps w:val="0"/>
      <w:strike w:val="0"/>
      <w:sz w:val="22"/>
      <w:szCs w:val="22"/>
      <w:u w:val="none"/>
    </w:rPr>
  </w:style>
  <w:style w:type="character" w:styleId="1175" w:customStyle="1">
    <w:name w:val="Подпись к таблице (2)"/>
    <w:basedOn w:val="1174"/>
    <w:rPr>
      <w:rFonts w:ascii="Times New Roman" w:hAnsi="Times New Roman" w:eastAsia="Times New Roman" w:cs="Times New Roman"/>
      <w:b w:val="0"/>
      <w:bCs w:val="0"/>
      <w:i w:val="0"/>
      <w:iCs w:val="0"/>
      <w:smallCaps w:val="0"/>
      <w:strike w:val="0"/>
      <w:color w:val="000000"/>
      <w:spacing w:val="0"/>
      <w:position w:val="0"/>
      <w:sz w:val="22"/>
      <w:szCs w:val="22"/>
      <w:u w:val="single"/>
      <w:lang w:val="ru-RU" w:eastAsia="ru-RU" w:bidi="ru-RU"/>
    </w:rPr>
  </w:style>
  <w:style w:type="character" w:styleId="1176" w:customStyle="1">
    <w:name w:val="Основной текст (2)"/>
    <w:basedOn w:val="1170"/>
    <w:rPr>
      <w:rFonts w:ascii="Times New Roman" w:hAnsi="Times New Roman" w:eastAsia="Times New Roman" w:cs="Times New Roman"/>
      <w:b w:val="0"/>
      <w:bCs w:val="0"/>
      <w:i w:val="0"/>
      <w:iCs w:val="0"/>
      <w:smallCaps w:val="0"/>
      <w:strike w:val="0"/>
      <w:color w:val="000000"/>
      <w:spacing w:val="0"/>
      <w:position w:val="0"/>
      <w:sz w:val="22"/>
      <w:szCs w:val="22"/>
      <w:u w:val="none"/>
      <w:lang w:val="ru-RU" w:eastAsia="ru-RU" w:bidi="ru-RU"/>
    </w:rPr>
  </w:style>
  <w:style w:type="character" w:styleId="1177" w:customStyle="1">
    <w:name w:val="Оглавление 1 Знак"/>
    <w:basedOn w:val="1159"/>
    <w:link w:val="1249"/>
    <w:rPr>
      <w:rFonts w:ascii="Times New Roman" w:hAnsi="Times New Roman" w:eastAsia="Times New Roman" w:cs="Times New Roman"/>
      <w:b w:val="0"/>
      <w:bCs w:val="0"/>
      <w:i w:val="0"/>
      <w:iCs w:val="0"/>
      <w:smallCaps w:val="0"/>
      <w:strike w:val="0"/>
      <w:sz w:val="22"/>
      <w:szCs w:val="22"/>
      <w:u w:val="none"/>
    </w:rPr>
  </w:style>
  <w:style w:type="character" w:styleId="1178" w:customStyle="1">
    <w:name w:val="Сноска_"/>
    <w:basedOn w:val="1159"/>
    <w:link w:val="1250"/>
    <w:rPr>
      <w:rFonts w:ascii="Times New Roman" w:hAnsi="Times New Roman" w:eastAsia="Times New Roman" w:cs="Times New Roman"/>
      <w:b w:val="0"/>
      <w:bCs w:val="0"/>
      <w:i w:val="0"/>
      <w:iCs w:val="0"/>
      <w:smallCaps w:val="0"/>
      <w:strike w:val="0"/>
      <w:sz w:val="20"/>
      <w:szCs w:val="20"/>
      <w:u w:val="none"/>
    </w:rPr>
  </w:style>
  <w:style w:type="character" w:styleId="1179" w:customStyle="1">
    <w:name w:val="Сноска + Georgia;9 pt;Полужирный"/>
    <w:basedOn w:val="1178"/>
    <w:rPr>
      <w:rFonts w:ascii="Georgia" w:hAnsi="Georgia" w:eastAsia="Georgia" w:cs="Georgia"/>
      <w:b/>
      <w:bCs/>
      <w:i w:val="0"/>
      <w:iCs w:val="0"/>
      <w:smallCaps w:val="0"/>
      <w:strike w:val="0"/>
      <w:color w:val="000000"/>
      <w:spacing w:val="0"/>
      <w:position w:val="0"/>
      <w:sz w:val="18"/>
      <w:szCs w:val="18"/>
      <w:u w:val="none"/>
      <w:lang w:val="ru-RU" w:eastAsia="ru-RU" w:bidi="ru-RU"/>
    </w:rPr>
  </w:style>
  <w:style w:type="character" w:styleId="1180" w:customStyle="1">
    <w:name w:val="Основной текст (2)2"/>
    <w:basedOn w:val="1170"/>
    <w:rPr>
      <w:rFonts w:ascii="Times New Roman" w:hAnsi="Times New Roman" w:eastAsia="Times New Roman" w:cs="Times New Roman"/>
      <w:b w:val="0"/>
      <w:bCs w:val="0"/>
      <w:i w:val="0"/>
      <w:iCs w:val="0"/>
      <w:smallCaps w:val="0"/>
      <w:strike w:val="0"/>
      <w:color w:val="000000"/>
      <w:spacing w:val="0"/>
      <w:position w:val="0"/>
      <w:sz w:val="22"/>
      <w:szCs w:val="22"/>
      <w:u w:val="single"/>
      <w:lang w:val="ru-RU" w:eastAsia="ru-RU" w:bidi="ru-RU"/>
    </w:rPr>
  </w:style>
  <w:style w:type="character" w:styleId="1181" w:customStyle="1">
    <w:name w:val="Подпись к таблице_"/>
    <w:basedOn w:val="1159"/>
    <w:link w:val="1251"/>
    <w:rPr>
      <w:rFonts w:ascii="Times New Roman" w:hAnsi="Times New Roman" w:eastAsia="Times New Roman" w:cs="Times New Roman"/>
      <w:b w:val="0"/>
      <w:bCs w:val="0"/>
      <w:i w:val="0"/>
      <w:iCs w:val="0"/>
      <w:smallCaps w:val="0"/>
      <w:strike w:val="0"/>
      <w:sz w:val="20"/>
      <w:szCs w:val="20"/>
      <w:u w:val="none"/>
    </w:rPr>
  </w:style>
  <w:style w:type="character" w:styleId="1182" w:customStyle="1">
    <w:name w:val="Подпись к таблице"/>
    <w:basedOn w:val="1181"/>
    <w:rPr>
      <w:rFonts w:ascii="Times New Roman" w:hAnsi="Times New Roman" w:eastAsia="Times New Roman" w:cs="Times New Roman"/>
      <w:b w:val="0"/>
      <w:bCs w:val="0"/>
      <w:i w:val="0"/>
      <w:iCs w:val="0"/>
      <w:smallCaps w:val="0"/>
      <w:strike w:val="0"/>
      <w:color w:val="000000"/>
      <w:spacing w:val="0"/>
      <w:position w:val="0"/>
      <w:sz w:val="20"/>
      <w:szCs w:val="20"/>
      <w:u w:val="single"/>
      <w:lang w:val="ru-RU" w:eastAsia="ru-RU" w:bidi="ru-RU"/>
    </w:rPr>
  </w:style>
  <w:style w:type="character" w:styleId="1183" w:customStyle="1">
    <w:name w:val="Основной текст (2) + 10 pt;Курсив"/>
    <w:basedOn w:val="1170"/>
    <w:rPr>
      <w:rFonts w:ascii="Times New Roman" w:hAnsi="Times New Roman" w:eastAsia="Times New Roman" w:cs="Times New Roman"/>
      <w:b w:val="0"/>
      <w:bCs w:val="0"/>
      <w:i/>
      <w:iCs/>
      <w:smallCaps w:val="0"/>
      <w:strike w:val="0"/>
      <w:color w:val="000000"/>
      <w:spacing w:val="0"/>
      <w:position w:val="0"/>
      <w:sz w:val="20"/>
      <w:szCs w:val="20"/>
      <w:u w:val="none"/>
      <w:lang w:val="ru-RU" w:eastAsia="ru-RU" w:bidi="ru-RU"/>
    </w:rPr>
  </w:style>
  <w:style w:type="character" w:styleId="1184" w:customStyle="1">
    <w:name w:val="Подпись к таблице (3)_"/>
    <w:basedOn w:val="1159"/>
    <w:link w:val="1252"/>
    <w:rPr>
      <w:rFonts w:ascii="Times New Roman" w:hAnsi="Times New Roman" w:eastAsia="Times New Roman" w:cs="Times New Roman"/>
      <w:b w:val="0"/>
      <w:bCs w:val="0"/>
      <w:i w:val="0"/>
      <w:iCs w:val="0"/>
      <w:smallCaps w:val="0"/>
      <w:strike w:val="0"/>
      <w:sz w:val="16"/>
      <w:szCs w:val="16"/>
      <w:u w:val="none"/>
    </w:rPr>
  </w:style>
  <w:style w:type="character" w:styleId="1185" w:customStyle="1">
    <w:name w:val="Подпись к таблице (4)_"/>
    <w:basedOn w:val="1159"/>
    <w:link w:val="1253"/>
    <w:rPr>
      <w:rFonts w:ascii="Times New Roman" w:hAnsi="Times New Roman" w:eastAsia="Times New Roman" w:cs="Times New Roman"/>
      <w:b w:val="0"/>
      <w:bCs w:val="0"/>
      <w:i/>
      <w:iCs/>
      <w:smallCaps w:val="0"/>
      <w:strike w:val="0"/>
      <w:u w:val="none"/>
    </w:rPr>
  </w:style>
  <w:style w:type="character" w:styleId="1186" w:customStyle="1">
    <w:name w:val="Основной текст (2) + Arial;9 pt;Полужирный;Интервал -1 pt;Масштаб 150%"/>
    <w:basedOn w:val="1170"/>
    <w:rPr>
      <w:rFonts w:ascii="Arial" w:hAnsi="Arial" w:eastAsia="Arial" w:cs="Arial"/>
      <w:b/>
      <w:bCs/>
      <w:i w:val="0"/>
      <w:iCs w:val="0"/>
      <w:smallCaps w:val="0"/>
      <w:strike w:val="0"/>
      <w:color w:val="000000"/>
      <w:spacing w:val="-20"/>
      <w:position w:val="0"/>
      <w:sz w:val="18"/>
      <w:szCs w:val="18"/>
      <w:u w:val="none"/>
      <w:lang w:val="ru-RU" w:eastAsia="ru-RU" w:bidi="ru-RU"/>
    </w:rPr>
  </w:style>
  <w:style w:type="character" w:styleId="1187" w:customStyle="1">
    <w:name w:val="Основной текст (2) + Arial;5 pt;Курсив"/>
    <w:basedOn w:val="1170"/>
    <w:rPr>
      <w:rFonts w:ascii="Arial" w:hAnsi="Arial" w:eastAsia="Arial" w:cs="Arial"/>
      <w:b w:val="0"/>
      <w:bCs w:val="0"/>
      <w:i/>
      <w:iCs/>
      <w:smallCaps w:val="0"/>
      <w:strike w:val="0"/>
      <w:color w:val="000000"/>
      <w:spacing w:val="0"/>
      <w:position w:val="0"/>
      <w:sz w:val="10"/>
      <w:szCs w:val="10"/>
      <w:u w:val="none"/>
      <w:lang w:val="ru-RU" w:eastAsia="ru-RU" w:bidi="ru-RU"/>
    </w:rPr>
  </w:style>
  <w:style w:type="character" w:styleId="1188" w:customStyle="1">
    <w:name w:val="Основной текст (2) + 8 pt"/>
    <w:basedOn w:val="1170"/>
    <w:rPr>
      <w:rFonts w:ascii="Times New Roman" w:hAnsi="Times New Roman" w:eastAsia="Times New Roman" w:cs="Times New Roman"/>
      <w:b w:val="0"/>
      <w:bCs w:val="0"/>
      <w:i w:val="0"/>
      <w:iCs w:val="0"/>
      <w:smallCaps w:val="0"/>
      <w:strike w:val="0"/>
      <w:color w:val="000000"/>
      <w:spacing w:val="0"/>
      <w:position w:val="0"/>
      <w:sz w:val="16"/>
      <w:szCs w:val="16"/>
      <w:u w:val="none"/>
      <w:lang w:val="ru-RU" w:eastAsia="ru-RU" w:bidi="ru-RU"/>
    </w:rPr>
  </w:style>
  <w:style w:type="character" w:styleId="1189" w:customStyle="1">
    <w:name w:val="Основной текст (4)_"/>
    <w:basedOn w:val="1159"/>
    <w:link w:val="1254"/>
    <w:rPr>
      <w:rFonts w:ascii="Times New Roman" w:hAnsi="Times New Roman" w:eastAsia="Times New Roman" w:cs="Times New Roman"/>
      <w:b w:val="0"/>
      <w:bCs w:val="0"/>
      <w:i w:val="0"/>
      <w:iCs w:val="0"/>
      <w:smallCaps w:val="0"/>
      <w:strike w:val="0"/>
      <w:sz w:val="20"/>
      <w:szCs w:val="20"/>
      <w:u w:val="none"/>
    </w:rPr>
  </w:style>
  <w:style w:type="character" w:styleId="1190" w:customStyle="1">
    <w:name w:val="Основной текст (5)_"/>
    <w:basedOn w:val="1159"/>
    <w:link w:val="1255"/>
    <w:rPr>
      <w:rFonts w:ascii="Times New Roman" w:hAnsi="Times New Roman" w:eastAsia="Times New Roman" w:cs="Times New Roman"/>
      <w:b w:val="0"/>
      <w:bCs w:val="0"/>
      <w:i/>
      <w:iCs/>
      <w:smallCaps w:val="0"/>
      <w:strike w:val="0"/>
      <w:u w:val="none"/>
    </w:rPr>
  </w:style>
  <w:style w:type="character" w:styleId="1191" w:customStyle="1">
    <w:name w:val="Основной текст (2) + 10 pt1"/>
    <w:basedOn w:val="1170"/>
    <w:rPr>
      <w:rFonts w:ascii="Times New Roman" w:hAnsi="Times New Roman" w:eastAsia="Times New Roman" w:cs="Times New Roman"/>
      <w:b w:val="0"/>
      <w:bCs w:val="0"/>
      <w:i w:val="0"/>
      <w:iCs w:val="0"/>
      <w:smallCaps w:val="0"/>
      <w:strike w:val="0"/>
      <w:color w:val="000000"/>
      <w:spacing w:val="0"/>
      <w:position w:val="0"/>
      <w:sz w:val="20"/>
      <w:szCs w:val="20"/>
      <w:u w:val="none"/>
      <w:lang w:val="ru-RU" w:eastAsia="ru-RU" w:bidi="ru-RU"/>
    </w:rPr>
  </w:style>
  <w:style w:type="character" w:styleId="1192" w:customStyle="1">
    <w:name w:val="Колонтитул (3) + Times New Roman;4 pt;Не курсив"/>
    <w:basedOn w:val="1165"/>
    <w:rPr>
      <w:rFonts w:ascii="Times New Roman" w:hAnsi="Times New Roman" w:eastAsia="Times New Roman" w:cs="Times New Roman"/>
      <w:b w:val="0"/>
      <w:bCs w:val="0"/>
      <w:i/>
      <w:iCs/>
      <w:smallCaps w:val="0"/>
      <w:strike w:val="0"/>
      <w:color w:val="000000"/>
      <w:spacing w:val="0"/>
      <w:position w:val="0"/>
      <w:sz w:val="8"/>
      <w:szCs w:val="8"/>
      <w:u w:val="none"/>
      <w:lang w:val="ru-RU" w:eastAsia="ru-RU" w:bidi="ru-RU"/>
    </w:rPr>
  </w:style>
  <w:style w:type="character" w:styleId="1193" w:customStyle="1">
    <w:name w:val="Колонтитул (3)2"/>
    <w:basedOn w:val="1165"/>
    <w:rPr>
      <w:rFonts w:ascii="Arial" w:hAnsi="Arial" w:eastAsia="Arial" w:cs="Arial"/>
      <w:b w:val="0"/>
      <w:bCs w:val="0"/>
      <w:i/>
      <w:iCs/>
      <w:smallCaps w:val="0"/>
      <w:strike w:val="0"/>
      <w:color w:val="000000"/>
      <w:spacing w:val="0"/>
      <w:position w:val="0"/>
      <w:sz w:val="10"/>
      <w:szCs w:val="10"/>
      <w:u w:val="none"/>
      <w:lang w:val="ru-RU" w:eastAsia="ru-RU" w:bidi="ru-RU"/>
    </w:rPr>
  </w:style>
  <w:style w:type="character" w:styleId="1194" w:customStyle="1">
    <w:name w:val="Основной текст (6)_"/>
    <w:basedOn w:val="1159"/>
    <w:link w:val="1256"/>
    <w:rPr>
      <w:rFonts w:ascii="Times New Roman" w:hAnsi="Times New Roman" w:eastAsia="Times New Roman" w:cs="Times New Roman"/>
      <w:b w:val="0"/>
      <w:bCs w:val="0"/>
      <w:i w:val="0"/>
      <w:iCs w:val="0"/>
      <w:smallCaps w:val="0"/>
      <w:strike w:val="0"/>
      <w:sz w:val="20"/>
      <w:szCs w:val="20"/>
      <w:u w:val="none"/>
    </w:rPr>
  </w:style>
  <w:style w:type="character" w:styleId="1195" w:customStyle="1">
    <w:name w:val="Основной текст (6) + 6;5 pt"/>
    <w:basedOn w:val="1194"/>
    <w:rPr>
      <w:rFonts w:ascii="Times New Roman" w:hAnsi="Times New Roman" w:eastAsia="Times New Roman" w:cs="Times New Roman"/>
      <w:b w:val="0"/>
      <w:bCs w:val="0"/>
      <w:i w:val="0"/>
      <w:iCs w:val="0"/>
      <w:smallCaps w:val="0"/>
      <w:strike w:val="0"/>
      <w:color w:val="000000"/>
      <w:spacing w:val="0"/>
      <w:position w:val="0"/>
      <w:sz w:val="13"/>
      <w:szCs w:val="13"/>
      <w:u w:val="none"/>
      <w:lang w:val="ru-RU" w:eastAsia="ru-RU" w:bidi="ru-RU"/>
    </w:rPr>
  </w:style>
  <w:style w:type="character" w:styleId="1196" w:customStyle="1">
    <w:name w:val="Основной текст (7)_"/>
    <w:basedOn w:val="1159"/>
    <w:link w:val="1257"/>
    <w:rPr>
      <w:rFonts w:ascii="Times New Roman" w:hAnsi="Times New Roman" w:eastAsia="Times New Roman" w:cs="Times New Roman"/>
      <w:b w:val="0"/>
      <w:bCs w:val="0"/>
      <w:i w:val="0"/>
      <w:iCs w:val="0"/>
      <w:smallCaps w:val="0"/>
      <w:strike w:val="0"/>
      <w:sz w:val="20"/>
      <w:szCs w:val="20"/>
      <w:u w:val="none"/>
    </w:rPr>
  </w:style>
  <w:style w:type="character" w:styleId="1197" w:customStyle="1">
    <w:name w:val="Основной текст (8)_"/>
    <w:basedOn w:val="1159"/>
    <w:link w:val="1258"/>
    <w:rPr>
      <w:rFonts w:ascii="Times New Roman" w:hAnsi="Times New Roman" w:eastAsia="Times New Roman" w:cs="Times New Roman"/>
      <w:b w:val="0"/>
      <w:bCs w:val="0"/>
      <w:i w:val="0"/>
      <w:iCs w:val="0"/>
      <w:smallCaps w:val="0"/>
      <w:strike w:val="0"/>
      <w:sz w:val="13"/>
      <w:szCs w:val="13"/>
      <w:u w:val="none"/>
    </w:rPr>
  </w:style>
  <w:style w:type="character" w:styleId="1198" w:customStyle="1">
    <w:name w:val="Основной текст (8)"/>
    <w:basedOn w:val="1197"/>
    <w:rPr>
      <w:rFonts w:ascii="Times New Roman" w:hAnsi="Times New Roman" w:eastAsia="Times New Roman" w:cs="Times New Roman"/>
      <w:b w:val="0"/>
      <w:bCs w:val="0"/>
      <w:i w:val="0"/>
      <w:iCs w:val="0"/>
      <w:smallCaps w:val="0"/>
      <w:strike w:val="0"/>
      <w:color w:val="000000"/>
      <w:spacing w:val="0"/>
      <w:position w:val="0"/>
      <w:sz w:val="13"/>
      <w:szCs w:val="13"/>
      <w:u w:val="single"/>
      <w:lang w:val="ru-RU" w:eastAsia="ru-RU" w:bidi="ru-RU"/>
    </w:rPr>
  </w:style>
  <w:style w:type="character" w:styleId="1199" w:customStyle="1">
    <w:name w:val="Другое_"/>
    <w:basedOn w:val="1159"/>
    <w:link w:val="1259"/>
    <w:rPr>
      <w:rFonts w:ascii="Times New Roman" w:hAnsi="Times New Roman" w:eastAsia="Times New Roman" w:cs="Times New Roman"/>
      <w:b w:val="0"/>
      <w:bCs w:val="0"/>
      <w:i w:val="0"/>
      <w:iCs w:val="0"/>
      <w:smallCaps w:val="0"/>
      <w:strike w:val="0"/>
      <w:sz w:val="20"/>
      <w:szCs w:val="20"/>
      <w:u w:val="none"/>
    </w:rPr>
  </w:style>
  <w:style w:type="character" w:styleId="1200" w:customStyle="1">
    <w:name w:val="Другое"/>
    <w:basedOn w:val="1199"/>
    <w:rPr>
      <w:rFonts w:ascii="Times New Roman" w:hAnsi="Times New Roman" w:eastAsia="Times New Roman" w:cs="Times New Roman"/>
      <w:b w:val="0"/>
      <w:bCs w:val="0"/>
      <w:i w:val="0"/>
      <w:iCs w:val="0"/>
      <w:smallCaps w:val="0"/>
      <w:strike w:val="0"/>
      <w:color w:val="000000"/>
      <w:spacing w:val="0"/>
      <w:position w:val="0"/>
      <w:sz w:val="20"/>
      <w:szCs w:val="20"/>
      <w:u w:val="none"/>
      <w:lang w:val="ru-RU" w:eastAsia="ru-RU" w:bidi="ru-RU"/>
    </w:rPr>
  </w:style>
  <w:style w:type="character" w:styleId="1201" w:customStyle="1">
    <w:name w:val="Другое + 6;5 pt"/>
    <w:basedOn w:val="1199"/>
    <w:rPr>
      <w:rFonts w:ascii="Times New Roman" w:hAnsi="Times New Roman" w:eastAsia="Times New Roman" w:cs="Times New Roman"/>
      <w:b w:val="0"/>
      <w:bCs w:val="0"/>
      <w:i w:val="0"/>
      <w:iCs w:val="0"/>
      <w:smallCaps w:val="0"/>
      <w:strike w:val="0"/>
      <w:color w:val="000000"/>
      <w:spacing w:val="0"/>
      <w:position w:val="0"/>
      <w:sz w:val="13"/>
      <w:szCs w:val="13"/>
      <w:u w:val="none"/>
      <w:lang w:val="ru-RU" w:eastAsia="ru-RU" w:bidi="ru-RU"/>
    </w:rPr>
  </w:style>
  <w:style w:type="character" w:styleId="1202" w:customStyle="1">
    <w:name w:val="Основной текст (2) + Candara;7 pt"/>
    <w:basedOn w:val="1170"/>
    <w:rPr>
      <w:rFonts w:ascii="Candara" w:hAnsi="Candara" w:eastAsia="Candara" w:cs="Candara"/>
      <w:b w:val="0"/>
      <w:bCs w:val="0"/>
      <w:i w:val="0"/>
      <w:iCs w:val="0"/>
      <w:smallCaps w:val="0"/>
      <w:strike w:val="0"/>
      <w:color w:val="000000"/>
      <w:spacing w:val="0"/>
      <w:position w:val="0"/>
      <w:sz w:val="14"/>
      <w:szCs w:val="14"/>
      <w:u w:val="none"/>
      <w:lang w:val="ru-RU" w:eastAsia="ru-RU" w:bidi="ru-RU"/>
    </w:rPr>
  </w:style>
  <w:style w:type="character" w:styleId="1203" w:customStyle="1">
    <w:name w:val="Основной текст (2) + 8 pt1"/>
    <w:basedOn w:val="1170"/>
    <w:rPr>
      <w:rFonts w:ascii="Times New Roman" w:hAnsi="Times New Roman" w:eastAsia="Times New Roman" w:cs="Times New Roman"/>
      <w:b w:val="0"/>
      <w:bCs w:val="0"/>
      <w:i w:val="0"/>
      <w:iCs w:val="0"/>
      <w:smallCaps w:val="0"/>
      <w:strike w:val="0"/>
      <w:color w:val="000000"/>
      <w:spacing w:val="0"/>
      <w:position w:val="0"/>
      <w:sz w:val="16"/>
      <w:szCs w:val="16"/>
      <w:u w:val="none"/>
      <w:lang w:val="ru-RU" w:eastAsia="ru-RU" w:bidi="ru-RU"/>
    </w:rPr>
  </w:style>
  <w:style w:type="character" w:styleId="1204" w:customStyle="1">
    <w:name w:val="Колонтитул (3) + Times New Roman;4 pt;Не курсив1"/>
    <w:basedOn w:val="1165"/>
    <w:rPr>
      <w:rFonts w:ascii="Times New Roman" w:hAnsi="Times New Roman" w:eastAsia="Times New Roman" w:cs="Times New Roman"/>
      <w:b w:val="0"/>
      <w:bCs w:val="0"/>
      <w:i/>
      <w:iCs/>
      <w:smallCaps w:val="0"/>
      <w:strike w:val="0"/>
      <w:color w:val="000000"/>
      <w:spacing w:val="0"/>
      <w:position w:val="0"/>
      <w:sz w:val="8"/>
      <w:szCs w:val="8"/>
      <w:u w:val="none"/>
      <w:lang w:val="ru-RU" w:eastAsia="ru-RU" w:bidi="ru-RU"/>
    </w:rPr>
  </w:style>
  <w:style w:type="character" w:styleId="1205" w:customStyle="1">
    <w:name w:val="Основной текст (4)"/>
    <w:basedOn w:val="1189"/>
    <w:rPr>
      <w:rFonts w:ascii="Times New Roman" w:hAnsi="Times New Roman" w:eastAsia="Times New Roman" w:cs="Times New Roman"/>
      <w:b w:val="0"/>
      <w:bCs w:val="0"/>
      <w:i w:val="0"/>
      <w:iCs w:val="0"/>
      <w:smallCaps w:val="0"/>
      <w:strike w:val="0"/>
      <w:color w:val="000000"/>
      <w:spacing w:val="0"/>
      <w:position w:val="0"/>
      <w:sz w:val="20"/>
      <w:szCs w:val="20"/>
      <w:u w:val="single"/>
      <w:lang w:val="ru-RU" w:eastAsia="ru-RU" w:bidi="ru-RU"/>
    </w:rPr>
  </w:style>
  <w:style w:type="character" w:styleId="1206" w:customStyle="1">
    <w:name w:val="Основной текст (9)_"/>
    <w:basedOn w:val="1159"/>
    <w:link w:val="1260"/>
    <w:rPr>
      <w:rFonts w:ascii="Times New Roman" w:hAnsi="Times New Roman" w:eastAsia="Times New Roman" w:cs="Times New Roman"/>
      <w:b w:val="0"/>
      <w:bCs w:val="0"/>
      <w:i w:val="0"/>
      <w:iCs w:val="0"/>
      <w:smallCaps w:val="0"/>
      <w:strike w:val="0"/>
      <w:sz w:val="22"/>
      <w:szCs w:val="22"/>
      <w:u w:val="none"/>
    </w:rPr>
  </w:style>
  <w:style w:type="character" w:styleId="1207" w:customStyle="1">
    <w:name w:val="Основной текст (9) + 12 pt;Курсив"/>
    <w:basedOn w:val="1206"/>
    <w:rPr>
      <w:rFonts w:ascii="Times New Roman" w:hAnsi="Times New Roman" w:eastAsia="Times New Roman" w:cs="Times New Roman"/>
      <w:b w:val="0"/>
      <w:bCs w:val="0"/>
      <w:i/>
      <w:iCs/>
      <w:smallCaps w:val="0"/>
      <w:strike w:val="0"/>
      <w:color w:val="000000"/>
      <w:spacing w:val="0"/>
      <w:position w:val="0"/>
      <w:sz w:val="24"/>
      <w:szCs w:val="24"/>
      <w:u w:val="none"/>
      <w:lang w:val="ru-RU" w:eastAsia="ru-RU" w:bidi="ru-RU"/>
    </w:rPr>
  </w:style>
  <w:style w:type="character" w:styleId="1208" w:customStyle="1">
    <w:name w:val="Заголовок №2_"/>
    <w:basedOn w:val="1159"/>
    <w:link w:val="1261"/>
    <w:rPr>
      <w:rFonts w:ascii="Times New Roman" w:hAnsi="Times New Roman" w:eastAsia="Times New Roman" w:cs="Times New Roman"/>
      <w:b/>
      <w:bCs/>
      <w:i w:val="0"/>
      <w:iCs w:val="0"/>
      <w:smallCaps w:val="0"/>
      <w:strike w:val="0"/>
      <w:sz w:val="26"/>
      <w:szCs w:val="26"/>
      <w:u w:val="none"/>
    </w:rPr>
  </w:style>
  <w:style w:type="character" w:styleId="1209" w:customStyle="1">
    <w:name w:val="Основной текст (9) + 12 pt;Курсив;Интервал 1 pt"/>
    <w:basedOn w:val="1206"/>
    <w:rPr>
      <w:rFonts w:ascii="Times New Roman" w:hAnsi="Times New Roman" w:eastAsia="Times New Roman" w:cs="Times New Roman"/>
      <w:b w:val="0"/>
      <w:bCs w:val="0"/>
      <w:i/>
      <w:iCs/>
      <w:smallCaps w:val="0"/>
      <w:strike w:val="0"/>
      <w:color w:val="000000"/>
      <w:spacing w:val="20"/>
      <w:position w:val="0"/>
      <w:sz w:val="24"/>
      <w:szCs w:val="24"/>
      <w:u w:val="none"/>
      <w:lang w:val="ru-RU" w:eastAsia="ru-RU" w:bidi="ru-RU"/>
    </w:rPr>
  </w:style>
  <w:style w:type="character" w:styleId="1210" w:customStyle="1">
    <w:name w:val="Основной текст (10)_"/>
    <w:basedOn w:val="1159"/>
    <w:link w:val="1262"/>
    <w:rPr>
      <w:rFonts w:ascii="Times New Roman" w:hAnsi="Times New Roman" w:eastAsia="Times New Roman" w:cs="Times New Roman"/>
      <w:b/>
      <w:bCs/>
      <w:i/>
      <w:iCs/>
      <w:smallCaps w:val="0"/>
      <w:strike w:val="0"/>
      <w:spacing w:val="40"/>
      <w:sz w:val="23"/>
      <w:szCs w:val="23"/>
      <w:u w:val="none"/>
    </w:rPr>
  </w:style>
  <w:style w:type="character" w:styleId="1211" w:customStyle="1">
    <w:name w:val="Заголовок №3_"/>
    <w:basedOn w:val="1159"/>
    <w:link w:val="1263"/>
    <w:rPr>
      <w:rFonts w:ascii="Georgia" w:hAnsi="Georgia" w:eastAsia="Georgia" w:cs="Georgia"/>
      <w:b/>
      <w:bCs/>
      <w:i/>
      <w:iCs/>
      <w:smallCaps w:val="0"/>
      <w:strike w:val="0"/>
      <w:u w:val="none"/>
    </w:rPr>
  </w:style>
  <w:style w:type="character" w:styleId="1212" w:customStyle="1">
    <w:name w:val="Основной текст (10) + 11 pt;Не полужирный;Не курсив;Интервал 0 pt"/>
    <w:basedOn w:val="1210"/>
    <w:rPr>
      <w:rFonts w:ascii="Times New Roman" w:hAnsi="Times New Roman" w:eastAsia="Times New Roman" w:cs="Times New Roman"/>
      <w:b/>
      <w:bCs/>
      <w:i/>
      <w:iCs/>
      <w:smallCaps w:val="0"/>
      <w:strike w:val="0"/>
      <w:color w:val="000000"/>
      <w:spacing w:val="0"/>
      <w:position w:val="0"/>
      <w:sz w:val="22"/>
      <w:szCs w:val="22"/>
      <w:u w:val="none"/>
      <w:lang w:val="ru-RU" w:eastAsia="ru-RU" w:bidi="ru-RU"/>
    </w:rPr>
  </w:style>
  <w:style w:type="character" w:styleId="1213" w:customStyle="1">
    <w:name w:val="Основной текст (11)_"/>
    <w:basedOn w:val="1159"/>
    <w:link w:val="1264"/>
    <w:rPr>
      <w:rFonts w:ascii="Times New Roman" w:hAnsi="Times New Roman" w:eastAsia="Times New Roman" w:cs="Times New Roman"/>
      <w:b w:val="0"/>
      <w:bCs w:val="0"/>
      <w:i w:val="0"/>
      <w:iCs w:val="0"/>
      <w:smallCaps w:val="0"/>
      <w:strike w:val="0"/>
      <w:sz w:val="26"/>
      <w:szCs w:val="26"/>
      <w:u w:val="none"/>
    </w:rPr>
  </w:style>
  <w:style w:type="character" w:styleId="1214" w:customStyle="1">
    <w:name w:val="Основной текст (11) + 7;5 pt"/>
    <w:basedOn w:val="1213"/>
    <w:rPr>
      <w:rFonts w:ascii="Times New Roman" w:hAnsi="Times New Roman" w:eastAsia="Times New Roman" w:cs="Times New Roman"/>
      <w:b w:val="0"/>
      <w:bCs w:val="0"/>
      <w:i w:val="0"/>
      <w:iCs w:val="0"/>
      <w:smallCaps w:val="0"/>
      <w:strike w:val="0"/>
      <w:color w:val="000000"/>
      <w:spacing w:val="0"/>
      <w:position w:val="0"/>
      <w:sz w:val="15"/>
      <w:szCs w:val="15"/>
      <w:u w:val="none"/>
      <w:lang w:val="ru-RU" w:eastAsia="ru-RU" w:bidi="ru-RU"/>
    </w:rPr>
  </w:style>
  <w:style w:type="character" w:styleId="1215" w:customStyle="1">
    <w:name w:val="Основной текст (12)_"/>
    <w:basedOn w:val="1159"/>
    <w:link w:val="1265"/>
    <w:rPr>
      <w:rFonts w:ascii="Times New Roman" w:hAnsi="Times New Roman" w:eastAsia="Times New Roman" w:cs="Times New Roman"/>
      <w:b w:val="0"/>
      <w:bCs w:val="0"/>
      <w:i w:val="0"/>
      <w:iCs w:val="0"/>
      <w:smallCaps w:val="0"/>
      <w:strike w:val="0"/>
      <w:sz w:val="11"/>
      <w:szCs w:val="11"/>
      <w:u w:val="none"/>
    </w:rPr>
  </w:style>
  <w:style w:type="character" w:styleId="1216" w:customStyle="1">
    <w:name w:val="Основной текст (12) + 13 pt;Курсив"/>
    <w:basedOn w:val="1215"/>
    <w:rPr>
      <w:rFonts w:ascii="Times New Roman" w:hAnsi="Times New Roman" w:eastAsia="Times New Roman" w:cs="Times New Roman"/>
      <w:b/>
      <w:bCs/>
      <w:i/>
      <w:iCs/>
      <w:smallCaps w:val="0"/>
      <w:strike w:val="0"/>
      <w:color w:val="000000"/>
      <w:spacing w:val="0"/>
      <w:position w:val="0"/>
      <w:sz w:val="26"/>
      <w:szCs w:val="26"/>
      <w:u w:val="none"/>
      <w:lang w:val="ru-RU" w:eastAsia="ru-RU" w:bidi="ru-RU"/>
    </w:rPr>
  </w:style>
  <w:style w:type="character" w:styleId="1217" w:customStyle="1">
    <w:name w:val="Другое + Arial;23 pt;Полужирный"/>
    <w:basedOn w:val="1199"/>
    <w:rPr>
      <w:rFonts w:ascii="Arial" w:hAnsi="Arial" w:eastAsia="Arial" w:cs="Arial"/>
      <w:b/>
      <w:bCs/>
      <w:i w:val="0"/>
      <w:iCs w:val="0"/>
      <w:smallCaps w:val="0"/>
      <w:strike w:val="0"/>
      <w:color w:val="000000"/>
      <w:spacing w:val="0"/>
      <w:position w:val="0"/>
      <w:sz w:val="46"/>
      <w:szCs w:val="46"/>
      <w:u w:val="none"/>
      <w:lang w:val="ru-RU" w:eastAsia="ru-RU" w:bidi="ru-RU"/>
    </w:rPr>
  </w:style>
  <w:style w:type="character" w:styleId="1218" w:customStyle="1">
    <w:name w:val="Основной текст (10) + 25 pt;Не полужирный;Не курсив;Интервал -1 pt"/>
    <w:basedOn w:val="1210"/>
    <w:rPr>
      <w:rFonts w:ascii="Times New Roman" w:hAnsi="Times New Roman" w:eastAsia="Times New Roman" w:cs="Times New Roman"/>
      <w:b/>
      <w:bCs/>
      <w:i/>
      <w:iCs/>
      <w:smallCaps w:val="0"/>
      <w:strike w:val="0"/>
      <w:color w:val="000000"/>
      <w:spacing w:val="-20"/>
      <w:position w:val="0"/>
      <w:sz w:val="50"/>
      <w:szCs w:val="50"/>
      <w:u w:val="none"/>
      <w:lang w:val="ru-RU" w:eastAsia="ru-RU" w:bidi="ru-RU"/>
    </w:rPr>
  </w:style>
  <w:style w:type="character" w:styleId="1219" w:customStyle="1">
    <w:name w:val="Основной текст (10) + 7;5 pt;Не полужирный;Не курсив;Интервал 0 pt"/>
    <w:basedOn w:val="1210"/>
    <w:rPr>
      <w:rFonts w:ascii="Times New Roman" w:hAnsi="Times New Roman" w:eastAsia="Times New Roman" w:cs="Times New Roman"/>
      <w:b/>
      <w:bCs/>
      <w:i/>
      <w:iCs/>
      <w:smallCaps w:val="0"/>
      <w:strike w:val="0"/>
      <w:color w:val="000000"/>
      <w:spacing w:val="0"/>
      <w:position w:val="0"/>
      <w:sz w:val="15"/>
      <w:szCs w:val="15"/>
      <w:u w:val="none"/>
      <w:lang w:val="ru-RU" w:eastAsia="ru-RU" w:bidi="ru-RU"/>
    </w:rPr>
  </w:style>
  <w:style w:type="character" w:styleId="1220" w:customStyle="1">
    <w:name w:val="Основной текст (10) + 10 pt;Не полужирный;Не курсив;Интервал 0 pt"/>
    <w:basedOn w:val="1210"/>
    <w:rPr>
      <w:rFonts w:ascii="Times New Roman" w:hAnsi="Times New Roman" w:eastAsia="Times New Roman" w:cs="Times New Roman"/>
      <w:b/>
      <w:bCs/>
      <w:i/>
      <w:iCs/>
      <w:smallCaps w:val="0"/>
      <w:strike w:val="0"/>
      <w:color w:val="000000"/>
      <w:spacing w:val="0"/>
      <w:position w:val="0"/>
      <w:sz w:val="20"/>
      <w:szCs w:val="20"/>
      <w:u w:val="none"/>
      <w:lang w:val="ru-RU" w:eastAsia="ru-RU" w:bidi="ru-RU"/>
    </w:rPr>
  </w:style>
  <w:style w:type="character" w:styleId="1221" w:customStyle="1">
    <w:name w:val="Заголовок №3 (2)_"/>
    <w:basedOn w:val="1159"/>
    <w:link w:val="1266"/>
    <w:rPr>
      <w:rFonts w:ascii="Arial" w:hAnsi="Arial" w:eastAsia="Arial" w:cs="Arial"/>
      <w:b w:val="0"/>
      <w:bCs w:val="0"/>
      <w:i/>
      <w:iCs/>
      <w:smallCaps w:val="0"/>
      <w:strike w:val="0"/>
      <w:sz w:val="22"/>
      <w:szCs w:val="22"/>
      <w:u w:val="none"/>
    </w:rPr>
  </w:style>
  <w:style w:type="character" w:styleId="1222" w:customStyle="1">
    <w:name w:val="Основной текст (2) + 11;5 pt;Полужирный;Курсив;Интервал 2 pt"/>
    <w:basedOn w:val="1170"/>
    <w:rPr>
      <w:rFonts w:ascii="Times New Roman" w:hAnsi="Times New Roman" w:eastAsia="Times New Roman" w:cs="Times New Roman"/>
      <w:b/>
      <w:bCs/>
      <w:i/>
      <w:iCs/>
      <w:smallCaps w:val="0"/>
      <w:strike w:val="0"/>
      <w:color w:val="000000"/>
      <w:spacing w:val="40"/>
      <w:position w:val="0"/>
      <w:sz w:val="23"/>
      <w:szCs w:val="23"/>
      <w:u w:val="none"/>
      <w:lang w:val="ru-RU" w:eastAsia="ru-RU" w:bidi="ru-RU"/>
    </w:rPr>
  </w:style>
  <w:style w:type="character" w:styleId="1223" w:customStyle="1">
    <w:name w:val="Основной текст (2) + Candara;8;5 pt;Курсив"/>
    <w:basedOn w:val="1170"/>
    <w:rPr>
      <w:rFonts w:ascii="Candara" w:hAnsi="Candara" w:eastAsia="Candara" w:cs="Candara"/>
      <w:b w:val="0"/>
      <w:bCs w:val="0"/>
      <w:i/>
      <w:iCs/>
      <w:smallCaps w:val="0"/>
      <w:strike w:val="0"/>
      <w:color w:val="000000"/>
      <w:spacing w:val="0"/>
      <w:position w:val="0"/>
      <w:sz w:val="17"/>
      <w:szCs w:val="17"/>
      <w:u w:val="none"/>
      <w:lang w:val="ru-RU" w:eastAsia="ru-RU" w:bidi="ru-RU"/>
    </w:rPr>
  </w:style>
  <w:style w:type="character" w:styleId="1224" w:customStyle="1">
    <w:name w:val="Основной текст (5) + Интервал 1 pt"/>
    <w:basedOn w:val="1190"/>
    <w:rPr>
      <w:rFonts w:ascii="Times New Roman" w:hAnsi="Times New Roman" w:eastAsia="Times New Roman" w:cs="Times New Roman"/>
      <w:b w:val="0"/>
      <w:bCs w:val="0"/>
      <w:i/>
      <w:iCs/>
      <w:smallCaps w:val="0"/>
      <w:strike w:val="0"/>
      <w:color w:val="000000"/>
      <w:spacing w:val="20"/>
      <w:position w:val="0"/>
      <w:sz w:val="24"/>
      <w:szCs w:val="24"/>
      <w:u w:val="none"/>
      <w:lang w:val="ru-RU" w:eastAsia="ru-RU" w:bidi="ru-RU"/>
    </w:rPr>
  </w:style>
  <w:style w:type="character" w:styleId="1225" w:customStyle="1">
    <w:name w:val="Основной текст (5) + 10 pt;Малые прописные"/>
    <w:basedOn w:val="1190"/>
    <w:rPr>
      <w:rFonts w:ascii="Times New Roman" w:hAnsi="Times New Roman" w:eastAsia="Times New Roman" w:cs="Times New Roman"/>
      <w:b w:val="0"/>
      <w:bCs w:val="0"/>
      <w:i/>
      <w:iCs/>
      <w:smallCaps/>
      <w:strike w:val="0"/>
      <w:color w:val="000000"/>
      <w:spacing w:val="0"/>
      <w:position w:val="0"/>
      <w:sz w:val="20"/>
      <w:szCs w:val="20"/>
      <w:u w:val="none"/>
      <w:lang w:val="ru-RU" w:eastAsia="ru-RU" w:bidi="ru-RU"/>
    </w:rPr>
  </w:style>
  <w:style w:type="character" w:styleId="1226" w:customStyle="1">
    <w:name w:val="Основной текст (5) + 10 pt;Не курсив"/>
    <w:basedOn w:val="1190"/>
    <w:rPr>
      <w:rFonts w:ascii="Times New Roman" w:hAnsi="Times New Roman" w:eastAsia="Times New Roman" w:cs="Times New Roman"/>
      <w:b w:val="0"/>
      <w:bCs w:val="0"/>
      <w:i/>
      <w:iCs/>
      <w:smallCaps w:val="0"/>
      <w:strike w:val="0"/>
      <w:color w:val="000000"/>
      <w:spacing w:val="0"/>
      <w:position w:val="0"/>
      <w:sz w:val="20"/>
      <w:szCs w:val="20"/>
      <w:u w:val="none"/>
      <w:lang w:val="ru-RU" w:eastAsia="ru-RU" w:bidi="ru-RU"/>
    </w:rPr>
  </w:style>
  <w:style w:type="character" w:styleId="1227" w:customStyle="1">
    <w:name w:val="Основной текст (5) + 11 pt;Не курсив"/>
    <w:basedOn w:val="1190"/>
    <w:rPr>
      <w:rFonts w:ascii="Times New Roman" w:hAnsi="Times New Roman" w:eastAsia="Times New Roman" w:cs="Times New Roman"/>
      <w:b w:val="0"/>
      <w:bCs w:val="0"/>
      <w:i/>
      <w:iCs/>
      <w:smallCaps w:val="0"/>
      <w:strike w:val="0"/>
      <w:color w:val="000000"/>
      <w:spacing w:val="0"/>
      <w:position w:val="0"/>
      <w:sz w:val="22"/>
      <w:szCs w:val="22"/>
      <w:u w:val="none"/>
      <w:lang w:val="ru-RU" w:eastAsia="ru-RU" w:bidi="ru-RU"/>
    </w:rPr>
  </w:style>
  <w:style w:type="character" w:styleId="1228" w:customStyle="1">
    <w:name w:val="Основной текст (9) + 10 pt;Курсив;Малые прописные"/>
    <w:basedOn w:val="1206"/>
    <w:rPr>
      <w:rFonts w:ascii="Times New Roman" w:hAnsi="Times New Roman" w:eastAsia="Times New Roman" w:cs="Times New Roman"/>
      <w:b w:val="0"/>
      <w:bCs w:val="0"/>
      <w:i/>
      <w:iCs/>
      <w:smallCaps/>
      <w:strike w:val="0"/>
      <w:color w:val="000000"/>
      <w:spacing w:val="0"/>
      <w:position w:val="0"/>
      <w:sz w:val="20"/>
      <w:szCs w:val="20"/>
      <w:u w:val="none"/>
      <w:lang w:val="ru-RU" w:eastAsia="ru-RU" w:bidi="ru-RU"/>
    </w:rPr>
  </w:style>
  <w:style w:type="character" w:styleId="1229" w:customStyle="1">
    <w:name w:val="Основной текст (9) + 9;5 pt;Малые прописные"/>
    <w:basedOn w:val="1206"/>
    <w:rPr>
      <w:rFonts w:ascii="Times New Roman" w:hAnsi="Times New Roman" w:eastAsia="Times New Roman" w:cs="Times New Roman"/>
      <w:b w:val="0"/>
      <w:bCs w:val="0"/>
      <w:i w:val="0"/>
      <w:iCs w:val="0"/>
      <w:smallCaps/>
      <w:strike w:val="0"/>
      <w:color w:val="000000"/>
      <w:spacing w:val="0"/>
      <w:position w:val="0"/>
      <w:sz w:val="19"/>
      <w:szCs w:val="19"/>
      <w:u w:val="none"/>
      <w:lang w:val="ru-RU" w:eastAsia="ru-RU" w:bidi="ru-RU"/>
    </w:rPr>
  </w:style>
  <w:style w:type="character" w:styleId="1230" w:customStyle="1">
    <w:name w:val="Основной текст (2) + 10 pt;Курсив1"/>
    <w:basedOn w:val="1170"/>
    <w:rPr>
      <w:rFonts w:ascii="Times New Roman" w:hAnsi="Times New Roman" w:eastAsia="Times New Roman" w:cs="Times New Roman"/>
      <w:b w:val="0"/>
      <w:bCs w:val="0"/>
      <w:i/>
      <w:iCs/>
      <w:smallCaps w:val="0"/>
      <w:strike w:val="0"/>
      <w:color w:val="000000"/>
      <w:spacing w:val="0"/>
      <w:position w:val="0"/>
      <w:sz w:val="20"/>
      <w:szCs w:val="20"/>
      <w:u w:val="none"/>
      <w:lang w:val="ru-RU" w:eastAsia="ru-RU" w:bidi="ru-RU"/>
    </w:rPr>
  </w:style>
  <w:style w:type="character" w:styleId="1231" w:customStyle="1">
    <w:name w:val="Колонтитул (5)_"/>
    <w:basedOn w:val="1159"/>
    <w:link w:val="1267"/>
    <w:rPr>
      <w:rFonts w:ascii="Times New Roman" w:hAnsi="Times New Roman" w:eastAsia="Times New Roman" w:cs="Times New Roman"/>
      <w:b w:val="0"/>
      <w:bCs w:val="0"/>
      <w:i w:val="0"/>
      <w:iCs w:val="0"/>
      <w:smallCaps w:val="0"/>
      <w:strike w:val="0"/>
      <w:u w:val="none"/>
    </w:rPr>
  </w:style>
  <w:style w:type="character" w:styleId="1232" w:customStyle="1">
    <w:name w:val="Сноска + Курсив"/>
    <w:basedOn w:val="1178"/>
    <w:rPr>
      <w:rFonts w:ascii="Times New Roman" w:hAnsi="Times New Roman" w:eastAsia="Times New Roman" w:cs="Times New Roman"/>
      <w:b w:val="0"/>
      <w:bCs w:val="0"/>
      <w:i/>
      <w:iCs/>
      <w:smallCaps w:val="0"/>
      <w:strike w:val="0"/>
      <w:color w:val="000000"/>
      <w:spacing w:val="0"/>
      <w:position w:val="0"/>
      <w:sz w:val="20"/>
      <w:szCs w:val="20"/>
      <w:u w:val="none"/>
      <w:lang w:val="ru-RU" w:eastAsia="ru-RU" w:bidi="ru-RU"/>
    </w:rPr>
  </w:style>
  <w:style w:type="character" w:styleId="1233" w:customStyle="1">
    <w:name w:val="Подпись к таблице (3)"/>
    <w:basedOn w:val="1184"/>
    <w:rPr>
      <w:rFonts w:ascii="Times New Roman" w:hAnsi="Times New Roman" w:eastAsia="Times New Roman" w:cs="Times New Roman"/>
      <w:b w:val="0"/>
      <w:bCs w:val="0"/>
      <w:i w:val="0"/>
      <w:iCs w:val="0"/>
      <w:smallCaps w:val="0"/>
      <w:strike w:val="0"/>
      <w:color w:val="000000"/>
      <w:spacing w:val="0"/>
      <w:position w:val="0"/>
      <w:sz w:val="16"/>
      <w:szCs w:val="16"/>
      <w:u w:val="single"/>
      <w:lang w:val="ru-RU" w:eastAsia="ru-RU" w:bidi="ru-RU"/>
    </w:rPr>
  </w:style>
  <w:style w:type="character" w:styleId="1234" w:customStyle="1">
    <w:name w:val="Основной текст (3)"/>
    <w:basedOn w:val="1169"/>
    <w:rPr>
      <w:rFonts w:ascii="Times New Roman" w:hAnsi="Times New Roman" w:eastAsia="Times New Roman" w:cs="Times New Roman"/>
      <w:b w:val="0"/>
      <w:bCs w:val="0"/>
      <w:i w:val="0"/>
      <w:iCs w:val="0"/>
      <w:smallCaps w:val="0"/>
      <w:strike w:val="0"/>
      <w:color w:val="000000"/>
      <w:spacing w:val="0"/>
      <w:position w:val="0"/>
      <w:sz w:val="16"/>
      <w:szCs w:val="16"/>
      <w:u w:val="single"/>
      <w:lang w:val="ru-RU" w:eastAsia="ru-RU" w:bidi="ru-RU"/>
    </w:rPr>
  </w:style>
  <w:style w:type="character" w:styleId="1235" w:customStyle="1">
    <w:name w:val="Основной текст (2) + Интервал -1 pt"/>
    <w:basedOn w:val="1170"/>
    <w:rPr>
      <w:rFonts w:ascii="Times New Roman" w:hAnsi="Times New Roman" w:eastAsia="Times New Roman" w:cs="Times New Roman"/>
      <w:b w:val="0"/>
      <w:bCs w:val="0"/>
      <w:i w:val="0"/>
      <w:iCs w:val="0"/>
      <w:smallCaps w:val="0"/>
      <w:strike w:val="0"/>
      <w:color w:val="000000"/>
      <w:spacing w:val="-20"/>
      <w:position w:val="0"/>
      <w:sz w:val="22"/>
      <w:szCs w:val="22"/>
      <w:u w:val="none"/>
      <w:lang w:val="ru-RU" w:eastAsia="ru-RU" w:bidi="ru-RU"/>
    </w:rPr>
  </w:style>
  <w:style w:type="character" w:styleId="1236" w:customStyle="1">
    <w:name w:val="Основной текст (2) + Arial;5 pt;Курсив1"/>
    <w:basedOn w:val="1170"/>
    <w:rPr>
      <w:rFonts w:ascii="Arial" w:hAnsi="Arial" w:eastAsia="Arial" w:cs="Arial"/>
      <w:b w:val="0"/>
      <w:bCs w:val="0"/>
      <w:i/>
      <w:iCs/>
      <w:smallCaps w:val="0"/>
      <w:strike w:val="0"/>
      <w:color w:val="000000"/>
      <w:spacing w:val="0"/>
      <w:position w:val="0"/>
      <w:sz w:val="10"/>
      <w:szCs w:val="10"/>
      <w:u w:val="none"/>
      <w:lang w:val="ru-RU" w:eastAsia="ru-RU" w:bidi="ru-RU"/>
    </w:rPr>
  </w:style>
  <w:style w:type="character" w:styleId="1237" w:customStyle="1">
    <w:name w:val="Колонтитул (2) + Интервал -1 pt"/>
    <w:basedOn w:val="1163"/>
    <w:rPr>
      <w:rFonts w:ascii="Times New Roman" w:hAnsi="Times New Roman" w:eastAsia="Times New Roman" w:cs="Times New Roman"/>
      <w:b/>
      <w:bCs/>
      <w:i w:val="0"/>
      <w:iCs w:val="0"/>
      <w:smallCaps w:val="0"/>
      <w:strike w:val="0"/>
      <w:color w:val="000000"/>
      <w:spacing w:val="-30"/>
      <w:position w:val="0"/>
      <w:sz w:val="20"/>
      <w:szCs w:val="20"/>
      <w:u w:val="none"/>
      <w:lang w:val="ru-RU" w:eastAsia="ru-RU" w:bidi="ru-RU"/>
    </w:rPr>
  </w:style>
  <w:style w:type="character" w:styleId="1238" w:customStyle="1">
    <w:name w:val="Колонтитул (3) + Интервал 0 pt"/>
    <w:basedOn w:val="1165"/>
    <w:rPr>
      <w:rFonts w:ascii="Arial" w:hAnsi="Arial" w:eastAsia="Arial" w:cs="Arial"/>
      <w:b w:val="0"/>
      <w:bCs w:val="0"/>
      <w:i/>
      <w:iCs/>
      <w:smallCaps w:val="0"/>
      <w:strike w:val="0"/>
      <w:color w:val="000000"/>
      <w:spacing w:val="-10"/>
      <w:position w:val="0"/>
      <w:sz w:val="10"/>
      <w:szCs w:val="10"/>
      <w:u w:val="none"/>
      <w:lang w:val="ru-RU" w:eastAsia="ru-RU" w:bidi="ru-RU"/>
    </w:rPr>
  </w:style>
  <w:style w:type="character" w:styleId="1239" w:customStyle="1">
    <w:name w:val="Основной текст (4) + 11 pt"/>
    <w:basedOn w:val="1189"/>
    <w:rPr>
      <w:rFonts w:ascii="Times New Roman" w:hAnsi="Times New Roman" w:eastAsia="Times New Roman" w:cs="Times New Roman"/>
      <w:b w:val="0"/>
      <w:bCs w:val="0"/>
      <w:i w:val="0"/>
      <w:iCs w:val="0"/>
      <w:smallCaps w:val="0"/>
      <w:strike w:val="0"/>
      <w:color w:val="000000"/>
      <w:spacing w:val="0"/>
      <w:position w:val="0"/>
      <w:sz w:val="22"/>
      <w:szCs w:val="22"/>
      <w:u w:val="none"/>
      <w:lang w:val="ru-RU" w:eastAsia="ru-RU" w:bidi="ru-RU"/>
    </w:rPr>
  </w:style>
  <w:style w:type="paragraph" w:styleId="1240" w:customStyle="1">
    <w:name w:val="Колонтитул (2)1"/>
    <w:basedOn w:val="1158"/>
    <w:link w:val="1163"/>
    <w:pPr>
      <w:spacing w:line="0" w:lineRule="atLeast"/>
      <w:shd w:val="clear" w:color="auto" w:fill="ffffff"/>
    </w:pPr>
    <w:rPr>
      <w:rFonts w:ascii="Times New Roman" w:hAnsi="Times New Roman" w:eastAsia="Times New Roman" w:cs="Times New Roman"/>
      <w:b/>
      <w:bCs/>
      <w:spacing w:val="-20"/>
      <w:sz w:val="20"/>
      <w:szCs w:val="20"/>
    </w:rPr>
  </w:style>
  <w:style w:type="paragraph" w:styleId="1241" w:customStyle="1">
    <w:name w:val="Колонтитул (3)1"/>
    <w:basedOn w:val="1158"/>
    <w:link w:val="1165"/>
    <w:pPr>
      <w:jc w:val="center"/>
      <w:spacing w:line="0" w:lineRule="atLeast"/>
      <w:shd w:val="clear" w:color="auto" w:fill="ffffff"/>
    </w:pPr>
    <w:rPr>
      <w:rFonts w:ascii="Arial" w:hAnsi="Arial" w:eastAsia="Arial" w:cs="Arial"/>
      <w:i/>
      <w:iCs/>
      <w:sz w:val="10"/>
      <w:szCs w:val="10"/>
    </w:rPr>
  </w:style>
  <w:style w:type="paragraph" w:styleId="1242" w:customStyle="1">
    <w:name w:val="Заголовок №4"/>
    <w:basedOn w:val="1158"/>
    <w:link w:val="1167"/>
    <w:pPr>
      <w:jc w:val="center"/>
      <w:spacing w:line="269" w:lineRule="exact"/>
      <w:shd w:val="clear" w:color="auto" w:fill="ffffff"/>
      <w:outlineLvl w:val="3"/>
    </w:pPr>
    <w:rPr>
      <w:rFonts w:ascii="Times New Roman" w:hAnsi="Times New Roman" w:eastAsia="Times New Roman" w:cs="Times New Roman"/>
      <w:sz w:val="22"/>
      <w:szCs w:val="22"/>
    </w:rPr>
  </w:style>
  <w:style w:type="paragraph" w:styleId="1243" w:customStyle="1">
    <w:name w:val="Колонтитул (4)"/>
    <w:basedOn w:val="1158"/>
    <w:link w:val="1168"/>
    <w:pPr>
      <w:spacing w:line="0" w:lineRule="atLeast"/>
      <w:shd w:val="clear" w:color="auto" w:fill="ffffff"/>
    </w:pPr>
    <w:rPr>
      <w:rFonts w:ascii="Times New Roman" w:hAnsi="Times New Roman" w:eastAsia="Times New Roman" w:cs="Times New Roman"/>
      <w:b/>
      <w:bCs/>
    </w:rPr>
  </w:style>
  <w:style w:type="paragraph" w:styleId="1244" w:customStyle="1">
    <w:name w:val="Основной текст (3)1"/>
    <w:basedOn w:val="1158"/>
    <w:link w:val="1169"/>
    <w:pPr>
      <w:jc w:val="right"/>
      <w:spacing w:line="0" w:lineRule="atLeast"/>
      <w:shd w:val="clear" w:color="auto" w:fill="ffffff"/>
    </w:pPr>
    <w:rPr>
      <w:rFonts w:ascii="Times New Roman" w:hAnsi="Times New Roman" w:eastAsia="Times New Roman" w:cs="Times New Roman"/>
      <w:sz w:val="16"/>
      <w:szCs w:val="16"/>
    </w:rPr>
  </w:style>
  <w:style w:type="paragraph" w:styleId="1245" w:customStyle="1">
    <w:name w:val="Основной текст (2)1"/>
    <w:basedOn w:val="1158"/>
    <w:link w:val="1170"/>
    <w:pPr>
      <w:jc w:val="center"/>
      <w:spacing w:line="274" w:lineRule="exact"/>
      <w:shd w:val="clear" w:color="auto" w:fill="ffffff"/>
    </w:pPr>
    <w:rPr>
      <w:rFonts w:ascii="Times New Roman" w:hAnsi="Times New Roman" w:eastAsia="Times New Roman" w:cs="Times New Roman"/>
      <w:sz w:val="22"/>
      <w:szCs w:val="22"/>
    </w:rPr>
  </w:style>
  <w:style w:type="paragraph" w:styleId="1246" w:customStyle="1">
    <w:name w:val="Заголовок №1"/>
    <w:basedOn w:val="1158"/>
    <w:link w:val="1171"/>
    <w:pPr>
      <w:spacing w:before="2700" w:line="552" w:lineRule="exact"/>
      <w:shd w:val="clear" w:color="auto" w:fill="ffffff"/>
      <w:outlineLvl w:val="0"/>
    </w:pPr>
    <w:rPr>
      <w:rFonts w:ascii="Times New Roman" w:hAnsi="Times New Roman" w:eastAsia="Times New Roman" w:cs="Times New Roman"/>
      <w:b/>
      <w:bCs/>
      <w:sz w:val="48"/>
      <w:szCs w:val="48"/>
    </w:rPr>
  </w:style>
  <w:style w:type="paragraph" w:styleId="1247" w:customStyle="1">
    <w:name w:val="Колонтитул"/>
    <w:basedOn w:val="1158"/>
    <w:link w:val="1173"/>
    <w:pPr>
      <w:spacing w:line="0" w:lineRule="atLeast"/>
      <w:shd w:val="clear" w:color="auto" w:fill="ffffff"/>
    </w:pPr>
    <w:rPr>
      <w:rFonts w:ascii="Times New Roman" w:hAnsi="Times New Roman" w:eastAsia="Times New Roman" w:cs="Times New Roman"/>
      <w:sz w:val="15"/>
      <w:szCs w:val="15"/>
    </w:rPr>
  </w:style>
  <w:style w:type="paragraph" w:styleId="1248" w:customStyle="1">
    <w:name w:val="Подпись к таблице (2)1"/>
    <w:basedOn w:val="1158"/>
    <w:link w:val="1174"/>
    <w:pPr>
      <w:spacing w:line="0" w:lineRule="atLeast"/>
      <w:shd w:val="clear" w:color="auto" w:fill="ffffff"/>
    </w:pPr>
    <w:rPr>
      <w:rFonts w:ascii="Times New Roman" w:hAnsi="Times New Roman" w:eastAsia="Times New Roman" w:cs="Times New Roman"/>
      <w:sz w:val="22"/>
      <w:szCs w:val="22"/>
    </w:rPr>
  </w:style>
  <w:style w:type="paragraph" w:styleId="1249">
    <w:name w:val="toc 1"/>
    <w:basedOn w:val="1158"/>
    <w:link w:val="1177"/>
    <w:pPr>
      <w:jc w:val="both"/>
      <w:spacing w:before="840" w:line="274" w:lineRule="exact"/>
      <w:shd w:val="clear" w:color="auto" w:fill="ffffff"/>
    </w:pPr>
    <w:rPr>
      <w:rFonts w:ascii="Times New Roman" w:hAnsi="Times New Roman" w:eastAsia="Times New Roman" w:cs="Times New Roman"/>
      <w:sz w:val="22"/>
      <w:szCs w:val="22"/>
    </w:rPr>
  </w:style>
  <w:style w:type="paragraph" w:styleId="1250" w:customStyle="1">
    <w:name w:val="Сноска"/>
    <w:basedOn w:val="1158"/>
    <w:link w:val="1178"/>
    <w:pPr>
      <w:jc w:val="both"/>
      <w:spacing w:line="254" w:lineRule="exact"/>
      <w:shd w:val="clear" w:color="auto" w:fill="ffffff"/>
    </w:pPr>
    <w:rPr>
      <w:rFonts w:ascii="Times New Roman" w:hAnsi="Times New Roman" w:eastAsia="Times New Roman" w:cs="Times New Roman"/>
      <w:sz w:val="20"/>
      <w:szCs w:val="20"/>
    </w:rPr>
  </w:style>
  <w:style w:type="paragraph" w:styleId="1251" w:customStyle="1">
    <w:name w:val="Подпись к таблице1"/>
    <w:basedOn w:val="1158"/>
    <w:link w:val="1181"/>
    <w:pPr>
      <w:spacing w:line="0" w:lineRule="atLeast"/>
      <w:shd w:val="clear" w:color="auto" w:fill="ffffff"/>
    </w:pPr>
    <w:rPr>
      <w:rFonts w:ascii="Times New Roman" w:hAnsi="Times New Roman" w:eastAsia="Times New Roman" w:cs="Times New Roman"/>
      <w:sz w:val="20"/>
      <w:szCs w:val="20"/>
    </w:rPr>
  </w:style>
  <w:style w:type="paragraph" w:styleId="1252" w:customStyle="1">
    <w:name w:val="Подпись к таблице (3)1"/>
    <w:basedOn w:val="1158"/>
    <w:link w:val="1184"/>
    <w:pPr>
      <w:jc w:val="right"/>
      <w:spacing w:line="0" w:lineRule="atLeast"/>
      <w:shd w:val="clear" w:color="auto" w:fill="ffffff"/>
    </w:pPr>
    <w:rPr>
      <w:rFonts w:ascii="Times New Roman" w:hAnsi="Times New Roman" w:eastAsia="Times New Roman" w:cs="Times New Roman"/>
      <w:sz w:val="16"/>
      <w:szCs w:val="16"/>
    </w:rPr>
  </w:style>
  <w:style w:type="paragraph" w:styleId="1253" w:customStyle="1">
    <w:name w:val="Подпись к таблице (4)"/>
    <w:basedOn w:val="1158"/>
    <w:link w:val="1185"/>
    <w:pPr>
      <w:spacing w:line="0" w:lineRule="atLeast"/>
      <w:shd w:val="clear" w:color="auto" w:fill="ffffff"/>
    </w:pPr>
    <w:rPr>
      <w:rFonts w:ascii="Times New Roman" w:hAnsi="Times New Roman" w:eastAsia="Times New Roman" w:cs="Times New Roman"/>
      <w:i/>
      <w:iCs/>
    </w:rPr>
  </w:style>
  <w:style w:type="paragraph" w:styleId="1254" w:customStyle="1">
    <w:name w:val="Основной текст (4)1"/>
    <w:basedOn w:val="1158"/>
    <w:link w:val="1189"/>
    <w:pPr>
      <w:spacing w:line="0" w:lineRule="atLeast"/>
      <w:shd w:val="clear" w:color="auto" w:fill="ffffff"/>
    </w:pPr>
    <w:rPr>
      <w:rFonts w:ascii="Times New Roman" w:hAnsi="Times New Roman" w:eastAsia="Times New Roman" w:cs="Times New Roman"/>
      <w:sz w:val="20"/>
      <w:szCs w:val="20"/>
    </w:rPr>
  </w:style>
  <w:style w:type="paragraph" w:styleId="1255" w:customStyle="1">
    <w:name w:val="Основной текст (5)"/>
    <w:basedOn w:val="1158"/>
    <w:link w:val="1190"/>
    <w:pPr>
      <w:ind w:firstLine="740"/>
      <w:jc w:val="both"/>
      <w:spacing w:line="274" w:lineRule="exact"/>
      <w:shd w:val="clear" w:color="auto" w:fill="ffffff"/>
    </w:pPr>
    <w:rPr>
      <w:rFonts w:ascii="Times New Roman" w:hAnsi="Times New Roman" w:eastAsia="Times New Roman" w:cs="Times New Roman"/>
      <w:i/>
      <w:iCs/>
    </w:rPr>
  </w:style>
  <w:style w:type="paragraph" w:styleId="1256" w:customStyle="1">
    <w:name w:val="Основной текст (6)"/>
    <w:basedOn w:val="1158"/>
    <w:link w:val="1194"/>
    <w:pPr>
      <w:spacing w:line="0" w:lineRule="atLeast"/>
      <w:shd w:val="clear" w:color="auto" w:fill="ffffff"/>
    </w:pPr>
    <w:rPr>
      <w:rFonts w:ascii="Times New Roman" w:hAnsi="Times New Roman" w:eastAsia="Times New Roman" w:cs="Times New Roman"/>
      <w:sz w:val="20"/>
      <w:szCs w:val="20"/>
    </w:rPr>
  </w:style>
  <w:style w:type="paragraph" w:styleId="1257" w:customStyle="1">
    <w:name w:val="Основной текст (7)"/>
    <w:basedOn w:val="1158"/>
    <w:link w:val="1196"/>
    <w:pPr>
      <w:spacing w:line="0" w:lineRule="atLeast"/>
      <w:shd w:val="clear" w:color="auto" w:fill="ffffff"/>
    </w:pPr>
    <w:rPr>
      <w:rFonts w:ascii="Times New Roman" w:hAnsi="Times New Roman" w:eastAsia="Times New Roman" w:cs="Times New Roman"/>
      <w:sz w:val="20"/>
      <w:szCs w:val="20"/>
    </w:rPr>
  </w:style>
  <w:style w:type="paragraph" w:styleId="1258" w:customStyle="1">
    <w:name w:val="Основной текст (8)1"/>
    <w:basedOn w:val="1158"/>
    <w:link w:val="1197"/>
    <w:pPr>
      <w:jc w:val="right"/>
      <w:spacing w:line="0" w:lineRule="atLeast"/>
      <w:shd w:val="clear" w:color="auto" w:fill="ffffff"/>
    </w:pPr>
    <w:rPr>
      <w:rFonts w:ascii="Times New Roman" w:hAnsi="Times New Roman" w:eastAsia="Times New Roman" w:cs="Times New Roman"/>
      <w:sz w:val="13"/>
      <w:szCs w:val="13"/>
    </w:rPr>
  </w:style>
  <w:style w:type="paragraph" w:styleId="1259" w:customStyle="1">
    <w:name w:val="Другое1"/>
    <w:basedOn w:val="1158"/>
    <w:link w:val="1199"/>
    <w:pPr>
      <w:shd w:val="clear" w:color="auto" w:fill="ffffff"/>
    </w:pPr>
    <w:rPr>
      <w:rFonts w:ascii="Times New Roman" w:hAnsi="Times New Roman" w:eastAsia="Times New Roman" w:cs="Times New Roman"/>
      <w:sz w:val="20"/>
      <w:szCs w:val="20"/>
    </w:rPr>
  </w:style>
  <w:style w:type="paragraph" w:styleId="1260" w:customStyle="1">
    <w:name w:val="Основной текст (9)"/>
    <w:basedOn w:val="1158"/>
    <w:link w:val="1206"/>
    <w:pPr>
      <w:jc w:val="both"/>
      <w:spacing w:line="274" w:lineRule="exact"/>
      <w:shd w:val="clear" w:color="auto" w:fill="ffffff"/>
    </w:pPr>
    <w:rPr>
      <w:rFonts w:ascii="Times New Roman" w:hAnsi="Times New Roman" w:eastAsia="Times New Roman" w:cs="Times New Roman"/>
      <w:sz w:val="22"/>
      <w:szCs w:val="22"/>
    </w:rPr>
  </w:style>
  <w:style w:type="paragraph" w:styleId="1261" w:customStyle="1">
    <w:name w:val="Заголовок №2"/>
    <w:basedOn w:val="1158"/>
    <w:link w:val="1208"/>
    <w:pPr>
      <w:jc w:val="both"/>
      <w:spacing w:before="60" w:after="180" w:line="0" w:lineRule="atLeast"/>
      <w:shd w:val="clear" w:color="auto" w:fill="ffffff"/>
      <w:outlineLvl w:val="1"/>
    </w:pPr>
    <w:rPr>
      <w:rFonts w:ascii="Times New Roman" w:hAnsi="Times New Roman" w:eastAsia="Times New Roman" w:cs="Times New Roman"/>
      <w:b/>
      <w:bCs/>
      <w:sz w:val="26"/>
      <w:szCs w:val="26"/>
    </w:rPr>
  </w:style>
  <w:style w:type="paragraph" w:styleId="1262" w:customStyle="1">
    <w:name w:val="Основной текст (10)"/>
    <w:basedOn w:val="1158"/>
    <w:link w:val="1210"/>
    <w:pPr>
      <w:spacing w:line="0" w:lineRule="atLeast"/>
      <w:shd w:val="clear" w:color="auto" w:fill="ffffff"/>
    </w:pPr>
    <w:rPr>
      <w:rFonts w:ascii="Times New Roman" w:hAnsi="Times New Roman" w:eastAsia="Times New Roman" w:cs="Times New Roman"/>
      <w:b/>
      <w:bCs/>
      <w:i/>
      <w:iCs/>
      <w:spacing w:val="40"/>
      <w:sz w:val="23"/>
      <w:szCs w:val="23"/>
    </w:rPr>
  </w:style>
  <w:style w:type="paragraph" w:styleId="1263" w:customStyle="1">
    <w:name w:val="Заголовок №3"/>
    <w:basedOn w:val="1158"/>
    <w:link w:val="1211"/>
    <w:pPr>
      <w:spacing w:after="180" w:line="0" w:lineRule="atLeast"/>
      <w:shd w:val="clear" w:color="auto" w:fill="ffffff"/>
      <w:outlineLvl w:val="2"/>
    </w:pPr>
    <w:rPr>
      <w:rFonts w:ascii="Georgia" w:hAnsi="Georgia" w:eastAsia="Georgia" w:cs="Georgia"/>
      <w:b/>
      <w:bCs/>
      <w:i/>
      <w:iCs/>
    </w:rPr>
  </w:style>
  <w:style w:type="paragraph" w:styleId="1264" w:customStyle="1">
    <w:name w:val="Основной текст (11)"/>
    <w:basedOn w:val="1158"/>
    <w:link w:val="1213"/>
    <w:pPr>
      <w:spacing w:line="0" w:lineRule="atLeast"/>
      <w:shd w:val="clear" w:color="auto" w:fill="ffffff"/>
    </w:pPr>
    <w:rPr>
      <w:rFonts w:ascii="Times New Roman" w:hAnsi="Times New Roman" w:eastAsia="Times New Roman" w:cs="Times New Roman"/>
      <w:sz w:val="26"/>
      <w:szCs w:val="26"/>
    </w:rPr>
  </w:style>
  <w:style w:type="paragraph" w:styleId="1265" w:customStyle="1">
    <w:name w:val="Основной текст (12)"/>
    <w:basedOn w:val="1158"/>
    <w:link w:val="1215"/>
    <w:pPr>
      <w:spacing w:line="0" w:lineRule="atLeast"/>
      <w:shd w:val="clear" w:color="auto" w:fill="ffffff"/>
    </w:pPr>
    <w:rPr>
      <w:rFonts w:ascii="Times New Roman" w:hAnsi="Times New Roman" w:eastAsia="Times New Roman" w:cs="Times New Roman"/>
      <w:sz w:val="11"/>
      <w:szCs w:val="11"/>
    </w:rPr>
  </w:style>
  <w:style w:type="paragraph" w:styleId="1266" w:customStyle="1">
    <w:name w:val="Заголовок №3 (2)"/>
    <w:basedOn w:val="1158"/>
    <w:link w:val="1221"/>
    <w:pPr>
      <w:spacing w:line="0" w:lineRule="atLeast"/>
      <w:shd w:val="clear" w:color="auto" w:fill="ffffff"/>
      <w:outlineLvl w:val="2"/>
    </w:pPr>
    <w:rPr>
      <w:rFonts w:ascii="Arial" w:hAnsi="Arial" w:eastAsia="Arial" w:cs="Arial"/>
      <w:i/>
      <w:iCs/>
      <w:sz w:val="22"/>
      <w:szCs w:val="22"/>
    </w:rPr>
  </w:style>
  <w:style w:type="paragraph" w:styleId="1267" w:customStyle="1">
    <w:name w:val="Колонтитул (5)"/>
    <w:basedOn w:val="1158"/>
    <w:link w:val="1231"/>
    <w:pPr>
      <w:spacing w:line="0" w:lineRule="atLeast"/>
      <w:shd w:val="clear" w:color="auto" w:fill="ffffff"/>
    </w:pPr>
    <w:rPr>
      <w:rFonts w:ascii="Times New Roman" w:hAnsi="Times New Roman" w:eastAsia="Times New Roman" w:cs="Times New Roman"/>
    </w:rPr>
  </w:style>
  <w:style w:type="paragraph" w:styleId="1268">
    <w:name w:val="toc 4"/>
    <w:basedOn w:val="1158"/>
    <w:pPr>
      <w:jc w:val="both"/>
      <w:spacing w:before="840" w:line="274" w:lineRule="exact"/>
      <w:shd w:val="clear" w:color="auto" w:fill="ffffff"/>
    </w:pPr>
    <w:rPr>
      <w:rFonts w:ascii="Times New Roman" w:hAnsi="Times New Roman" w:eastAsia="Times New Roman" w:cs="Times New Roman"/>
      <w:sz w:val="22"/>
      <w:szCs w:val="22"/>
    </w:rPr>
  </w:style>
  <w:style w:type="paragraph" w:styleId="1269">
    <w:name w:val="Balloon Text"/>
    <w:basedOn w:val="1158"/>
    <w:link w:val="1270"/>
    <w:uiPriority w:val="99"/>
    <w:semiHidden/>
    <w:unhideWhenUsed/>
    <w:rPr>
      <w:rFonts w:ascii="Tahoma" w:hAnsi="Tahoma" w:cs="Tahoma"/>
      <w:sz w:val="16"/>
      <w:szCs w:val="16"/>
    </w:rPr>
  </w:style>
  <w:style w:type="character" w:styleId="1270" w:customStyle="1">
    <w:name w:val="Текст выноски Знак"/>
    <w:basedOn w:val="1159"/>
    <w:link w:val="1269"/>
    <w:uiPriority w:val="99"/>
    <w:semiHidden/>
    <w:rPr>
      <w:rFonts w:ascii="Tahoma" w:hAnsi="Tahoma" w:cs="Tahoma"/>
      <w:color w:val="000000"/>
      <w:sz w:val="16"/>
      <w:szCs w:val="16"/>
    </w:rPr>
  </w:style>
  <w:style w:type="paragraph" w:styleId="1271">
    <w:name w:val="Header"/>
    <w:basedOn w:val="1158"/>
    <w:link w:val="1272"/>
    <w:uiPriority w:val="99"/>
    <w:unhideWhenUsed/>
    <w:pPr>
      <w:tabs>
        <w:tab w:val="center" w:pos="4677" w:leader="none"/>
        <w:tab w:val="right" w:pos="9355" w:leader="none"/>
      </w:tabs>
    </w:pPr>
  </w:style>
  <w:style w:type="character" w:styleId="1272" w:customStyle="1">
    <w:name w:val="Верхний колонтитул Знак"/>
    <w:basedOn w:val="1159"/>
    <w:link w:val="1271"/>
    <w:uiPriority w:val="99"/>
    <w:rPr>
      <w:color w:val="000000"/>
    </w:rPr>
  </w:style>
  <w:style w:type="paragraph" w:styleId="1273">
    <w:name w:val="Footer"/>
    <w:basedOn w:val="1158"/>
    <w:link w:val="1274"/>
    <w:uiPriority w:val="99"/>
    <w:unhideWhenUsed/>
    <w:pPr>
      <w:tabs>
        <w:tab w:val="center" w:pos="4677" w:leader="none"/>
        <w:tab w:val="right" w:pos="9355" w:leader="none"/>
      </w:tabs>
    </w:pPr>
  </w:style>
  <w:style w:type="character" w:styleId="1274" w:customStyle="1">
    <w:name w:val="Нижний колонтитул Знак"/>
    <w:basedOn w:val="1159"/>
    <w:link w:val="1273"/>
    <w:uiPriority w:val="99"/>
    <w:rPr>
      <w:color w:val="000000"/>
    </w:rPr>
  </w:style>
  <w:style w:type="character" w:styleId="1275">
    <w:name w:val="annotation reference"/>
    <w:basedOn w:val="1159"/>
    <w:uiPriority w:val="99"/>
    <w:semiHidden/>
    <w:unhideWhenUsed/>
    <w:rPr>
      <w:sz w:val="16"/>
      <w:szCs w:val="16"/>
    </w:rPr>
  </w:style>
  <w:style w:type="paragraph" w:styleId="1276">
    <w:name w:val="annotation text"/>
    <w:basedOn w:val="1158"/>
    <w:link w:val="1277"/>
    <w:uiPriority w:val="99"/>
    <w:semiHidden/>
    <w:unhideWhenUsed/>
    <w:rPr>
      <w:sz w:val="20"/>
      <w:szCs w:val="20"/>
    </w:rPr>
  </w:style>
  <w:style w:type="character" w:styleId="1277" w:customStyle="1">
    <w:name w:val="Текст примечания Знак"/>
    <w:basedOn w:val="1159"/>
    <w:link w:val="1276"/>
    <w:uiPriority w:val="99"/>
    <w:semiHidden/>
    <w:rPr>
      <w:color w:val="000000"/>
      <w:sz w:val="20"/>
      <w:szCs w:val="20"/>
    </w:rPr>
  </w:style>
  <w:style w:type="paragraph" w:styleId="1278">
    <w:name w:val="annotation subject"/>
    <w:basedOn w:val="1276"/>
    <w:next w:val="1276"/>
    <w:link w:val="1279"/>
    <w:uiPriority w:val="99"/>
    <w:semiHidden/>
    <w:unhideWhenUsed/>
    <w:rPr>
      <w:b/>
      <w:bCs/>
    </w:rPr>
  </w:style>
  <w:style w:type="character" w:styleId="1279" w:customStyle="1">
    <w:name w:val="Тема примечания Знак"/>
    <w:basedOn w:val="1277"/>
    <w:link w:val="1278"/>
    <w:uiPriority w:val="99"/>
    <w:semiHidden/>
    <w:rPr>
      <w:b/>
      <w:bCs/>
      <w:color w:val="000000"/>
      <w:sz w:val="20"/>
      <w:szCs w:val="20"/>
    </w:rPr>
  </w:style>
  <w:style w:type="paragraph" w:styleId="1280">
    <w:name w:val="List Paragraph"/>
    <w:basedOn w:val="1158"/>
    <w:uiPriority w:val="34"/>
    <w:qFormat/>
    <w:pPr>
      <w:contextualSpacing/>
      <w:ind w:left="720"/>
    </w:pPr>
  </w:style>
  <w:style w:type="paragraph" w:styleId="1281" w:customStyle="1">
    <w:name w:val="Default"/>
    <w:pPr>
      <w:widowControl/>
    </w:pPr>
    <w:rPr>
      <w:rFonts w:ascii="Times New Roman" w:hAnsi="Times New Roman" w:cs="Times New Roman"/>
      <w:color w:val="000000"/>
      <w:lang w:bidi="ar-SA"/>
    </w:rPr>
  </w:style>
  <w:style w:type="character" w:styleId="1282">
    <w:name w:val="Placeholder Text"/>
    <w:basedOn w:val="1159"/>
    <w:uiPriority w:val="99"/>
    <w:semiHidden/>
    <w:rPr>
      <w:color w:val="808080"/>
    </w:rPr>
  </w:style>
  <w:style w:type="numbering" w:styleId="1283" w:customStyle="1">
    <w:name w:val="Стиль1"/>
    <w:uiPriority w:val="99"/>
    <w:pPr>
      <w:numPr>
        <w:ilvl w:val="0"/>
        <w:numId w:val="47"/>
      </w:numPr>
    </w:pPr>
  </w:style>
  <w:style w:type="paragraph" w:styleId="1284">
    <w:name w:val="endnote text"/>
    <w:basedOn w:val="1158"/>
    <w:link w:val="1285"/>
    <w:uiPriority w:val="99"/>
    <w:semiHidden/>
    <w:unhideWhenUsed/>
    <w:rPr>
      <w:sz w:val="20"/>
      <w:szCs w:val="20"/>
    </w:rPr>
  </w:style>
  <w:style w:type="character" w:styleId="1285" w:customStyle="1">
    <w:name w:val="Текст концевой сноски Знак"/>
    <w:basedOn w:val="1159"/>
    <w:link w:val="1284"/>
    <w:uiPriority w:val="99"/>
    <w:semiHidden/>
    <w:rPr>
      <w:color w:val="000000"/>
      <w:sz w:val="20"/>
      <w:szCs w:val="20"/>
    </w:rPr>
  </w:style>
  <w:style w:type="character" w:styleId="1286">
    <w:name w:val="endnote reference"/>
    <w:basedOn w:val="1159"/>
    <w:uiPriority w:val="99"/>
    <w:semiHidden/>
    <w:unhideWhenUsed/>
    <w:rPr>
      <w:vertAlign w:val="superscript"/>
    </w:rPr>
  </w:style>
  <w:style w:type="paragraph" w:styleId="1287">
    <w:name w:val="footnote text"/>
    <w:basedOn w:val="1158"/>
    <w:link w:val="1288"/>
    <w:uiPriority w:val="99"/>
    <w:semiHidden/>
    <w:unhideWhenUsed/>
    <w:rPr>
      <w:sz w:val="20"/>
      <w:szCs w:val="20"/>
    </w:rPr>
  </w:style>
  <w:style w:type="character" w:styleId="1288" w:customStyle="1">
    <w:name w:val="Текст сноски Знак"/>
    <w:basedOn w:val="1159"/>
    <w:link w:val="1287"/>
    <w:uiPriority w:val="99"/>
    <w:semiHidden/>
    <w:rPr>
      <w:color w:val="000000"/>
      <w:sz w:val="20"/>
      <w:szCs w:val="20"/>
    </w:rPr>
  </w:style>
  <w:style w:type="character" w:styleId="1289">
    <w:name w:val="footnote reference"/>
    <w:basedOn w:val="1159"/>
    <w:uiPriority w:val="99"/>
    <w:semiHidden/>
    <w:unhideWhenUsed/>
    <w:rPr>
      <w:vertAlign w:val="superscript"/>
    </w:rPr>
  </w:style>
  <w:style w:type="table" w:styleId="1290">
    <w:name w:val="Table Grid"/>
    <w:basedOn w:val="1160"/>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20http://www.ks87.ru)" TargetMode="External"/><Relationship Id="rId12" Type="http://schemas.openxmlformats.org/officeDocument/2006/relationships/hyperlink" Target="file:///C:\Users\&#1054;&#1083;&#1100;&#1075;&#1072;\AppData\Roaming\Microsoft\Word\(https:\rmsp.nalog.ru)" TargetMode="External"/><Relationship Id="rId13" Type="http://schemas.openxmlformats.org/officeDocument/2006/relationships/hyperlink" Target="https://npd.nalog.ru/check-status/" TargetMode="External"/><Relationship Id="rId14" Type="http://schemas.openxmlformats.org/officeDocument/2006/relationships/image" Target="media/image1.png"/><Relationship Id="rId15" Type="http://schemas.openxmlformats.org/officeDocument/2006/relationships/image" Target="media/image2.png"/><Relationship Id="rId16" Type="http://schemas.openxmlformats.org/officeDocument/2006/relationships/image" Target="media/image3.png"/><Relationship Id="rId17" Type="http://schemas.openxmlformats.org/officeDocument/2006/relationships/image" Target="media/image4.emf"/><Relationship Id="rId18" Type="http://schemas.openxmlformats.org/officeDocument/2006/relationships/image" Target="media/media1.svg"/><Relationship Id="rId19" Type="http://schemas.openxmlformats.org/officeDocument/2006/relationships/image" Target="media/image5.emf"/><Relationship Id="rId20" Type="http://schemas.openxmlformats.org/officeDocument/2006/relationships/image" Target="media/media2.svg"/><Relationship Id="rId21" Type="http://schemas.openxmlformats.org/officeDocument/2006/relationships/image" Target="media/image6.emf"/><Relationship Id="rId22" Type="http://schemas.openxmlformats.org/officeDocument/2006/relationships/image" Target="media/media3.svg"/><Relationship Id="rId23" Type="http://schemas.openxmlformats.org/officeDocument/2006/relationships/image" Target="media/image7.emf"/><Relationship Id="rId24" Type="http://schemas.openxmlformats.org/officeDocument/2006/relationships/image" Target="media/media4.svg"/><Relationship Id="rId25" Type="http://schemas.openxmlformats.org/officeDocument/2006/relationships/image" Target="media/image8.emf"/><Relationship Id="rId26" Type="http://schemas.openxmlformats.org/officeDocument/2006/relationships/image" Target="media/media5.svg"/><Relationship Id="rId27" Type="http://schemas.openxmlformats.org/officeDocument/2006/relationships/image" Target="media/image9.emf"/><Relationship Id="rId28" Type="http://schemas.openxmlformats.org/officeDocument/2006/relationships/image" Target="media/media6.svg"/><Relationship Id="rId29" Type="http://schemas.openxmlformats.org/officeDocument/2006/relationships/image" Target="media/image10.emf"/><Relationship Id="rId30" Type="http://schemas.openxmlformats.org/officeDocument/2006/relationships/image" Target="media/media7.svg"/><Relationship Id="rId31" Type="http://schemas.openxmlformats.org/officeDocument/2006/relationships/image" Target="media/image11.emf"/><Relationship Id="rId32" Type="http://schemas.openxmlformats.org/officeDocument/2006/relationships/image" Target="media/media8.sv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E6108-FACD-43F8-9D0B-EC86315FD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r7-office/2025.3.2.1000</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user</dc:creator>
  <cp:lastModifiedBy>Евгений Рагулин</cp:lastModifiedBy>
  <cp:revision>20</cp:revision>
  <dcterms:created xsi:type="dcterms:W3CDTF">2023-11-27T05:45:00Z</dcterms:created>
  <dcterms:modified xsi:type="dcterms:W3CDTF">2025-12-19T02:28:53Z</dcterms:modified>
</cp:coreProperties>
</file>